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color w:val="486094"/>
          <w:sz w:val="17"/>
          <w:szCs w:val="17"/>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rStyle w:val="CharStyle3"/>
          <w:b/>
          <w:bCs/>
          <w:color w:val="486094"/>
          <w:sz w:val="19"/>
          <w:szCs w:val="19"/>
        </w:rPr>
        <w:t>УПРАВЛЕНИЕ</w:t>
      </w:r>
    </w:p>
    <w:p>
      <w:pPr>
        <w:pStyle w:val="Style2"/>
        <w:keepNext w:val="0"/>
        <w:keepLines w:val="0"/>
        <w:widowControl w:val="0"/>
        <w:shd w:val="clear" w:color="auto" w:fill="auto"/>
        <w:bidi w:val="0"/>
        <w:spacing w:before="0" w:after="200" w:line="254" w:lineRule="auto"/>
        <w:ind w:left="0" w:right="0" w:firstLine="0"/>
        <w:jc w:val="center"/>
        <w:rPr>
          <w:sz w:val="19"/>
          <w:szCs w:val="19"/>
        </w:rPr>
      </w:pPr>
      <w:r>
        <w:rPr>
          <w:rStyle w:val="CharStyle3"/>
          <w:b/>
          <w:bCs/>
          <w:color w:val="486094"/>
          <w:sz w:val="19"/>
          <w:szCs w:val="19"/>
        </w:rPr>
        <w:t>Федеральной антимонопольной службы</w:t>
        <w:br/>
        <w:t>по Оренбургской области</w:t>
      </w:r>
    </w:p>
    <w:p>
      <w:pPr>
        <w:pStyle w:val="Style2"/>
        <w:keepNext w:val="0"/>
        <w:keepLines w:val="0"/>
        <w:widowControl w:val="0"/>
        <w:shd w:val="clear" w:color="auto" w:fill="auto"/>
        <w:bidi w:val="0"/>
        <w:spacing w:before="0" w:after="0" w:line="307" w:lineRule="auto"/>
        <w:ind w:left="0" w:right="0" w:firstLine="0"/>
        <w:jc w:val="center"/>
        <w:rPr>
          <w:sz w:val="14"/>
          <w:szCs w:val="14"/>
        </w:rPr>
      </w:pPr>
      <w:r>
        <w:rPr>
          <w:rStyle w:val="CharStyle3"/>
          <w:color w:val="486094"/>
          <w:sz w:val="14"/>
          <w:szCs w:val="14"/>
        </w:rPr>
        <w:t>Адрес места нахождения: г. Оренбург, ул. Краснознаменная. 22</w:t>
        <w:br/>
        <w:t>Почтовый адрес: ул. 9 Января, 64, г. Оренбург, 460046</w:t>
        <w:br/>
        <w:t>тел. (3532) 78-66-17, факс (3532) 77-80-70</w:t>
      </w:r>
    </w:p>
    <w:p>
      <w:pPr>
        <w:pStyle w:val="Style2"/>
        <w:keepNext w:val="0"/>
        <w:keepLines w:val="0"/>
        <w:widowControl w:val="0"/>
        <w:shd w:val="clear" w:color="auto" w:fill="auto"/>
        <w:bidi w:val="0"/>
        <w:spacing w:before="0" w:after="0" w:line="307" w:lineRule="auto"/>
        <w:ind w:left="0" w:right="0" w:firstLine="0"/>
        <w:jc w:val="center"/>
        <w:rPr>
          <w:sz w:val="14"/>
          <w:szCs w:val="14"/>
        </w:rPr>
      </w:pPr>
      <w:r>
        <w:rPr>
          <w:rStyle w:val="CharStyle3"/>
          <w:color w:val="486094"/>
          <w:sz w:val="14"/>
          <w:szCs w:val="14"/>
          <w:lang w:val="en-US" w:eastAsia="en-US"/>
        </w:rPr>
        <w:t xml:space="preserve">e-mail: </w:t>
      </w:r>
      <w:r>
        <w:fldChar w:fldCharType="begin"/>
      </w:r>
      <w:r>
        <w:rPr/>
        <w:instrText> HYPERLINK "mailto:to56@fas.gov.ru" </w:instrText>
      </w:r>
      <w:r>
        <w:fldChar w:fldCharType="separate"/>
      </w:r>
      <w:r>
        <w:rPr>
          <w:rStyle w:val="CharStyle3"/>
          <w:color w:val="486094"/>
          <w:sz w:val="14"/>
          <w:szCs w:val="14"/>
          <w:lang w:val="en-US" w:eastAsia="en-US"/>
        </w:rPr>
        <w:t>to56@fas.gov.ru</w:t>
      </w:r>
      <w:r>
        <w:fldChar w:fldCharType="end"/>
      </w:r>
    </w:p>
    <w:p>
      <w:pPr>
        <w:pStyle w:val="Style10"/>
        <w:keepNext/>
        <w:keepLines/>
        <w:widowControl w:val="0"/>
        <w:shd w:val="clear" w:color="auto" w:fill="auto"/>
        <w:tabs>
          <w:tab w:pos="1814" w:val="left"/>
        </w:tabs>
        <w:bidi w:val="0"/>
        <w:spacing w:before="0" w:line="240" w:lineRule="auto"/>
        <w:ind w:left="0" w:right="0" w:firstLine="0"/>
        <w:jc w:val="both"/>
      </w:pPr>
      <w:bookmarkStart w:id="0" w:name="bookmark0"/>
      <w:r>
        <w:rPr>
          <w:rStyle w:val="CharStyle11"/>
          <w:u w:val="none"/>
        </w:rPr>
        <w:t>1</w:t>
      </w:r>
      <w:r>
        <w:fldChar w:fldCharType="begin"/>
      </w:r>
      <w:r>
        <w:rPr/>
        <w:instrText> HYPERLINK "file://f207ca94-a13c-4ba0-b72d-f018c9eed8f1/" </w:instrText>
      </w:r>
      <w:r>
        <w:fldChar w:fldCharType="separate"/>
      </w:r>
      <w:r>
        <w:rPr>
          <w:rStyle w:val="CharStyle11"/>
          <w:u w:val="none"/>
        </w:rPr>
        <w:t>4.0</w:t>
      </w:r>
      <w:r>
        <w:rPr>
          <w:rStyle w:val="CharStyle11"/>
        </w:rPr>
        <w:t>5.2026</w:t>
      </w:r>
      <w:r>
        <w:rPr>
          <w:rStyle w:val="CharStyle11"/>
          <w:u w:val="none"/>
        </w:rPr>
        <w:tab/>
      </w:r>
      <w:r>
        <w:fldChar w:fldCharType="end"/>
      </w:r>
      <w:r>
        <w:rPr>
          <w:rStyle w:val="CharStyle11"/>
          <w:u w:val="none"/>
        </w:rPr>
        <w:t>№ ЛЧ</w:t>
      </w:r>
      <w:r>
        <w:rPr>
          <w:rStyle w:val="CharStyle11"/>
        </w:rPr>
        <w:t>/3394/2</w:t>
      </w:r>
      <w:r>
        <w:rPr>
          <w:rStyle w:val="CharStyle11"/>
          <w:u w:val="none"/>
        </w:rPr>
        <w:t>6</w:t>
      </w:r>
      <w:bookmarkEnd w:id="0"/>
    </w:p>
    <w:p>
      <w:pPr>
        <w:pStyle w:val="Style2"/>
        <w:keepNext w:val="0"/>
        <w:keepLines w:val="0"/>
        <w:widowControl w:val="0"/>
        <w:shd w:val="clear" w:color="auto" w:fill="auto"/>
        <w:bidi w:val="0"/>
        <w:spacing w:before="0" w:after="0" w:line="271" w:lineRule="auto"/>
        <w:ind w:left="0" w:right="0" w:firstLine="0"/>
        <w:jc w:val="center"/>
        <w:rPr>
          <w:sz w:val="18"/>
          <w:szCs w:val="18"/>
        </w:rPr>
      </w:pPr>
      <w:r>
        <w:rPr>
          <w:rStyle w:val="CharStyle3"/>
          <w:color w:val="486094"/>
          <w:sz w:val="18"/>
          <w:szCs w:val="18"/>
        </w:rPr>
        <w:t xml:space="preserve">На №  от</w:t>
      </w:r>
    </w:p>
    <w:p>
      <w:pPr>
        <w:spacing w:lineRule="exact" w:line="1"/>
        <w:rPr>
          <w:sz w:val="2"/>
          <w:szCs w:val="2"/>
        </w:rPr>
      </w:pPr>
      <w:r>
        <w:br w:type="column"/>
      </w:r>
    </w:p>
    <w:p>
      <w:pPr>
        <w:pStyle w:val="Style14"/>
        <w:keepNext w:val="0"/>
        <w:keepLines w:val="0"/>
        <w:widowControl w:val="0"/>
        <w:shd w:val="clear" w:color="auto" w:fill="auto"/>
        <w:bidi w:val="0"/>
        <w:spacing w:before="0" w:after="0" w:line="192" w:lineRule="auto"/>
        <w:ind w:left="0" w:right="0" w:firstLine="0"/>
        <w:jc w:val="left"/>
      </w:pPr>
      <w:r>
        <w:rPr>
          <w:rStyle w:val="CharStyle15"/>
        </w:rPr>
        <w:t>Заявитель:</w:t>
      </w:r>
    </w:p>
    <w:p>
      <w:pPr>
        <w:pStyle w:val="Style14"/>
        <w:keepNext w:val="0"/>
        <w:keepLines w:val="0"/>
        <w:widowControl w:val="0"/>
        <w:shd w:val="clear" w:color="auto" w:fill="auto"/>
        <w:bidi w:val="0"/>
        <w:spacing w:before="0" w:line="192" w:lineRule="auto"/>
        <w:ind w:left="0" w:right="0" w:firstLine="0"/>
        <w:jc w:val="left"/>
      </w:pPr>
      <w:r>
        <w:rPr>
          <w:rStyle w:val="CharStyle15"/>
        </w:rPr>
        <w:t>Индивидуальный предприниматель Мельничкин Евгений Владимирович</w:t>
      </w:r>
    </w:p>
    <w:p>
      <w:pPr>
        <w:pStyle w:val="Style14"/>
        <w:keepNext w:val="0"/>
        <w:keepLines w:val="0"/>
        <w:widowControl w:val="0"/>
        <w:shd w:val="clear" w:color="auto" w:fill="auto"/>
        <w:bidi w:val="0"/>
        <w:spacing w:before="0" w:line="192" w:lineRule="auto"/>
        <w:ind w:left="0" w:right="0" w:firstLine="0"/>
        <w:jc w:val="left"/>
      </w:pPr>
      <w:r>
        <w:rPr>
          <w:rStyle w:val="CharStyle15"/>
        </w:rPr>
        <w:t>641641, Курганская область, г. Петухово ул. Рабочая, д. 59, кв. 4</w:t>
      </w:r>
    </w:p>
    <w:p>
      <w:pPr>
        <w:pStyle w:val="Style14"/>
        <w:keepNext w:val="0"/>
        <w:keepLines w:val="0"/>
        <w:widowControl w:val="0"/>
        <w:shd w:val="clear" w:color="auto" w:fill="auto"/>
        <w:bidi w:val="0"/>
        <w:spacing w:before="0" w:after="0" w:line="192" w:lineRule="auto"/>
        <w:ind w:left="0" w:right="0" w:firstLine="0"/>
        <w:jc w:val="left"/>
      </w:pPr>
      <w:r>
        <w:rPr>
          <w:rStyle w:val="CharStyle15"/>
        </w:rPr>
        <w:t>Заказчик:</w:t>
      </w:r>
    </w:p>
    <w:p>
      <w:pPr>
        <w:pStyle w:val="Style14"/>
        <w:keepNext w:val="0"/>
        <w:keepLines w:val="0"/>
        <w:widowControl w:val="0"/>
        <w:shd w:val="clear" w:color="auto" w:fill="auto"/>
        <w:bidi w:val="0"/>
        <w:spacing w:before="0" w:line="192" w:lineRule="auto"/>
        <w:ind w:left="0" w:right="0" w:firstLine="0"/>
        <w:jc w:val="left"/>
      </w:pPr>
      <w:r>
        <w:rPr>
          <w:rStyle w:val="CharStyle15"/>
        </w:rPr>
        <w:t>Управление жилищно-коммунального хозяйства администрации города Оренбурга</w:t>
      </w:r>
    </w:p>
    <w:p>
      <w:pPr>
        <w:pStyle w:val="Style14"/>
        <w:keepNext w:val="0"/>
        <w:keepLines w:val="0"/>
        <w:widowControl w:val="0"/>
        <w:shd w:val="clear" w:color="auto" w:fill="auto"/>
        <w:bidi w:val="0"/>
        <w:spacing w:before="0" w:line="192" w:lineRule="auto"/>
        <w:ind w:left="0" w:right="0" w:firstLine="0"/>
        <w:jc w:val="left"/>
      </w:pPr>
      <w:r>
        <w:rPr>
          <w:rStyle w:val="CharStyle15"/>
        </w:rPr>
        <w:t>460006, г. Оренбург, ул. Терешковой, 39</w:t>
      </w:r>
    </w:p>
    <w:p>
      <w:pPr>
        <w:pStyle w:val="Style14"/>
        <w:keepNext w:val="0"/>
        <w:keepLines w:val="0"/>
        <w:widowControl w:val="0"/>
        <w:shd w:val="clear" w:color="auto" w:fill="auto"/>
        <w:bidi w:val="0"/>
        <w:spacing w:before="0" w:after="0" w:line="192" w:lineRule="auto"/>
        <w:ind w:left="0" w:right="0" w:firstLine="0"/>
        <w:jc w:val="left"/>
      </w:pPr>
      <w:r>
        <w:rPr>
          <w:rStyle w:val="CharStyle15"/>
        </w:rPr>
        <w:t>Уполномоченный орган:</w:t>
      </w:r>
    </w:p>
    <w:p>
      <w:pPr>
        <w:pStyle w:val="Style14"/>
        <w:keepNext w:val="0"/>
        <w:keepLines w:val="0"/>
        <w:widowControl w:val="0"/>
        <w:shd w:val="clear" w:color="auto" w:fill="auto"/>
        <w:bidi w:val="0"/>
        <w:spacing w:before="0" w:after="200" w:line="192" w:lineRule="auto"/>
        <w:ind w:left="0" w:right="0" w:firstLine="0"/>
        <w:jc w:val="left"/>
      </w:pPr>
      <w:r>
        <w:rPr>
          <w:rStyle w:val="CharStyle15"/>
        </w:rPr>
        <w:t>Администрация города Оренбурга</w:t>
      </w:r>
    </w:p>
    <w:p>
      <w:pPr>
        <w:pStyle w:val="Style14"/>
        <w:keepNext w:val="0"/>
        <w:keepLines w:val="0"/>
        <w:widowControl w:val="0"/>
        <w:shd w:val="clear" w:color="auto" w:fill="auto"/>
        <w:bidi w:val="0"/>
        <w:spacing w:before="0" w:after="0" w:line="192" w:lineRule="auto"/>
        <w:ind w:left="0" w:right="0" w:firstLine="0"/>
        <w:jc w:val="left"/>
        <w:sectPr>
          <w:footerReference w:type="default" r:id="rId5"/>
          <w:footerReference w:type="first" r:id="rId6"/>
          <w:footnotePr>
            <w:pos w:val="pageBottom"/>
            <w:numFmt w:val="decimal"/>
            <w:numRestart w:val="continuous"/>
          </w:footnotePr>
          <w:pgSz w:w="11900" w:h="16840"/>
          <w:pgMar w:top="1110" w:right="944" w:bottom="1222" w:left="1135" w:header="0" w:footer="3" w:gutter="0"/>
          <w:pgNumType w:start="1"/>
          <w:cols w:num="2" w:space="720"/>
          <w:noEndnote/>
          <w:titlePg/>
          <w:rtlGutter w:val="0"/>
          <w:docGrid w:linePitch="360"/>
        </w:sectPr>
      </w:pPr>
      <w:r>
        <w:rPr>
          <w:rStyle w:val="CharStyle15"/>
        </w:rPr>
        <w:t>460000, г. Оренбург, ул. Советская, 60</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4" w:after="3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10" w:right="0" w:bottom="1222" w:left="0" w:header="0" w:footer="3" w:gutter="0"/>
          <w:cols w:space="720"/>
          <w:noEndnote/>
          <w:rtlGutter w:val="0"/>
          <w:docGrid w:linePitch="360"/>
        </w:sectPr>
      </w:pPr>
    </w:p>
    <w:p>
      <w:pPr>
        <w:pStyle w:val="Style14"/>
        <w:keepNext w:val="0"/>
        <w:keepLines w:val="0"/>
        <w:widowControl w:val="0"/>
        <w:shd w:val="clear" w:color="auto" w:fill="auto"/>
        <w:bidi w:val="0"/>
        <w:spacing w:before="0" w:after="0" w:line="240" w:lineRule="auto"/>
        <w:ind w:left="0" w:right="0" w:firstLine="0"/>
        <w:jc w:val="center"/>
      </w:pPr>
      <w:r>
        <w:rPr>
          <w:rStyle w:val="CharStyle15"/>
          <w:b/>
          <w:bCs/>
        </w:rPr>
        <w:t>ПРЕДПИСАНИЕ</w:t>
      </w:r>
    </w:p>
    <w:p>
      <w:pPr>
        <w:pStyle w:val="Style14"/>
        <w:keepNext w:val="0"/>
        <w:keepLines w:val="0"/>
        <w:widowControl w:val="0"/>
        <w:shd w:val="clear" w:color="auto" w:fill="auto"/>
        <w:bidi w:val="0"/>
        <w:spacing w:before="0" w:after="560" w:line="240" w:lineRule="auto"/>
        <w:ind w:left="0" w:right="0" w:firstLine="0"/>
        <w:jc w:val="center"/>
      </w:pPr>
      <w:r>
        <w:rPr>
          <w:rStyle w:val="CharStyle15"/>
          <w:b/>
          <w:bCs/>
        </w:rPr>
        <w:t>об устранении нарушений законодательства о контрактной системе</w:t>
      </w:r>
    </w:p>
    <w:p>
      <w:pPr>
        <w:pStyle w:val="Style14"/>
        <w:keepNext w:val="0"/>
        <w:keepLines w:val="0"/>
        <w:widowControl w:val="0"/>
        <w:shd w:val="clear" w:color="auto" w:fill="auto"/>
        <w:tabs>
          <w:tab w:pos="8856" w:val="left"/>
        </w:tabs>
        <w:bidi w:val="0"/>
        <w:spacing w:before="0" w:after="260" w:line="240" w:lineRule="auto"/>
        <w:ind w:left="0" w:right="0" w:firstLine="0"/>
        <w:jc w:val="both"/>
      </w:pPr>
      <w:r>
        <w:rPr>
          <w:rStyle w:val="CharStyle15"/>
        </w:rPr>
        <w:t>08 мая 2026 года</w:t>
        <w:tab/>
        <w:t>г. Оренбург</w:t>
      </w:r>
    </w:p>
    <w:p>
      <w:pPr>
        <w:pStyle w:val="Style14"/>
        <w:keepNext w:val="0"/>
        <w:keepLines w:val="0"/>
        <w:widowControl w:val="0"/>
        <w:shd w:val="clear" w:color="auto" w:fill="auto"/>
        <w:bidi w:val="0"/>
        <w:spacing w:before="0" w:after="0" w:line="240" w:lineRule="auto"/>
        <w:ind w:left="0" w:right="0" w:firstLine="740"/>
        <w:jc w:val="both"/>
      </w:pPr>
      <w:r>
        <w:rPr>
          <w:rStyle w:val="CharStyle15"/>
        </w:rPr>
        <w:t>Комиссия Оренбургского УФАС России по контролю в сфере осуществления закупок (далее – Комиссия Оренбургского УФАС России) в составе:</w:t>
      </w:r>
    </w:p>
    <w:p>
      <w:pPr>
        <w:pStyle w:val="Style14"/>
        <w:keepNext w:val="0"/>
        <w:keepLines w:val="0"/>
        <w:widowControl w:val="0"/>
        <w:shd w:val="clear" w:color="auto" w:fill="auto"/>
        <w:bidi w:val="0"/>
        <w:spacing w:before="0" w:after="0" w:line="240" w:lineRule="auto"/>
        <w:ind w:left="0" w:right="0" w:firstLine="740"/>
        <w:jc w:val="both"/>
      </w:pPr>
      <w:r>
        <w:rPr>
          <w:rStyle w:val="CharStyle15"/>
        </w:rPr>
        <w:t>Председателя Комиссии: Чугуновой Л.А.,</w:t>
      </w:r>
    </w:p>
    <w:p>
      <w:pPr>
        <w:pStyle w:val="Style14"/>
        <w:keepNext w:val="0"/>
        <w:keepLines w:val="0"/>
        <w:widowControl w:val="0"/>
        <w:shd w:val="clear" w:color="auto" w:fill="auto"/>
        <w:bidi w:val="0"/>
        <w:spacing w:before="0" w:after="0" w:line="240" w:lineRule="auto"/>
        <w:ind w:left="0" w:right="0" w:firstLine="740"/>
        <w:jc w:val="both"/>
      </w:pPr>
      <w:r>
        <w:rPr>
          <w:rStyle w:val="CharStyle15"/>
        </w:rPr>
        <w:t>Членов Комиссии: Масюковой Е.С., Кузьменко А.А.,</w:t>
      </w:r>
    </w:p>
    <w:p>
      <w:pPr>
        <w:pStyle w:val="Style14"/>
        <w:keepNext w:val="0"/>
        <w:keepLines w:val="0"/>
        <w:widowControl w:val="0"/>
        <w:shd w:val="clear" w:color="auto" w:fill="auto"/>
        <w:bidi w:val="0"/>
        <w:spacing w:before="0" w:after="260" w:line="240" w:lineRule="auto"/>
        <w:ind w:left="0" w:right="0" w:firstLine="740"/>
        <w:jc w:val="both"/>
      </w:pPr>
      <w:r>
        <w:rPr>
          <w:rStyle w:val="CharStyle15"/>
        </w:rPr>
        <w:t>на основании своего решения по делу № 056/06/106-547/2026 от 08.05.2026 по жалобе Индивидуального предпринимателя Мельничкина Евгения Владимировича на действия Управления жилищно-коммунального хозяйства администрации города Оренбурга при проведении электронного аукциона на выполнение работ по ремонту площадок для спортивных игр на открытом воздухе на территории муниципального образования «город Оренбург» для нужд Управления жилищно-коммунального хозяйства администрации города Оренбурга (извещение № 0153300066926000411), и в результате внеплановой проверки в соответствии с ч. 3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п. 2 ч. 22 ст. 99, ч. 8 ст. 106 Закона о контрактной системе,</w:t>
      </w:r>
    </w:p>
    <w:p>
      <w:pPr>
        <w:pStyle w:val="Style14"/>
        <w:keepNext w:val="0"/>
        <w:keepLines w:val="0"/>
        <w:widowControl w:val="0"/>
        <w:shd w:val="clear" w:color="auto" w:fill="auto"/>
        <w:bidi w:val="0"/>
        <w:spacing w:before="0" w:after="260" w:line="240" w:lineRule="auto"/>
        <w:ind w:left="0" w:right="0" w:firstLine="0"/>
        <w:jc w:val="center"/>
      </w:pPr>
      <w:r>
        <w:rPr>
          <w:rStyle w:val="CharStyle15"/>
        </w:rPr>
        <w:t>ПРЕДПИСЫВАЕТ</w:t>
      </w:r>
    </w:p>
    <w:p>
      <w:pPr>
        <w:pStyle w:val="Style14"/>
        <w:keepNext w:val="0"/>
        <w:keepLines w:val="0"/>
        <w:widowControl w:val="0"/>
        <w:numPr>
          <w:ilvl w:val="0"/>
          <w:numId w:val="1"/>
        </w:numPr>
        <w:shd w:val="clear" w:color="auto" w:fill="auto"/>
        <w:tabs>
          <w:tab w:pos="1098" w:val="left"/>
        </w:tabs>
        <w:bidi w:val="0"/>
        <w:spacing w:before="0" w:after="380" w:line="240" w:lineRule="auto"/>
        <w:ind w:left="0" w:right="0" w:firstLine="740"/>
        <w:jc w:val="both"/>
      </w:pPr>
      <w:r>
        <w:rPr>
          <w:rStyle w:val="CharStyle15"/>
          <w:sz w:val="24"/>
          <w:szCs w:val="24"/>
        </w:rPr>
        <w:t xml:space="preserve">Управлению жилищно-коммунального хозяйства администрации города Оренбурга </w:t>
      </w:r>
      <w:r>
        <w:rPr>
          <w:rStyle w:val="CharStyle15"/>
          <w:b/>
          <w:bCs/>
        </w:rPr>
        <w:t xml:space="preserve">в срок не позднее 25.05.2026 </w:t>
      </w:r>
      <w:r>
        <w:rPr>
          <w:rStyle w:val="CharStyle15"/>
        </w:rPr>
        <w:t xml:space="preserve">устранить допущенные нарушения </w:t>
      </w:r>
      <w:r>
        <w:rPr>
          <w:rStyle w:val="CharStyle15"/>
          <w:sz w:val="24"/>
          <w:szCs w:val="24"/>
        </w:rPr>
        <w:t xml:space="preserve">ч.ч. 2, 6 ст. 31 </w:t>
      </w:r>
      <w:r>
        <w:rPr>
          <w:rStyle w:val="CharStyle15"/>
        </w:rPr>
        <w:t>Закона о</w:t>
      </w:r>
    </w:p>
    <w:p>
      <w:pPr>
        <w:pStyle w:val="Style21"/>
        <w:keepNext/>
        <w:keepLines/>
        <w:widowControl w:val="0"/>
        <w:shd w:val="clear" w:color="auto" w:fill="auto"/>
        <w:bidi w:val="0"/>
        <w:spacing w:before="0" w:line="240" w:lineRule="auto"/>
        <w:ind w:left="0" w:right="0" w:firstLine="0"/>
        <w:jc w:val="both"/>
      </w:pPr>
      <w:bookmarkStart w:id="2" w:name="bookmark2"/>
      <w:r>
        <w:rPr>
          <w:rStyle w:val="CharStyle22"/>
        </w:rPr>
        <w:t>1IIIIII1IIIIIIIIIIIIIIIII</w:t>
      </w:r>
      <w:bookmarkEnd w:id="2"/>
      <w:r>
        <w:br w:type="page"/>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контрактной системе, указанные в решении </w:t>
      </w:r>
      <w:r>
        <w:rPr>
          <w:rStyle w:val="CharStyle15"/>
          <w:lang w:val="en-US" w:eastAsia="en-US"/>
        </w:rPr>
        <w:t xml:space="preserve">№ 0056/06/106-547/2026 </w:t>
      </w:r>
      <w:r>
        <w:rPr>
          <w:rStyle w:val="CharStyle15"/>
        </w:rPr>
        <w:t xml:space="preserve">от </w:t>
      </w:r>
      <w:r>
        <w:rPr>
          <w:rStyle w:val="CharStyle15"/>
          <w:lang w:val="en-US" w:eastAsia="en-US"/>
        </w:rPr>
        <w:t xml:space="preserve">08.05.2026, </w:t>
      </w:r>
      <w:r>
        <w:rPr>
          <w:rStyle w:val="CharStyle15"/>
        </w:rPr>
        <w:t>для чего:</w:t>
      </w:r>
    </w:p>
    <w:p>
      <w:pPr>
        <w:pStyle w:val="Style14"/>
        <w:keepNext w:val="0"/>
        <w:keepLines w:val="0"/>
        <w:widowControl w:val="0"/>
        <w:numPr>
          <w:ilvl w:val="0"/>
          <w:numId w:val="3"/>
        </w:numPr>
        <w:shd w:val="clear" w:color="auto" w:fill="auto"/>
        <w:tabs>
          <w:tab w:pos="984" w:val="left"/>
        </w:tabs>
        <w:bidi w:val="0"/>
        <w:spacing w:before="0" w:after="0" w:line="240" w:lineRule="auto"/>
        <w:ind w:left="0" w:right="0" w:firstLine="720"/>
        <w:jc w:val="both"/>
      </w:pPr>
      <w:r>
        <w:rPr>
          <w:rStyle w:val="CharStyle15"/>
        </w:rPr>
        <w:t xml:space="preserve">отменить Протокол подведения итогов определения поставщика (подрядчика исполнителя) от </w:t>
      </w:r>
      <w:r>
        <w:rPr>
          <w:rStyle w:val="CharStyle15"/>
          <w:lang w:val="en-US" w:eastAsia="en-US"/>
        </w:rPr>
        <w:t xml:space="preserve">05.05.2026 </w:t>
      </w:r>
      <w:r>
        <w:rPr>
          <w:rStyle w:val="CharStyle15"/>
        </w:rPr>
        <w:t xml:space="preserve">№ИЭА1 (извещение </w:t>
      </w:r>
      <w:r>
        <w:rPr>
          <w:rStyle w:val="CharStyle15"/>
          <w:lang w:val="en-US" w:eastAsia="en-US"/>
        </w:rPr>
        <w:t>№ 0153300066926000411);</w:t>
      </w:r>
    </w:p>
    <w:p>
      <w:pPr>
        <w:pStyle w:val="Style14"/>
        <w:keepNext w:val="0"/>
        <w:keepLines w:val="0"/>
        <w:widowControl w:val="0"/>
        <w:numPr>
          <w:ilvl w:val="0"/>
          <w:numId w:val="3"/>
        </w:numPr>
        <w:shd w:val="clear" w:color="auto" w:fill="auto"/>
        <w:tabs>
          <w:tab w:pos="984" w:val="left"/>
        </w:tabs>
        <w:bidi w:val="0"/>
        <w:spacing w:before="0" w:after="0" w:line="240" w:lineRule="auto"/>
        <w:ind w:left="0" w:right="0" w:firstLine="720"/>
        <w:jc w:val="both"/>
      </w:pPr>
      <w:r>
        <w:rPr>
          <w:rStyle w:val="CharStyle15"/>
        </w:rPr>
        <w:t xml:space="preserve">внести изменения в извещение о проведении закупки </w:t>
      </w:r>
      <w:r>
        <w:rPr>
          <w:rStyle w:val="CharStyle15"/>
          <w:lang w:val="en-US" w:eastAsia="en-US"/>
        </w:rPr>
        <w:t xml:space="preserve">№ 0153300066926000411 </w:t>
      </w:r>
      <w:r>
        <w:rPr>
          <w:rStyle w:val="CharStyle15"/>
        </w:rPr>
        <w:t>с учетом выявленных нарушений.</w:t>
      </w:r>
    </w:p>
    <w:p>
      <w:pPr>
        <w:pStyle w:val="Style14"/>
        <w:keepNext w:val="0"/>
        <w:keepLines w:val="0"/>
        <w:widowControl w:val="0"/>
        <w:numPr>
          <w:ilvl w:val="0"/>
          <w:numId w:val="1"/>
        </w:numPr>
        <w:shd w:val="clear" w:color="auto" w:fill="auto"/>
        <w:tabs>
          <w:tab w:pos="1102" w:val="left"/>
        </w:tabs>
        <w:bidi w:val="0"/>
        <w:spacing w:before="0" w:after="260" w:line="240" w:lineRule="auto"/>
        <w:ind w:left="0" w:right="0" w:firstLine="720"/>
        <w:jc w:val="both"/>
      </w:pPr>
      <w:r>
        <w:rPr>
          <w:rStyle w:val="CharStyle15"/>
        </w:rPr>
        <w:t>Оператору электронной площадки обеспечить возможность исполнения настоящего предписания.</w:t>
      </w:r>
    </w:p>
    <w:p>
      <w:pPr>
        <w:pStyle w:val="Style14"/>
        <w:keepNext w:val="0"/>
        <w:keepLines w:val="0"/>
        <w:widowControl w:val="0"/>
        <w:shd w:val="clear" w:color="auto" w:fill="auto"/>
        <w:bidi w:val="0"/>
        <w:spacing w:before="0" w:after="260" w:line="240" w:lineRule="auto"/>
        <w:ind w:left="0" w:right="0" w:firstLine="720"/>
        <w:jc w:val="both"/>
      </w:pPr>
      <w:r>
        <w:rPr>
          <w:rStyle w:val="CharStyle15"/>
          <w:b/>
          <w:bCs/>
        </w:rPr>
        <w:t xml:space="preserve">В срок до </w:t>
      </w:r>
      <w:r>
        <w:rPr>
          <w:rStyle w:val="CharStyle15"/>
          <w:b/>
          <w:bCs/>
          <w:lang w:val="en-US" w:eastAsia="en-US"/>
        </w:rPr>
        <w:t xml:space="preserve">28.05.2026 </w:t>
      </w:r>
      <w:r>
        <w:rPr>
          <w:rStyle w:val="CharStyle15"/>
        </w:rPr>
        <w:t xml:space="preserve">проинформировать в письменном виде, а также посредством электронной связи </w:t>
      </w:r>
      <w:r>
        <w:fldChar w:fldCharType="begin"/>
      </w:r>
      <w:r>
        <w:rPr/>
        <w:instrText> HYPERLINK "mailto:to56@fas.gov.ru" </w:instrText>
      </w:r>
      <w:r>
        <w:fldChar w:fldCharType="separate"/>
      </w:r>
      <w:r>
        <w:rPr>
          <w:rStyle w:val="CharStyle15"/>
          <w:lang w:val="en-US" w:eastAsia="en-US"/>
        </w:rPr>
        <w:t>(</w:t>
      </w:r>
      <w:r>
        <w:rPr>
          <w:rStyle w:val="CharStyle15"/>
          <w:color w:val="0000FF"/>
          <w:u w:val="single"/>
          <w:lang w:val="en-US" w:eastAsia="en-US"/>
        </w:rPr>
        <w:t>to56@fas.gov.ru</w:t>
      </w:r>
      <w:r>
        <w:fldChar w:fldCharType="end"/>
      </w:r>
      <w:r>
        <w:rPr>
          <w:rStyle w:val="CharStyle15"/>
          <w:lang w:val="en-US" w:eastAsia="en-US"/>
        </w:rPr>
        <w:t xml:space="preserve">) </w:t>
      </w:r>
      <w:r>
        <w:rPr>
          <w:rStyle w:val="CharStyle15"/>
        </w:rPr>
        <w:t>Оренбургское УФАС России об исполнении предписания (с указанием номера дела).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Предписание может быть обжаловано в судебном порядке в течение 3-х месяцев со дня его принятия.</w:t>
      </w:r>
    </w:p>
    <w:p>
      <w:pPr>
        <w:widowControl w:val="0"/>
        <w:spacing w:line="1" w:lineRule="exact"/>
        <w:sectPr>
          <w:footnotePr>
            <w:pos w:val="pageBottom"/>
            <w:numFmt w:val="decimal"/>
            <w:numRestart w:val="continuous"/>
          </w:footnotePr>
          <w:type w:val="continuous"/>
          <w:pgSz w:w="11900" w:h="16840"/>
          <w:pgMar w:top="1110" w:right="539" w:bottom="1222" w:left="1099" w:header="0" w:footer="3" w:gutter="0"/>
          <w:cols w:space="720"/>
          <w:noEndnote/>
          <w:rtlGutter w:val="0"/>
          <w:docGrid w:linePitch="360"/>
        </w:sectPr>
      </w:pPr>
      <w:r>
        <mc:AlternateContent>
          <mc:Choice Requires="wps">
            <w:drawing>
              <wp:anchor distT="304800" distB="389890" distL="0" distR="0" simplePos="0" relativeHeight="125829378" behindDoc="0" locked="0" layoutInCell="1" allowOverlap="1">
                <wp:simplePos x="0" y="0"/>
                <wp:positionH relativeFrom="page">
                  <wp:posOffset>737235</wp:posOffset>
                </wp:positionH>
                <wp:positionV relativeFrom="paragraph">
                  <wp:posOffset>304800</wp:posOffset>
                </wp:positionV>
                <wp:extent cx="1697990" cy="234950"/>
                <wp:wrapTopAndBottom/>
                <wp:docPr id="5" name="Shape 5"/>
                <a:graphic xmlns:a="http://schemas.openxmlformats.org/drawingml/2006/main">
                  <a:graphicData uri="http://schemas.microsoft.com/office/word/2010/wordprocessingShape">
                    <wps:wsp>
                      <wps:cNvSpPr txBox="1"/>
                      <wps:spPr>
                        <a:xfrm>
                          <a:ext cx="1697990"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8.050000000000004pt;margin-top:24.pt;width:133.69999999999999pt;height:18.5pt;z-index:-125829375;mso-wrap-distance-left:0;mso-wrap-distance-top:24.pt;mso-wrap-distance-right:0;mso-wrap-distance-bottom:30.69999999999999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v:textbox>
                <w10:wrap type="topAndBottom" anchorx="page"/>
              </v:shape>
            </w:pict>
          </mc:Fallback>
        </mc:AlternateContent>
      </w:r>
      <w:r>
        <w:drawing>
          <wp:anchor distT="408305" distB="0" distL="0" distR="1786255" simplePos="0" relativeHeight="125829380" behindDoc="0" locked="0" layoutInCell="1" allowOverlap="1">
            <wp:simplePos x="0" y="0"/>
            <wp:positionH relativeFrom="page">
              <wp:posOffset>2727325</wp:posOffset>
            </wp:positionH>
            <wp:positionV relativeFrom="paragraph">
              <wp:posOffset>408305</wp:posOffset>
            </wp:positionV>
            <wp:extent cx="359410" cy="52451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3187700</wp:posOffset>
                </wp:positionH>
                <wp:positionV relativeFrom="paragraph">
                  <wp:posOffset>813435</wp:posOffset>
                </wp:positionV>
                <wp:extent cx="1283335" cy="100330"/>
                <wp:wrapNone/>
                <wp:docPr id="9" name="Shape 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51.pt;margin-top:64.049999999999997pt;width:101.05pt;height:7.9000000000000004pt;z-index:251657729;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3147695</wp:posOffset>
                </wp:positionH>
                <wp:positionV relativeFrom="paragraph">
                  <wp:posOffset>496570</wp:posOffset>
                </wp:positionV>
                <wp:extent cx="1722120" cy="259080"/>
                <wp:wrapNone/>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7.84999999999999pt;margin-top:39.100000000000001pt;width:135.59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04800" distB="389890" distL="0" distR="0" simplePos="0" relativeHeight="125829381" behindDoc="0" locked="0" layoutInCell="1" allowOverlap="1">
                <wp:simplePos x="0" y="0"/>
                <wp:positionH relativeFrom="page">
                  <wp:posOffset>6141085</wp:posOffset>
                </wp:positionH>
                <wp:positionV relativeFrom="paragraph">
                  <wp:posOffset>304800</wp:posOffset>
                </wp:positionV>
                <wp:extent cx="1048385" cy="234950"/>
                <wp:wrapTopAndBottom/>
                <wp:docPr id="13" name="Shape 13"/>
                <a:graphic xmlns:a="http://schemas.openxmlformats.org/drawingml/2006/main">
                  <a:graphicData uri="http://schemas.microsoft.com/office/word/2010/wordprocessingShape">
                    <wps:wsp>
                      <wps:cNvSpPr txBox="1"/>
                      <wps:spPr>
                        <a:xfrm>
                          <a:ext cx="1048385"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Л.А. Чугунова</w:t>
                            </w:r>
                          </w:p>
                        </w:txbxContent>
                      </wps:txbx>
                      <wps:bodyPr wrap="none" lIns="0" tIns="0" rIns="0" bIns="0">
                        <a:noAutoFit/>
                      </wps:bodyPr>
                    </wps:wsp>
                  </a:graphicData>
                </a:graphic>
              </wp:anchor>
            </w:drawing>
          </mc:Choice>
          <mc:Fallback>
            <w:pict>
              <v:shape id="_x0000_s1039" type="#_x0000_t202" style="position:absolute;margin-left:483.55000000000001pt;margin-top:24.pt;width:82.549999999999997pt;height:18.5pt;z-index:-125829372;mso-wrap-distance-left:0;mso-wrap-distance-top:24.pt;mso-wrap-distance-right:0;mso-wrap-distance-bottom:30.69999999999999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Л.А. Чугунова</w:t>
                      </w:r>
                    </w:p>
                  </w:txbxContent>
                </v:textbox>
                <w10:wrap type="topAndBottom" anchorx="page"/>
              </v:shape>
            </w:pict>
          </mc:Fallback>
        </mc:AlternateConten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Чугунова Людмила Анатольевна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rPr>
        <w:t>74421</w:t>
      </w:r>
      <w:r>
        <w:rPr>
          <w:rStyle w:val="CharStyle25"/>
          <w:lang w:val="en-US" w:eastAsia="en-US"/>
        </w:rPr>
        <w:t>65D7680723C94B2A73525A78CD8</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Действителен с </w:t>
      </w:r>
      <w:r>
        <w:rPr>
          <w:rStyle w:val="CharStyle25"/>
          <w:color w:val="5C5C5C"/>
        </w:rPr>
        <w:t>21</w:t>
      </w:r>
      <w:r>
        <w:rPr>
          <w:rStyle w:val="CharStyle25"/>
        </w:rPr>
        <w:t xml:space="preserve">.08.2025 </w:t>
      </w:r>
      <w:r>
        <w:rPr>
          <w:rStyle w:val="CharStyle25"/>
          <w:color w:val="5C5C5C"/>
        </w:rPr>
        <w:t>по 14.1</w:t>
      </w:r>
      <w:r>
        <w:rPr>
          <w:rStyle w:val="CharStyle25"/>
          <w:color w:val="292929"/>
        </w:rPr>
        <w:t>1</w:t>
      </w:r>
      <w:r>
        <w:rPr>
          <w:rStyle w:val="CharStyle25"/>
        </w:rPr>
        <w:t>.2026</w:t>
      </w:r>
    </w:p>
    <w:p>
      <w:pPr>
        <w:widowControl w:val="0"/>
        <w:spacing w:line="1" w:lineRule="exact"/>
        <w:sectPr>
          <w:footnotePr>
            <w:pos w:val="pageBottom"/>
            <w:numFmt w:val="decimal"/>
            <w:numRestart w:val="continuous"/>
          </w:footnotePr>
          <w:type w:val="continuous"/>
          <w:pgSz w:w="11900" w:h="16840"/>
          <w:pgMar w:top="1110" w:right="541" w:bottom="1659" w:left="1106" w:header="0" w:footer="3" w:gutter="0"/>
          <w:cols w:space="720"/>
          <w:noEndnote/>
          <w:rtlGutter w:val="0"/>
          <w:docGrid w:linePitch="360"/>
        </w:sectPr>
      </w:pPr>
      <w:r>
        <mc:AlternateContent>
          <mc:Choice Requires="wps">
            <w:drawing>
              <wp:anchor distT="177800" distB="237490" distL="0" distR="0" simplePos="0" relativeHeight="125829383" behindDoc="0" locked="0" layoutInCell="1" allowOverlap="1">
                <wp:simplePos x="0" y="0"/>
                <wp:positionH relativeFrom="page">
                  <wp:posOffset>734695</wp:posOffset>
                </wp:positionH>
                <wp:positionV relativeFrom="paragraph">
                  <wp:posOffset>177800</wp:posOffset>
                </wp:positionV>
                <wp:extent cx="1237615" cy="234950"/>
                <wp:wrapTopAndBottom/>
                <wp:docPr id="15" name="Shape 15"/>
                <a:graphic xmlns:a="http://schemas.openxmlformats.org/drawingml/2006/main">
                  <a:graphicData uri="http://schemas.microsoft.com/office/word/2010/wordprocessingShape">
                    <wps:wsp>
                      <wps:cNvSpPr txBox="1"/>
                      <wps:spPr>
                        <a:xfrm>
                          <a:ext cx="1237615"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wps:txbx>
                      <wps:bodyPr wrap="none" lIns="0" tIns="0" rIns="0" bIns="0">
                        <a:noAutoFit/>
                      </wps:bodyPr>
                    </wps:wsp>
                  </a:graphicData>
                </a:graphic>
              </wp:anchor>
            </w:drawing>
          </mc:Choice>
          <mc:Fallback>
            <w:pict>
              <v:shape id="_x0000_s1041" type="#_x0000_t202" style="position:absolute;margin-left:57.850000000000001pt;margin-top:14.pt;width:97.450000000000003pt;height:18.5pt;z-index:-125829370;mso-wrap-distance-left:0;mso-wrap-distance-top:14.pt;mso-wrap-distance-right:0;mso-wrap-distance-bottom:18.69999999999999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v:textbox>
                <w10:wrap type="topAndBottom" anchorx="page"/>
              </v:shape>
            </w:pict>
          </mc:Fallback>
        </mc:AlternateContent>
      </w:r>
      <w:r>
        <w:drawing>
          <wp:anchor distT="254000" distB="0" distL="0" distR="1786255" simplePos="0" relativeHeight="125829385" behindDoc="0" locked="0" layoutInCell="1" allowOverlap="1">
            <wp:simplePos x="0" y="0"/>
            <wp:positionH relativeFrom="page">
              <wp:posOffset>2724785</wp:posOffset>
            </wp:positionH>
            <wp:positionV relativeFrom="paragraph">
              <wp:posOffset>254000</wp:posOffset>
            </wp:positionV>
            <wp:extent cx="359410" cy="39624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9"/>
                    <a:stretch/>
                  </pic:blipFill>
                  <pic:spPr>
                    <a:xfrm>
                      <a:ext cx="35941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3145155</wp:posOffset>
                </wp:positionH>
                <wp:positionV relativeFrom="paragraph">
                  <wp:posOffset>342265</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7.65000000000001pt;margin-top:26.949999999999999pt;width:135.59999999999999pt;height:20.40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77800" distB="237490" distL="0" distR="0" simplePos="0" relativeHeight="125829386" behindDoc="0" locked="0" layoutInCell="1" allowOverlap="1">
                <wp:simplePos x="0" y="0"/>
                <wp:positionH relativeFrom="page">
                  <wp:posOffset>6105525</wp:posOffset>
                </wp:positionH>
                <wp:positionV relativeFrom="paragraph">
                  <wp:posOffset>177800</wp:posOffset>
                </wp:positionV>
                <wp:extent cx="1085215" cy="234950"/>
                <wp:wrapTopAndBottom/>
                <wp:docPr id="21" name="Shape 21"/>
                <a:graphic xmlns:a="http://schemas.openxmlformats.org/drawingml/2006/main">
                  <a:graphicData uri="http://schemas.microsoft.com/office/word/2010/wordprocessingShape">
                    <wps:wsp>
                      <wps:cNvSpPr txBox="1"/>
                      <wps:spPr>
                        <a:xfrm>
                          <a:ext cx="1085215"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Е.С. Масюкова</w:t>
                            </w:r>
                          </w:p>
                        </w:txbxContent>
                      </wps:txbx>
                      <wps:bodyPr wrap="none" lIns="0" tIns="0" rIns="0" bIns="0">
                        <a:noAutoFit/>
                      </wps:bodyPr>
                    </wps:wsp>
                  </a:graphicData>
                </a:graphic>
              </wp:anchor>
            </w:drawing>
          </mc:Choice>
          <mc:Fallback>
            <w:pict>
              <v:shape id="_x0000_s1047" type="#_x0000_t202" style="position:absolute;margin-left:480.75pt;margin-top:14.pt;width:85.450000000000003pt;height:18.5pt;z-index:-125829367;mso-wrap-distance-left:0;mso-wrap-distance-top:14.pt;mso-wrap-distance-right:0;mso-wrap-distance-bottom:18.69999999999999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Е.С. Масюкова</w:t>
                      </w:r>
                    </w:p>
                  </w:txbxContent>
                </v:textbox>
                <w10:wrap type="topAndBottom" anchorx="page"/>
              </v:shape>
            </w:pict>
          </mc:Fallback>
        </mc:AlternateConten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Style w:val="CharStyle3"/>
          <w:rFonts w:ascii="Georgia" w:eastAsia="Georgia" w:hAnsi="Georgia" w:cs="Georgia"/>
          <w:color w:val="FFFFFF"/>
          <w:sz w:val="12"/>
          <w:szCs w:val="12"/>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Масюкова Екатерина Сергеевна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42EBB802F9BF15A218FA70BA66AE5FF0</w:t>
      </w:r>
    </w:p>
    <w:p>
      <w:pPr>
        <w:pStyle w:val="Style24"/>
        <w:keepNext w:val="0"/>
        <w:keepLines w:val="0"/>
        <w:widowControl w:val="0"/>
        <w:shd w:val="clear" w:color="auto" w:fill="auto"/>
        <w:bidi w:val="0"/>
        <w:spacing w:before="0" w:after="440" w:line="240" w:lineRule="auto"/>
        <w:ind w:right="0" w:firstLine="0"/>
        <w:jc w:val="left"/>
      </w:pPr>
      <w:r>
        <w:rPr>
          <w:rStyle w:val="CharStyle25"/>
        </w:rPr>
        <w:t xml:space="preserve">Действителен с 28.07.2025 </w:t>
      </w:r>
      <w:r>
        <w:rPr>
          <w:rStyle w:val="CharStyle25"/>
          <w:color w:val="5C5C5C"/>
        </w:rPr>
        <w:t xml:space="preserve">по </w:t>
      </w:r>
      <w:r>
        <w:rPr>
          <w:rStyle w:val="CharStyle25"/>
        </w:rPr>
        <w:t>21.10.2026</w:t>
      </w:r>
    </w:p>
    <w:p>
      <w:pPr>
        <w:pStyle w:val="Style14"/>
        <w:keepNext w:val="0"/>
        <w:keepLines w:val="0"/>
        <w:widowControl w:val="0"/>
        <w:shd w:val="clear" w:color="auto" w:fill="auto"/>
        <w:bidi w:val="0"/>
        <w:spacing w:before="0" w:after="660" w:line="240" w:lineRule="auto"/>
        <w:ind w:left="0" w:right="0" w:firstLine="0"/>
        <w:jc w:val="right"/>
      </w:pPr>
      <w:r>
        <w:drawing>
          <wp:anchor distT="0" distB="0" distL="114300" distR="1900555" simplePos="0" relativeHeight="125829388" behindDoc="0" locked="0" layoutInCell="1" allowOverlap="1">
            <wp:simplePos x="0" y="0"/>
            <wp:positionH relativeFrom="page">
              <wp:posOffset>2724785</wp:posOffset>
            </wp:positionH>
            <wp:positionV relativeFrom="paragraph">
              <wp:posOffset>50800</wp:posOffset>
            </wp:positionV>
            <wp:extent cx="359410" cy="52451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1"/>
                    <a:stretch/>
                  </pic:blipFill>
                  <pic:spPr>
                    <a:xfrm>
                      <a:ext cx="359410" cy="52451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3185160</wp:posOffset>
                </wp:positionH>
                <wp:positionV relativeFrom="paragraph">
                  <wp:posOffset>455930</wp:posOffset>
                </wp:positionV>
                <wp:extent cx="1283335" cy="100330"/>
                <wp:wrapNone/>
                <wp:docPr id="25" name="Shape 2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50.80000000000001pt;margin-top:35.899999999999999pt;width:101.05pt;height:7.9000000000000004pt;z-index:251657735;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3145155</wp:posOffset>
                </wp:positionH>
                <wp:positionV relativeFrom="paragraph">
                  <wp:posOffset>139065</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7.65000000000001pt;margin-top:10.950000000000001pt;width:135.59999999999999pt;height:20.400000000000002pt;z-index:251657737;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rPr>
        <w:t>А.А. Кузьменко</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Кузьменко Алия Алмазовна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00CDB4565968FC420183F0DF7B2B5624BC</w:t>
      </w:r>
    </w:p>
    <w:p>
      <w:pPr>
        <w:pStyle w:val="Style24"/>
        <w:keepNext w:val="0"/>
        <w:keepLines w:val="0"/>
        <w:widowControl w:val="0"/>
        <w:shd w:val="clear" w:color="auto" w:fill="auto"/>
        <w:bidi w:val="0"/>
        <w:spacing w:before="0" w:after="2920" w:line="240" w:lineRule="auto"/>
        <w:ind w:right="0" w:firstLine="0"/>
        <w:jc w:val="left"/>
      </w:pPr>
      <w:r>
        <w:rPr>
          <w:rStyle w:val="CharStyle25"/>
        </w:rPr>
        <w:t xml:space="preserve">Действителен с 02.10.2025 </w:t>
      </w:r>
      <w:r>
        <w:rPr>
          <w:rStyle w:val="CharStyle25"/>
          <w:color w:val="5C5C5C"/>
        </w:rPr>
        <w:t xml:space="preserve">по </w:t>
      </w:r>
      <w:r>
        <w:rPr>
          <w:rStyle w:val="CharStyle25"/>
        </w:rPr>
        <w:t>26.12.2026</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sz w:val="22"/>
          <w:szCs w:val="22"/>
        </w:rPr>
        <w:t>Исп.Кузьменко А.А.</w:t>
      </w:r>
    </w:p>
    <w:p>
      <w:pPr>
        <w:pStyle w:val="Style2"/>
        <w:keepNext w:val="0"/>
        <w:keepLines w:val="0"/>
        <w:widowControl w:val="0"/>
        <w:shd w:val="clear" w:color="auto" w:fill="auto"/>
        <w:bidi w:val="0"/>
        <w:spacing w:before="0" w:after="60" w:line="240" w:lineRule="auto"/>
        <w:ind w:left="0" w:right="0" w:firstLine="0"/>
        <w:jc w:val="left"/>
        <w:rPr>
          <w:sz w:val="22"/>
          <w:szCs w:val="22"/>
        </w:rPr>
      </w:pPr>
      <w:r>
        <w:rPr>
          <w:rStyle w:val="CharStyle3"/>
          <w:sz w:val="22"/>
          <w:szCs w:val="22"/>
        </w:rPr>
        <w:t>тел.8(499)755-23-23 вн. 056-126, 8( 3532)78-66-20</w:t>
      </w:r>
    </w:p>
    <w:sectPr>
      <w:footnotePr>
        <w:pos w:val="pageBottom"/>
        <w:numFmt w:val="decimal"/>
        <w:numRestart w:val="continuous"/>
      </w:footnotePr>
      <w:type w:val="continuous"/>
      <w:pgSz w:w="11900" w:h="16840"/>
      <w:pgMar w:top="1110" w:right="541"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10013315</wp:posOffset>
              </wp:positionV>
              <wp:extent cx="658495" cy="106680"/>
              <wp:wrapNone/>
              <wp:docPr id="1" name="Shape 1"/>
              <a:graphic xmlns:a="http://schemas.openxmlformats.org/drawingml/2006/main">
                <a:graphicData uri="http://schemas.microsoft.com/office/word/2010/wordprocessingShape">
                  <wps:wsp>
                    <wps:cNvSpPr txBox="1"/>
                    <wps:spPr>
                      <a:xfrm>
                        <a:ext cx="658495" cy="1066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2026-4482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50000000000001pt;margin-top:788.45000000000005pt;width:51.850000000000001pt;height:8.4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2026-4482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9854565</wp:posOffset>
              </wp:positionV>
              <wp:extent cx="658495" cy="103505"/>
              <wp:wrapNone/>
              <wp:docPr id="3" name="Shape 3"/>
              <a:graphic xmlns:a="http://schemas.openxmlformats.org/drawingml/2006/main">
                <a:graphicData uri="http://schemas.microsoft.com/office/word/2010/wordprocessingShape">
                  <wps:wsp>
                    <wps:cNvSpPr txBox="1"/>
                    <wps:spPr>
                      <a:xfrm>
                        <a:ext cx="658495"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2026-4482</w:t>
                          </w:r>
                        </w:p>
                      </w:txbxContent>
                    </wps:txbx>
                    <wps:bodyPr wrap="none" lIns="0" tIns="0" rIns="0" bIns="0">
                      <a:spAutoFit/>
                    </wps:bodyPr>
                  </wps:wsp>
                </a:graphicData>
              </a:graphic>
            </wp:anchor>
          </w:drawing>
        </mc:Choice>
        <mc:Fallback>
          <w:pict>
            <v:shape id="_x0000_s1029" type="#_x0000_t202" style="position:absolute;margin-left:57.pt;margin-top:775.95000000000005pt;width:51.850000000000001pt;height:8.15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2026-4482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Other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22">
    <w:name w:val="Heading #1_"/>
    <w:basedOn w:val="DefaultParagraphFont"/>
    <w:link w:val="Style21"/>
    <w:rPr>
      <w:rFonts w:ascii="Arial" w:eastAsia="Arial" w:hAnsi="Arial" w:cs="Arial"/>
      <w:b w:val="0"/>
      <w:bCs w:val="0"/>
      <w:i w:val="0"/>
      <w:iCs w:val="0"/>
      <w:smallCaps w:val="0"/>
      <w:strike w:val="0"/>
      <w:sz w:val="32"/>
      <w:szCs w:val="32"/>
      <w:u w:val="none"/>
      <w:lang w:val="en-US" w:eastAsia="en-US"/>
    </w:rPr>
  </w:style>
  <w:style w:type="character" w:customStyle="1" w:styleId="CharStyle25">
    <w:name w:val="Body text (2)_"/>
    <w:basedOn w:val="DefaultParagraphFont"/>
    <w:link w:val="Style24"/>
    <w:rPr>
      <w:rFonts w:ascii="Arial" w:eastAsia="Arial" w:hAnsi="Arial" w:cs="Arial"/>
      <w:b w:val="0"/>
      <w:bCs w:val="0"/>
      <w:i w:val="0"/>
      <w:iCs w:val="0"/>
      <w:smallCaps w:val="0"/>
      <w:strike w:val="0"/>
      <w:color w:val="424242"/>
      <w:sz w:val="12"/>
      <w:szCs w:val="12"/>
      <w:u w:val="none"/>
    </w:rPr>
  </w:style>
  <w:style w:type="paragraph" w:customStyle="1" w:styleId="Style2">
    <w:name w:val="Other"/>
    <w:basedOn w:val="Normal"/>
    <w:link w:val="CharStyle3"/>
    <w:pPr>
      <w:widowControl w:val="0"/>
      <w:shd w:val="clear" w:color="auto" w:fill="auto"/>
      <w:spacing w:after="140"/>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0">
    <w:name w:val="Heading #2"/>
    <w:basedOn w:val="Normal"/>
    <w:link w:val="CharStyle11"/>
    <w:pPr>
      <w:widowControl w:val="0"/>
      <w:shd w:val="clear" w:color="auto" w:fill="auto"/>
      <w:spacing w:after="260"/>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4">
    <w:name w:val="Body text"/>
    <w:basedOn w:val="Normal"/>
    <w:link w:val="CharStyle15"/>
    <w:qFormat/>
    <w:pPr>
      <w:widowControl w:val="0"/>
      <w:shd w:val="clear" w:color="auto" w:fill="auto"/>
      <w:spacing w:after="140"/>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1">
    <w:name w:val="Heading #1"/>
    <w:basedOn w:val="Normal"/>
    <w:link w:val="CharStyle22"/>
    <w:pPr>
      <w:widowControl w:val="0"/>
      <w:shd w:val="clear" w:color="auto" w:fill="auto"/>
      <w:spacing w:after="320"/>
      <w:outlineLvl w:val="0"/>
    </w:pPr>
    <w:rPr>
      <w:rFonts w:ascii="Arial" w:eastAsia="Arial" w:hAnsi="Arial" w:cs="Arial"/>
      <w:b w:val="0"/>
      <w:bCs w:val="0"/>
      <w:i w:val="0"/>
      <w:iCs w:val="0"/>
      <w:smallCaps w:val="0"/>
      <w:strike w:val="0"/>
      <w:sz w:val="32"/>
      <w:szCs w:val="32"/>
      <w:u w:val="none"/>
      <w:lang w:val="en-US" w:eastAsia="en-US"/>
    </w:rPr>
  </w:style>
  <w:style w:type="paragraph" w:customStyle="1" w:styleId="Style24">
    <w:name w:val="Body text (2)"/>
    <w:basedOn w:val="Normal"/>
    <w:link w:val="CharStyle25"/>
    <w:pPr>
      <w:widowControl w:val="0"/>
      <w:shd w:val="clear" w:color="auto" w:fill="auto"/>
      <w:ind w:left="322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