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706370" cy="3112135"/>
                <wp:wrapSquare wrapText="bothSides"/>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9"/>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9"/>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9"/>
                                <w:sz w:val="19"/>
                                <w:szCs w:val="19"/>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76199"/>
                                <w:sz w:val="16"/>
                                <w:szCs w:val="16"/>
                              </w:rPr>
                              <w:t>Александра Невского, 1</w:t>
                            </w:r>
                          </w:p>
                          <w:p>
                            <w:pPr>
                              <w:pStyle w:val="Style2"/>
                              <w:keepNext w:val="0"/>
                              <w:keepLines w:val="0"/>
                              <w:widowControl w:val="0"/>
                              <w:shd w:val="clear" w:color="auto" w:fill="auto"/>
                              <w:bidi w:val="0"/>
                              <w:spacing w:before="0" w:after="40" w:line="283" w:lineRule="auto"/>
                              <w:ind w:left="0" w:right="0" w:firstLine="0"/>
                              <w:jc w:val="center"/>
                              <w:rPr>
                                <w:sz w:val="16"/>
                                <w:szCs w:val="16"/>
                              </w:rPr>
                            </w:pPr>
                            <w:r>
                              <w:rPr>
                                <w:rStyle w:val="CharStyle3"/>
                                <w:color w:val="476199"/>
                                <w:sz w:val="16"/>
                                <w:szCs w:val="16"/>
                              </w:rPr>
                              <w:t>Симферополь, Республика Крым, 295000</w:t>
                              <w:br/>
                              <w:t>тел. (499) 755-23-23 доб. 082-100</w:t>
                              <w:br/>
                            </w:r>
                            <w:r>
                              <w:rPr>
                                <w:rStyle w:val="CharStyle3"/>
                                <w:color w:val="476199"/>
                                <w:sz w:val="16"/>
                                <w:szCs w:val="16"/>
                                <w:lang w:val="en-US" w:eastAsia="en-US"/>
                              </w:rPr>
                              <w:t xml:space="preserve">e-mail: </w:t>
                            </w:r>
                            <w:r>
                              <w:fldChar w:fldCharType="begin"/>
                            </w:r>
                            <w:r>
                              <w:rPr/>
                              <w:instrText> HYPERLINK "mailto:to82@fas.gov.ru" </w:instrText>
                            </w:r>
                            <w:r>
                              <w:fldChar w:fldCharType="separate"/>
                            </w:r>
                            <w:r>
                              <w:rPr>
                                <w:rStyle w:val="CharStyle3"/>
                                <w:color w:val="476199"/>
                                <w:sz w:val="16"/>
                                <w:szCs w:val="16"/>
                                <w:lang w:val="en-US" w:eastAsia="en-US"/>
                              </w:rPr>
                              <w:t>to82@fas.gov.ru</w:t>
                            </w:r>
                            <w:r>
                              <w:fldChar w:fldCharType="end"/>
                            </w:r>
                          </w:p>
                          <w:p>
                            <w:pPr>
                              <w:pStyle w:val="Style8"/>
                              <w:keepNext w:val="0"/>
                              <w:keepLines w:val="0"/>
                              <w:widowControl w:val="0"/>
                              <w:shd w:val="clear" w:color="auto" w:fill="auto"/>
                              <w:tabs>
                                <w:tab w:pos="1954" w:val="left"/>
                              </w:tabs>
                              <w:bidi w:val="0"/>
                              <w:spacing w:before="0" w:after="320" w:line="240" w:lineRule="auto"/>
                              <w:ind w:left="0" w:right="0" w:firstLine="140"/>
                              <w:jc w:val="both"/>
                              <w:rPr>
                                <w:sz w:val="30"/>
                                <w:szCs w:val="30"/>
                              </w:rPr>
                            </w:pPr>
                            <w:r>
                              <w:rPr>
                                <w:rStyle w:val="CharStyle9"/>
                                <w:sz w:val="30"/>
                                <w:szCs w:val="30"/>
                              </w:rPr>
                              <w:t>1</w:t>
                            </w:r>
                            <w:r>
                              <w:fldChar w:fldCharType="begin"/>
                            </w:r>
                            <w:r>
                              <w:rPr/>
                              <w:instrText> HYPERLINK "file://f207ca94-a13c-4ba0-b72d-f018c9eed8f1/" </w:instrText>
                            </w:r>
                            <w:r>
                              <w:fldChar w:fldCharType="separate"/>
                            </w:r>
                            <w:r>
                              <w:rPr>
                                <w:rStyle w:val="CharStyle9"/>
                                <w:sz w:val="30"/>
                                <w:szCs w:val="30"/>
                              </w:rPr>
                              <w:t>5.05.2026</w:t>
                              <w:tab/>
                            </w:r>
                            <w:r>
                              <w:fldChar w:fldCharType="end"/>
                            </w:r>
                            <w:r>
                              <w:rPr>
                                <w:rStyle w:val="CharStyle9"/>
                                <w:sz w:val="30"/>
                                <w:szCs w:val="30"/>
                              </w:rPr>
                              <w:t>№ ВМ/6243/26</w:t>
                            </w:r>
                          </w:p>
                          <w:p>
                            <w:pPr>
                              <w:pStyle w:val="Style2"/>
                              <w:keepNext w:val="0"/>
                              <w:keepLines w:val="0"/>
                              <w:widowControl w:val="0"/>
                              <w:shd w:val="clear" w:color="auto" w:fill="auto"/>
                              <w:bidi w:val="0"/>
                              <w:spacing w:before="0" w:after="180" w:line="264" w:lineRule="auto"/>
                              <w:ind w:left="0" w:right="0" w:firstLine="0"/>
                              <w:jc w:val="left"/>
                              <w:rPr>
                                <w:sz w:val="18"/>
                                <w:szCs w:val="18"/>
                              </w:rPr>
                            </w:pPr>
                            <w:r>
                              <w:rPr>
                                <w:rStyle w:val="CharStyle3"/>
                                <w:color w:val="476199"/>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13.09999999999999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9"/>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9"/>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9"/>
                          <w:sz w:val="19"/>
                          <w:szCs w:val="19"/>
                        </w:rPr>
                        <w:t>МЕЖРЕГИОНАЛЬНОЕ УПРАВЛЕНИЕ</w:t>
                        <w:br/>
                        <w:t>Федеральной антимонопольной службы</w:t>
                        <w:br/>
                        <w:t>по Республике Крым и городу Севастополю</w:t>
                      </w:r>
                    </w:p>
                    <w:p>
                      <w:pPr>
                        <w:pStyle w:val="Style2"/>
                        <w:keepNext w:val="0"/>
                        <w:keepLines w:val="0"/>
                        <w:widowControl w:val="0"/>
                        <w:shd w:val="clear" w:color="auto" w:fill="auto"/>
                        <w:bidi w:val="0"/>
                        <w:spacing w:before="0" w:after="0" w:line="283" w:lineRule="auto"/>
                        <w:ind w:left="0" w:right="0" w:firstLine="0"/>
                        <w:jc w:val="center"/>
                        <w:rPr>
                          <w:sz w:val="16"/>
                          <w:szCs w:val="16"/>
                        </w:rPr>
                      </w:pPr>
                      <w:r>
                        <w:rPr>
                          <w:rStyle w:val="CharStyle3"/>
                          <w:color w:val="476199"/>
                          <w:sz w:val="16"/>
                          <w:szCs w:val="16"/>
                        </w:rPr>
                        <w:t>Александра Невского, 1</w:t>
                      </w:r>
                    </w:p>
                    <w:p>
                      <w:pPr>
                        <w:pStyle w:val="Style2"/>
                        <w:keepNext w:val="0"/>
                        <w:keepLines w:val="0"/>
                        <w:widowControl w:val="0"/>
                        <w:shd w:val="clear" w:color="auto" w:fill="auto"/>
                        <w:bidi w:val="0"/>
                        <w:spacing w:before="0" w:after="40" w:line="283" w:lineRule="auto"/>
                        <w:ind w:left="0" w:right="0" w:firstLine="0"/>
                        <w:jc w:val="center"/>
                        <w:rPr>
                          <w:sz w:val="16"/>
                          <w:szCs w:val="16"/>
                        </w:rPr>
                      </w:pPr>
                      <w:r>
                        <w:rPr>
                          <w:rStyle w:val="CharStyle3"/>
                          <w:color w:val="476199"/>
                          <w:sz w:val="16"/>
                          <w:szCs w:val="16"/>
                        </w:rPr>
                        <w:t>Симферополь, Республика Крым, 295000</w:t>
                        <w:br/>
                        <w:t>тел. (499) 755-23-23 доб. 082-100</w:t>
                        <w:br/>
                      </w:r>
                      <w:r>
                        <w:rPr>
                          <w:rStyle w:val="CharStyle3"/>
                          <w:color w:val="476199"/>
                          <w:sz w:val="16"/>
                          <w:szCs w:val="16"/>
                          <w:lang w:val="en-US" w:eastAsia="en-US"/>
                        </w:rPr>
                        <w:t xml:space="preserve">e-mail: </w:t>
                      </w:r>
                      <w:r>
                        <w:fldChar w:fldCharType="begin"/>
                      </w:r>
                      <w:r>
                        <w:rPr/>
                        <w:instrText> HYPERLINK "mailto:to82@fas.gov.ru" </w:instrText>
                      </w:r>
                      <w:r>
                        <w:fldChar w:fldCharType="separate"/>
                      </w:r>
                      <w:r>
                        <w:rPr>
                          <w:rStyle w:val="CharStyle3"/>
                          <w:color w:val="476199"/>
                          <w:sz w:val="16"/>
                          <w:szCs w:val="16"/>
                          <w:lang w:val="en-US" w:eastAsia="en-US"/>
                        </w:rPr>
                        <w:t>to82@fas.gov.ru</w:t>
                      </w:r>
                      <w:r>
                        <w:fldChar w:fldCharType="end"/>
                      </w:r>
                    </w:p>
                    <w:p>
                      <w:pPr>
                        <w:pStyle w:val="Style8"/>
                        <w:keepNext w:val="0"/>
                        <w:keepLines w:val="0"/>
                        <w:widowControl w:val="0"/>
                        <w:shd w:val="clear" w:color="auto" w:fill="auto"/>
                        <w:tabs>
                          <w:tab w:pos="1954" w:val="left"/>
                        </w:tabs>
                        <w:bidi w:val="0"/>
                        <w:spacing w:before="0" w:after="320" w:line="240" w:lineRule="auto"/>
                        <w:ind w:left="0" w:right="0" w:firstLine="140"/>
                        <w:jc w:val="both"/>
                        <w:rPr>
                          <w:sz w:val="30"/>
                          <w:szCs w:val="30"/>
                        </w:rPr>
                      </w:pPr>
                      <w:r>
                        <w:rPr>
                          <w:rStyle w:val="CharStyle9"/>
                          <w:sz w:val="30"/>
                          <w:szCs w:val="30"/>
                        </w:rPr>
                        <w:t>1</w:t>
                      </w:r>
                      <w:r>
                        <w:fldChar w:fldCharType="begin"/>
                      </w:r>
                      <w:r>
                        <w:rPr/>
                        <w:instrText> HYPERLINK "file://f207ca94-a13c-4ba0-b72d-f018c9eed8f1/" </w:instrText>
                      </w:r>
                      <w:r>
                        <w:fldChar w:fldCharType="separate"/>
                      </w:r>
                      <w:r>
                        <w:rPr>
                          <w:rStyle w:val="CharStyle9"/>
                          <w:sz w:val="30"/>
                          <w:szCs w:val="30"/>
                        </w:rPr>
                        <w:t>5.05.2026</w:t>
                        <w:tab/>
                      </w:r>
                      <w:r>
                        <w:fldChar w:fldCharType="end"/>
                      </w:r>
                      <w:r>
                        <w:rPr>
                          <w:rStyle w:val="CharStyle9"/>
                          <w:sz w:val="30"/>
                          <w:szCs w:val="30"/>
                        </w:rPr>
                        <w:t>№ ВМ/6243/26</w:t>
                      </w:r>
                    </w:p>
                    <w:p>
                      <w:pPr>
                        <w:pStyle w:val="Style2"/>
                        <w:keepNext w:val="0"/>
                        <w:keepLines w:val="0"/>
                        <w:widowControl w:val="0"/>
                        <w:shd w:val="clear" w:color="auto" w:fill="auto"/>
                        <w:bidi w:val="0"/>
                        <w:spacing w:before="0" w:after="180" w:line="264" w:lineRule="auto"/>
                        <w:ind w:left="0" w:right="0" w:firstLine="0"/>
                        <w:jc w:val="left"/>
                        <w:rPr>
                          <w:sz w:val="18"/>
                          <w:szCs w:val="18"/>
                        </w:rPr>
                      </w:pPr>
                      <w:r>
                        <w:rPr>
                          <w:rStyle w:val="CharStyle3"/>
                          <w:color w:val="476199"/>
                          <w:sz w:val="18"/>
                          <w:szCs w:val="18"/>
                        </w:rPr>
                        <w:t xml:space="preserve">На №  от</w:t>
                      </w:r>
                    </w:p>
                  </w:txbxContent>
                </v:textbox>
                <w10:wrap type="square" anchorx="page"/>
              </v:shape>
            </w:pict>
          </mc:Fallback>
        </mc:AlternateContent>
      </w:r>
    </w:p>
    <w:p>
      <w:pPr>
        <w:pStyle w:val="Style8"/>
        <w:keepNext w:val="0"/>
        <w:keepLines w:val="0"/>
        <w:widowControl w:val="0"/>
        <w:shd w:val="clear" w:color="auto" w:fill="auto"/>
        <w:bidi w:val="0"/>
        <w:spacing w:before="0" w:after="0"/>
        <w:ind w:left="0" w:right="0" w:firstLine="0"/>
        <w:jc w:val="left"/>
      </w:pPr>
      <w:r>
        <w:rPr>
          <w:rStyle w:val="CharStyle9"/>
        </w:rPr>
        <w:t>Заявитель:</w:t>
      </w:r>
    </w:p>
    <w:p>
      <w:pPr>
        <w:pStyle w:val="Style8"/>
        <w:keepNext w:val="0"/>
        <w:keepLines w:val="0"/>
        <w:widowControl w:val="0"/>
        <w:shd w:val="clear" w:color="auto" w:fill="auto"/>
        <w:bidi w:val="0"/>
        <w:spacing w:before="0" w:after="320"/>
        <w:ind w:left="0" w:right="0" w:firstLine="0"/>
        <w:jc w:val="left"/>
      </w:pPr>
      <w:r>
        <w:rPr>
          <w:rStyle w:val="CharStyle9"/>
        </w:rPr>
        <w:t>ИП Тужина Светлана Васильевна</w:t>
      </w:r>
    </w:p>
    <w:p>
      <w:pPr>
        <w:pStyle w:val="Style8"/>
        <w:keepNext w:val="0"/>
        <w:keepLines w:val="0"/>
        <w:widowControl w:val="0"/>
        <w:shd w:val="clear" w:color="auto" w:fill="auto"/>
        <w:bidi w:val="0"/>
        <w:spacing w:before="0" w:after="320"/>
        <w:ind w:left="0" w:right="0" w:firstLine="0"/>
        <w:jc w:val="left"/>
      </w:pPr>
      <w:r>
        <w:rPr>
          <w:rStyle w:val="CharStyle9"/>
        </w:rPr>
        <w:t>ул. Луганская, д. 4, кв. 170, г. Екатеринбург, 620089</w:t>
      </w:r>
    </w:p>
    <w:p>
      <w:pPr>
        <w:pStyle w:val="Style8"/>
        <w:keepNext w:val="0"/>
        <w:keepLines w:val="0"/>
        <w:widowControl w:val="0"/>
        <w:shd w:val="clear" w:color="auto" w:fill="auto"/>
        <w:bidi w:val="0"/>
        <w:spacing w:before="0" w:after="320"/>
        <w:ind w:left="0" w:right="0" w:firstLine="0"/>
        <w:jc w:val="left"/>
      </w:pPr>
      <w:r>
        <w:fldChar w:fldCharType="begin"/>
      </w:r>
      <w:r>
        <w:rPr/>
        <w:instrText> HYPERLINK "mailto:info@iptuz.ru" </w:instrText>
      </w:r>
      <w:r>
        <w:fldChar w:fldCharType="separate"/>
      </w:r>
      <w:r>
        <w:rPr>
          <w:rStyle w:val="CharStyle9"/>
          <w:lang w:val="en-US" w:eastAsia="en-US"/>
        </w:rPr>
        <w:t>info@iptuz.ru</w:t>
      </w:r>
      <w:r>
        <w:fldChar w:fldCharType="end"/>
      </w:r>
    </w:p>
    <w:p>
      <w:pPr>
        <w:pStyle w:val="Style8"/>
        <w:keepNext w:val="0"/>
        <w:keepLines w:val="0"/>
        <w:widowControl w:val="0"/>
        <w:shd w:val="clear" w:color="auto" w:fill="auto"/>
        <w:bidi w:val="0"/>
        <w:spacing w:before="0" w:after="0"/>
        <w:ind w:left="0" w:right="0" w:firstLine="0"/>
        <w:jc w:val="left"/>
      </w:pPr>
      <w:r>
        <w:rPr>
          <w:rStyle w:val="CharStyle9"/>
        </w:rPr>
        <w:t>Заказчики:</w:t>
      </w:r>
    </w:p>
    <w:p>
      <w:pPr>
        <w:pStyle w:val="Style8"/>
        <w:keepNext w:val="0"/>
        <w:keepLines w:val="0"/>
        <w:widowControl w:val="0"/>
        <w:shd w:val="clear" w:color="auto" w:fill="auto"/>
        <w:bidi w:val="0"/>
        <w:spacing w:before="0" w:after="0"/>
        <w:ind w:left="0" w:right="0" w:firstLine="0"/>
        <w:jc w:val="left"/>
      </w:pPr>
      <w:r>
        <w:rPr>
          <w:rStyle w:val="CharStyle9"/>
        </w:rPr>
        <w:t>ГБУЗС «Городская больница №1 Н.И.</w:t>
      </w:r>
    </w:p>
    <w:p>
      <w:pPr>
        <w:pStyle w:val="Style8"/>
        <w:keepNext w:val="0"/>
        <w:keepLines w:val="0"/>
        <w:widowControl w:val="0"/>
        <w:shd w:val="clear" w:color="auto" w:fill="auto"/>
        <w:bidi w:val="0"/>
        <w:spacing w:before="0" w:after="320"/>
        <w:ind w:left="0" w:right="0" w:firstLine="0"/>
        <w:jc w:val="left"/>
      </w:pPr>
      <w:r>
        <w:rPr>
          <w:rStyle w:val="CharStyle9"/>
        </w:rPr>
        <w:t>Пирогова»</w:t>
      </w:r>
    </w:p>
    <w:p>
      <w:pPr>
        <w:pStyle w:val="Style8"/>
        <w:keepNext w:val="0"/>
        <w:keepLines w:val="0"/>
        <w:widowControl w:val="0"/>
        <w:shd w:val="clear" w:color="auto" w:fill="auto"/>
        <w:bidi w:val="0"/>
        <w:spacing w:before="0" w:after="0"/>
        <w:ind w:left="0" w:right="0" w:firstLine="0"/>
        <w:jc w:val="left"/>
      </w:pPr>
      <w:r>
        <w:rPr>
          <w:rStyle w:val="CharStyle9"/>
        </w:rPr>
        <w:t>ул. Адмирала Октябрьского, д. 19,</w:t>
      </w:r>
    </w:p>
    <w:p>
      <w:pPr>
        <w:pStyle w:val="Style8"/>
        <w:keepNext w:val="0"/>
        <w:keepLines w:val="0"/>
        <w:widowControl w:val="0"/>
        <w:shd w:val="clear" w:color="auto" w:fill="auto"/>
        <w:bidi w:val="0"/>
        <w:spacing w:before="0" w:after="320"/>
        <w:ind w:left="0" w:right="0" w:firstLine="0"/>
        <w:jc w:val="left"/>
      </w:pPr>
      <w:r>
        <w:rPr>
          <w:rStyle w:val="CharStyle9"/>
        </w:rPr>
        <w:t>г. Севастополь, 299011</w:t>
      </w:r>
    </w:p>
    <w:p>
      <w:pPr>
        <w:pStyle w:val="Style8"/>
        <w:keepNext w:val="0"/>
        <w:keepLines w:val="0"/>
        <w:widowControl w:val="0"/>
        <w:shd w:val="clear" w:color="auto" w:fill="auto"/>
        <w:bidi w:val="0"/>
        <w:spacing w:before="0" w:after="0"/>
        <w:ind w:left="0" w:right="0" w:firstLine="0"/>
        <w:jc w:val="left"/>
      </w:pPr>
      <w:r>
        <w:fldChar w:fldCharType="begin"/>
      </w:r>
      <w:r>
        <w:rPr/>
        <w:instrText> HYPERLINK "mailto:1gb_ks@mail.ru" </w:instrText>
      </w:r>
      <w:r>
        <w:fldChar w:fldCharType="separate"/>
      </w:r>
      <w:r>
        <w:rPr>
          <w:rStyle w:val="CharStyle9"/>
          <w:lang w:val="en-US" w:eastAsia="en-US"/>
        </w:rPr>
        <w:t>1gb_ks@mail.ru</w:t>
      </w:r>
      <w:r>
        <w:fldChar w:fldCharType="end"/>
      </w:r>
      <w:r>
        <w:rPr>
          <w:rStyle w:val="CharStyle9"/>
          <w:lang w:val="en-US" w:eastAsia="en-US"/>
        </w:rPr>
        <w:t>;</w:t>
      </w:r>
    </w:p>
    <w:p>
      <w:pPr>
        <w:pStyle w:val="Style8"/>
        <w:keepNext w:val="0"/>
        <w:keepLines w:val="0"/>
        <w:widowControl w:val="0"/>
        <w:shd w:val="clear" w:color="auto" w:fill="auto"/>
        <w:bidi w:val="0"/>
        <w:spacing w:before="0" w:after="320"/>
        <w:ind w:left="0" w:right="0" w:firstLine="0"/>
        <w:jc w:val="left"/>
      </w:pPr>
      <w:r>
        <w:fldChar w:fldCharType="begin"/>
      </w:r>
      <w:r>
        <w:rPr/>
        <w:instrText> HYPERLINK "mailto:1gbsekret@1gb-sevastopol.ru" </w:instrText>
      </w:r>
      <w:r>
        <w:fldChar w:fldCharType="separate"/>
      </w:r>
      <w:r>
        <w:rPr>
          <w:rStyle w:val="CharStyle9"/>
          <w:lang w:val="en-US" w:eastAsia="en-US"/>
        </w:rPr>
        <w:t>1gbsekret@1gb-sevastopol.ru</w:t>
      </w:r>
      <w:r>
        <w:fldChar w:fldCharType="end"/>
      </w:r>
    </w:p>
    <w:p>
      <w:pPr>
        <w:pStyle w:val="Style8"/>
        <w:keepNext w:val="0"/>
        <w:keepLines w:val="0"/>
        <w:widowControl w:val="0"/>
        <w:shd w:val="clear" w:color="auto" w:fill="auto"/>
        <w:bidi w:val="0"/>
        <w:spacing w:before="0" w:after="0"/>
        <w:ind w:left="0" w:right="0" w:firstLine="0"/>
        <w:jc w:val="left"/>
      </w:pPr>
      <w:r>
        <w:rPr>
          <w:rStyle w:val="CharStyle9"/>
        </w:rPr>
        <w:t>ГБУЗС «Севастопольская городская</w:t>
      </w:r>
    </w:p>
    <w:p>
      <w:pPr>
        <w:pStyle w:val="Style8"/>
        <w:keepNext w:val="0"/>
        <w:keepLines w:val="0"/>
        <w:widowControl w:val="0"/>
        <w:shd w:val="clear" w:color="auto" w:fill="auto"/>
        <w:bidi w:val="0"/>
        <w:spacing w:before="0" w:after="320"/>
        <w:ind w:left="0" w:right="0" w:firstLine="0"/>
        <w:jc w:val="left"/>
      </w:pPr>
      <w:r>
        <w:rPr>
          <w:rStyle w:val="CharStyle9"/>
        </w:rPr>
        <w:t>больница № 9»,</w:t>
      </w:r>
    </w:p>
    <w:p>
      <w:pPr>
        <w:pStyle w:val="Style8"/>
        <w:keepNext w:val="0"/>
        <w:keepLines w:val="0"/>
        <w:widowControl w:val="0"/>
        <w:shd w:val="clear" w:color="auto" w:fill="auto"/>
        <w:bidi w:val="0"/>
        <w:spacing w:before="0" w:after="0"/>
        <w:ind w:left="0" w:right="0" w:firstLine="0"/>
        <w:jc w:val="left"/>
      </w:pPr>
      <w:r>
        <w:rPr>
          <w:rStyle w:val="CharStyle9"/>
        </w:rPr>
        <w:t>ул. Мира, зд. 5,</w:t>
      </w:r>
    </w:p>
    <w:p>
      <w:pPr>
        <w:pStyle w:val="Style8"/>
        <w:keepNext w:val="0"/>
        <w:keepLines w:val="0"/>
        <w:widowControl w:val="0"/>
        <w:shd w:val="clear" w:color="auto" w:fill="auto"/>
        <w:bidi w:val="0"/>
        <w:spacing w:before="0" w:after="320"/>
        <w:ind w:left="0" w:right="0" w:firstLine="0"/>
        <w:jc w:val="left"/>
      </w:pPr>
      <w:r>
        <w:rPr>
          <w:rStyle w:val="CharStyle9"/>
        </w:rPr>
        <w:t>г. Севастополь, 299018</w:t>
      </w:r>
    </w:p>
    <w:p>
      <w:pPr>
        <w:pStyle w:val="Style8"/>
        <w:keepNext w:val="0"/>
        <w:keepLines w:val="0"/>
        <w:widowControl w:val="0"/>
        <w:shd w:val="clear" w:color="auto" w:fill="auto"/>
        <w:bidi w:val="0"/>
        <w:spacing w:before="0" w:after="320"/>
        <w:ind w:left="0" w:right="0" w:firstLine="0"/>
        <w:jc w:val="left"/>
      </w:pPr>
      <w:r>
        <w:fldChar w:fldCharType="begin"/>
      </w:r>
      <w:r>
        <w:rPr/>
        <w:instrText> HYPERLINK "mailto:ksgorbol9@mail.ru" </w:instrText>
      </w:r>
      <w:r>
        <w:fldChar w:fldCharType="separate"/>
      </w:r>
      <w:r>
        <w:rPr>
          <w:rStyle w:val="CharStyle9"/>
          <w:lang w:val="en-US" w:eastAsia="en-US"/>
        </w:rPr>
        <w:t>ksgorbol9@mail.ru</w:t>
      </w:r>
      <w:r>
        <w:fldChar w:fldCharType="end"/>
      </w:r>
    </w:p>
    <w:p>
      <w:pPr>
        <w:pStyle w:val="Style8"/>
        <w:keepNext w:val="0"/>
        <w:keepLines w:val="0"/>
        <w:widowControl w:val="0"/>
        <w:shd w:val="clear" w:color="auto" w:fill="auto"/>
        <w:bidi w:val="0"/>
        <w:spacing w:before="0" w:after="320"/>
        <w:ind w:left="0" w:right="0" w:firstLine="0"/>
        <w:jc w:val="left"/>
      </w:pPr>
      <w:r>
        <w:rPr>
          <w:rStyle w:val="CharStyle9"/>
        </w:rPr>
        <w:t>ГБУЗС «СГОД им. А.А.Задорожного»</w:t>
      </w:r>
    </w:p>
    <w:p>
      <w:pPr>
        <w:pStyle w:val="Style8"/>
        <w:keepNext w:val="0"/>
        <w:keepLines w:val="0"/>
        <w:widowControl w:val="0"/>
        <w:shd w:val="clear" w:color="auto" w:fill="auto"/>
        <w:bidi w:val="0"/>
        <w:spacing w:before="0" w:after="0"/>
        <w:ind w:left="0" w:right="0" w:firstLine="0"/>
        <w:jc w:val="left"/>
      </w:pPr>
      <w:r>
        <w:fldChar w:fldCharType="begin"/>
      </w:r>
      <w:r>
        <w:rPr/>
        <w:instrText> HYPERLINK "mailto:onkosev.ks@mail.ru" </w:instrText>
      </w:r>
      <w:r>
        <w:fldChar w:fldCharType="separate"/>
      </w:r>
      <w:r>
        <w:rPr>
          <w:rStyle w:val="CharStyle9"/>
          <w:lang w:val="en-US" w:eastAsia="en-US"/>
        </w:rPr>
        <w:t>onkosev.ks@mail.ru</w:t>
      </w:r>
      <w:r>
        <w:fldChar w:fldCharType="end"/>
      </w:r>
      <w:r>
        <w:rPr>
          <w:rStyle w:val="CharStyle9"/>
          <w:lang w:val="en-US" w:eastAsia="en-US"/>
        </w:rPr>
        <w:t>,</w:t>
      </w:r>
    </w:p>
    <w:p>
      <w:pPr>
        <w:pStyle w:val="Style8"/>
        <w:keepNext w:val="0"/>
        <w:keepLines w:val="0"/>
        <w:widowControl w:val="0"/>
        <w:shd w:val="clear" w:color="auto" w:fill="auto"/>
        <w:bidi w:val="0"/>
        <w:spacing w:before="0" w:after="320"/>
        <w:ind w:left="0" w:right="0" w:firstLine="0"/>
        <w:jc w:val="left"/>
      </w:pPr>
      <w:r>
        <w:fldChar w:fldCharType="begin"/>
      </w:r>
      <w:r>
        <w:rPr/>
        <w:instrText> HYPERLINK "mailto:onko@sev.gov.ru" </w:instrText>
      </w:r>
      <w:r>
        <w:fldChar w:fldCharType="separate"/>
      </w:r>
      <w:r>
        <w:rPr>
          <w:rStyle w:val="CharStyle9"/>
          <w:lang w:val="en-US" w:eastAsia="en-US"/>
        </w:rPr>
        <w:t>onko@sev.gov.ru</w:t>
      </w:r>
      <w:r>
        <w:fldChar w:fldCharType="end"/>
      </w:r>
    </w:p>
    <w:p>
      <w:pPr>
        <w:pStyle w:val="Style8"/>
        <w:keepNext w:val="0"/>
        <w:keepLines w:val="0"/>
        <w:widowControl w:val="0"/>
        <w:shd w:val="clear" w:color="auto" w:fill="auto"/>
        <w:bidi w:val="0"/>
        <w:spacing w:before="0" w:after="0"/>
        <w:ind w:left="0" w:right="0" w:firstLine="0"/>
        <w:jc w:val="left"/>
      </w:pPr>
      <w:r>
        <w:rPr>
          <w:rStyle w:val="CharStyle9"/>
        </w:rPr>
        <w:t>ул. Ерошенко, зд. 13,</w:t>
      </w:r>
    </w:p>
    <w:p>
      <w:pPr>
        <w:pStyle w:val="Style8"/>
        <w:keepNext w:val="0"/>
        <w:keepLines w:val="0"/>
        <w:widowControl w:val="0"/>
        <w:shd w:val="clear" w:color="auto" w:fill="auto"/>
        <w:bidi w:val="0"/>
        <w:spacing w:before="0" w:after="0"/>
        <w:ind w:left="0" w:right="0" w:firstLine="0"/>
        <w:jc w:val="left"/>
        <w:sectPr>
          <w:footerReference w:type="default" r:id="rId5"/>
          <w:footnotePr>
            <w:pos w:val="pageBottom"/>
            <w:numFmt w:val="decimal"/>
            <w:numRestart w:val="continuous"/>
          </w:footnotePr>
          <w:pgSz w:w="11900" w:h="16840"/>
          <w:pgMar w:top="58" w:right="910" w:bottom="1197" w:left="6405" w:header="0" w:footer="3" w:gutter="0"/>
          <w:pgNumType w:start="1"/>
          <w:cols w:space="720"/>
          <w:noEndnote/>
          <w:rtlGutter w:val="0"/>
          <w:docGrid w:linePitch="360"/>
        </w:sectPr>
      </w:pPr>
      <w:r>
        <w:rPr>
          <w:rStyle w:val="CharStyle9"/>
        </w:rPr>
        <w:t>г. Севастополь, 299045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197"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58" w:right="550" w:bottom="1197" w:left="1101" w:header="0" w:footer="3" w:gutter="0"/>
          <w:cols w:space="720"/>
          <w:noEndnote/>
          <w:rtlGutter w:val="0"/>
          <w:docGrid w:linePitch="360"/>
        </w:sectPr>
      </w:pPr>
      <w:bookmarkStart w:id="0" w:name="bookmark0"/>
      <w:r>
        <w:rPr>
          <w:rStyle w:val="CharStyle17"/>
        </w:rPr>
        <w:t>IIIIIIIIIIIIIIIIIIIIIIII</w:t>
      </w:r>
      <w:bookmarkEnd w:id="0"/>
    </w:p>
    <w:p>
      <w:pPr>
        <w:pStyle w:val="Style8"/>
        <w:keepNext w:val="0"/>
        <w:keepLines w:val="0"/>
        <w:widowControl w:val="0"/>
        <w:shd w:val="clear" w:color="auto" w:fill="auto"/>
        <w:bidi w:val="0"/>
        <w:spacing w:before="120" w:after="0"/>
        <w:ind w:left="5320" w:right="0" w:firstLine="0"/>
        <w:jc w:val="left"/>
      </w:pPr>
      <w:r>
        <w:rPr>
          <w:rStyle w:val="CharStyle9"/>
        </w:rPr>
        <w:t>Уполномоченный орган:</w:t>
      </w:r>
    </w:p>
    <w:p>
      <w:pPr>
        <w:pStyle w:val="Style8"/>
        <w:keepNext w:val="0"/>
        <w:keepLines w:val="0"/>
        <w:widowControl w:val="0"/>
        <w:shd w:val="clear" w:color="auto" w:fill="auto"/>
        <w:bidi w:val="0"/>
        <w:spacing w:before="0" w:after="340"/>
        <w:ind w:left="5320" w:right="0" w:firstLine="0"/>
        <w:jc w:val="left"/>
      </w:pPr>
      <w:r>
        <w:rPr>
          <w:rStyle w:val="CharStyle9"/>
        </w:rPr>
        <w:t>Департамент административно</w:t>
        <w:softHyphen/>
        <w:t>хозяйственного обеспечения исполнительных органов города Севастополя</w:t>
      </w:r>
    </w:p>
    <w:p>
      <w:pPr>
        <w:pStyle w:val="Style8"/>
        <w:keepNext w:val="0"/>
        <w:keepLines w:val="0"/>
        <w:widowControl w:val="0"/>
        <w:shd w:val="clear" w:color="auto" w:fill="auto"/>
        <w:bidi w:val="0"/>
        <w:spacing w:before="0" w:after="0"/>
        <w:ind w:left="5320" w:right="0" w:firstLine="0"/>
        <w:jc w:val="left"/>
      </w:pPr>
      <w:r>
        <w:rPr>
          <w:rStyle w:val="CharStyle9"/>
        </w:rPr>
        <w:t xml:space="preserve">ул Ленина, д. </w:t>
      </w:r>
      <w:r>
        <w:rPr>
          <w:rStyle w:val="CharStyle9"/>
          <w:lang w:val="en-US" w:eastAsia="en-US"/>
        </w:rPr>
        <w:t>2,</w:t>
      </w:r>
    </w:p>
    <w:p>
      <w:pPr>
        <w:pStyle w:val="Style8"/>
        <w:keepNext w:val="0"/>
        <w:keepLines w:val="0"/>
        <w:widowControl w:val="0"/>
        <w:shd w:val="clear" w:color="auto" w:fill="auto"/>
        <w:bidi w:val="0"/>
        <w:spacing w:before="0" w:after="340"/>
        <w:ind w:left="5320" w:right="0" w:firstLine="0"/>
        <w:jc w:val="left"/>
      </w:pPr>
      <w:r>
        <w:rPr>
          <w:rStyle w:val="CharStyle9"/>
        </w:rPr>
        <w:t xml:space="preserve">г Севастополь, </w:t>
      </w:r>
      <w:r>
        <w:rPr>
          <w:rStyle w:val="CharStyle9"/>
          <w:lang w:val="en-US" w:eastAsia="en-US"/>
        </w:rPr>
        <w:t>299011</w:t>
      </w:r>
    </w:p>
    <w:p>
      <w:pPr>
        <w:pStyle w:val="Style8"/>
        <w:keepNext w:val="0"/>
        <w:keepLines w:val="0"/>
        <w:widowControl w:val="0"/>
        <w:shd w:val="clear" w:color="auto" w:fill="auto"/>
        <w:bidi w:val="0"/>
        <w:spacing w:before="0" w:after="340"/>
        <w:ind w:left="5320" w:right="0" w:firstLine="0"/>
        <w:jc w:val="left"/>
      </w:pPr>
      <w:r>
        <w:fldChar w:fldCharType="begin"/>
      </w:r>
      <w:r>
        <w:rPr/>
        <w:instrText> HYPERLINK "mailto:daho@sev.gov.ru" </w:instrText>
      </w:r>
      <w:r>
        <w:fldChar w:fldCharType="separate"/>
      </w:r>
      <w:r>
        <w:rPr>
          <w:rStyle w:val="CharStyle9"/>
          <w:lang w:val="en-US" w:eastAsia="en-US"/>
        </w:rPr>
        <w:t>daho@sev.gov.ru</w:t>
      </w:r>
      <w:r>
        <w:fldChar w:fldCharType="end"/>
      </w:r>
    </w:p>
    <w:p>
      <w:pPr>
        <w:pStyle w:val="Style8"/>
        <w:keepNext w:val="0"/>
        <w:keepLines w:val="0"/>
        <w:widowControl w:val="0"/>
        <w:shd w:val="clear" w:color="auto" w:fill="auto"/>
        <w:bidi w:val="0"/>
        <w:spacing w:before="0" w:after="0"/>
        <w:ind w:left="5320" w:right="0" w:firstLine="0"/>
        <w:jc w:val="left"/>
      </w:pPr>
      <w:r>
        <w:rPr>
          <w:rStyle w:val="CharStyle9"/>
        </w:rPr>
        <w:t>Оператор торговой площадки:</w:t>
      </w:r>
    </w:p>
    <w:p>
      <w:pPr>
        <w:pStyle w:val="Style8"/>
        <w:keepNext w:val="0"/>
        <w:keepLines w:val="0"/>
        <w:widowControl w:val="0"/>
        <w:shd w:val="clear" w:color="auto" w:fill="auto"/>
        <w:bidi w:val="0"/>
        <w:spacing w:before="0" w:after="340"/>
        <w:ind w:left="5320" w:right="0" w:firstLine="0"/>
        <w:jc w:val="left"/>
      </w:pPr>
      <w:r>
        <w:rPr>
          <w:rStyle w:val="CharStyle9"/>
        </w:rPr>
        <w:t>ООО «РТС-тендер»</w:t>
      </w:r>
    </w:p>
    <w:p>
      <w:pPr>
        <w:pStyle w:val="Style8"/>
        <w:keepNext w:val="0"/>
        <w:keepLines w:val="0"/>
        <w:widowControl w:val="0"/>
        <w:shd w:val="clear" w:color="auto" w:fill="auto"/>
        <w:bidi w:val="0"/>
        <w:spacing w:before="0" w:after="0"/>
        <w:ind w:left="5320" w:right="0" w:firstLine="0"/>
        <w:jc w:val="left"/>
      </w:pPr>
      <w:r>
        <w:rPr>
          <w:rStyle w:val="CharStyle9"/>
        </w:rPr>
        <w:t xml:space="preserve">наб. Тараса Шевченко, д. 23а, этаж </w:t>
      </w:r>
      <w:r>
        <w:rPr>
          <w:rStyle w:val="CharStyle9"/>
          <w:lang w:val="en-US" w:eastAsia="en-US"/>
        </w:rPr>
        <w:t>25</w:t>
      </w:r>
    </w:p>
    <w:p>
      <w:pPr>
        <w:pStyle w:val="Style8"/>
        <w:keepNext w:val="0"/>
        <w:keepLines w:val="0"/>
        <w:widowControl w:val="0"/>
        <w:shd w:val="clear" w:color="auto" w:fill="auto"/>
        <w:bidi w:val="0"/>
        <w:spacing w:before="0" w:after="0"/>
        <w:ind w:left="5320" w:right="0" w:firstLine="0"/>
        <w:jc w:val="left"/>
      </w:pPr>
      <w:r>
        <w:rPr>
          <w:rStyle w:val="CharStyle9"/>
        </w:rPr>
        <w:t xml:space="preserve">пом. </w:t>
      </w:r>
      <w:r>
        <w:rPr>
          <w:rStyle w:val="CharStyle9"/>
          <w:lang w:val="en-US" w:eastAsia="en-US"/>
        </w:rPr>
        <w:t>№ 1</w:t>
      </w:r>
    </w:p>
    <w:p>
      <w:pPr>
        <w:pStyle w:val="Style8"/>
        <w:keepNext w:val="0"/>
        <w:keepLines w:val="0"/>
        <w:widowControl w:val="0"/>
        <w:shd w:val="clear" w:color="auto" w:fill="auto"/>
        <w:bidi w:val="0"/>
        <w:spacing w:before="0" w:after="340"/>
        <w:ind w:left="5320" w:right="0" w:firstLine="0"/>
        <w:jc w:val="left"/>
      </w:pPr>
      <w:r>
        <w:rPr>
          <w:rStyle w:val="CharStyle9"/>
        </w:rPr>
        <w:t xml:space="preserve">г. Москва, </w:t>
      </w:r>
      <w:r>
        <w:rPr>
          <w:rStyle w:val="CharStyle9"/>
          <w:lang w:val="en-US" w:eastAsia="en-US"/>
        </w:rPr>
        <w:t>121151</w:t>
      </w:r>
    </w:p>
    <w:p>
      <w:pPr>
        <w:pStyle w:val="Style8"/>
        <w:keepNext w:val="0"/>
        <w:keepLines w:val="0"/>
        <w:widowControl w:val="0"/>
        <w:shd w:val="clear" w:color="auto" w:fill="auto"/>
        <w:bidi w:val="0"/>
        <w:spacing w:before="0" w:after="0"/>
        <w:ind w:left="5320" w:right="0" w:firstLine="0"/>
        <w:jc w:val="left"/>
      </w:pPr>
      <w:r>
        <w:fldChar w:fldCharType="begin"/>
      </w:r>
      <w:r>
        <w:rPr/>
        <w:instrText> HYPERLINK "mailto:ko@rts-tender.ru" </w:instrText>
      </w:r>
      <w:r>
        <w:fldChar w:fldCharType="separate"/>
      </w:r>
      <w:r>
        <w:rPr>
          <w:rStyle w:val="CharStyle9"/>
          <w:lang w:val="en-US" w:eastAsia="en-US"/>
        </w:rPr>
        <w:t>ko@rts-tender.ru</w:t>
      </w:r>
      <w:r>
        <w:fldChar w:fldCharType="end"/>
      </w:r>
      <w:r>
        <w:rPr>
          <w:rStyle w:val="CharStyle9"/>
          <w:lang w:val="en-US" w:eastAsia="en-US"/>
        </w:rPr>
        <w:t>;</w:t>
      </w:r>
    </w:p>
    <w:p>
      <w:pPr>
        <w:pStyle w:val="Style8"/>
        <w:keepNext w:val="0"/>
        <w:keepLines w:val="0"/>
        <w:widowControl w:val="0"/>
        <w:shd w:val="clear" w:color="auto" w:fill="auto"/>
        <w:bidi w:val="0"/>
        <w:spacing w:before="0" w:after="340"/>
        <w:ind w:left="5320" w:right="0" w:firstLine="0"/>
        <w:jc w:val="left"/>
      </w:pPr>
      <w:r>
        <w:fldChar w:fldCharType="begin"/>
      </w:r>
      <w:r>
        <w:rPr/>
        <w:instrText> HYPERLINK "mailto:info@rts-tender.ru" </w:instrText>
      </w:r>
      <w:r>
        <w:fldChar w:fldCharType="separate"/>
      </w:r>
      <w:r>
        <w:rPr>
          <w:rStyle w:val="CharStyle9"/>
          <w:lang w:val="en-US" w:eastAsia="en-US"/>
        </w:rPr>
        <w:t>info@rts-tender.ru</w:t>
      </w:r>
      <w:r>
        <w:fldChar w:fldCharType="end"/>
      </w:r>
    </w:p>
    <w:p>
      <w:pPr>
        <w:pStyle w:val="Style8"/>
        <w:keepNext w:val="0"/>
        <w:keepLines w:val="0"/>
        <w:widowControl w:val="0"/>
        <w:shd w:val="clear" w:color="auto" w:fill="auto"/>
        <w:bidi w:val="0"/>
        <w:spacing w:before="0" w:after="0"/>
        <w:ind w:left="0" w:right="0" w:firstLine="0"/>
        <w:jc w:val="center"/>
      </w:pPr>
      <w:r>
        <w:rPr>
          <w:rStyle w:val="CharStyle9"/>
        </w:rPr>
        <w:t>Решение</w:t>
      </w:r>
    </w:p>
    <w:p>
      <w:pPr>
        <w:pStyle w:val="Style8"/>
        <w:keepNext w:val="0"/>
        <w:keepLines w:val="0"/>
        <w:widowControl w:val="0"/>
        <w:shd w:val="clear" w:color="auto" w:fill="auto"/>
        <w:bidi w:val="0"/>
        <w:spacing w:before="0" w:after="380"/>
        <w:ind w:left="0" w:right="0" w:firstLine="0"/>
        <w:jc w:val="center"/>
      </w:pPr>
      <w:r>
        <w:rPr>
          <w:rStyle w:val="CharStyle9"/>
        </w:rPr>
        <w:t xml:space="preserve">по делу </w:t>
      </w:r>
      <w:r>
        <w:rPr>
          <w:rStyle w:val="CharStyle9"/>
          <w:lang w:val="en-US" w:eastAsia="en-US"/>
        </w:rPr>
        <w:t>№ 082/06/105-929/2026</w:t>
      </w:r>
    </w:p>
    <w:p>
      <w:pPr>
        <w:pStyle w:val="Style8"/>
        <w:keepNext w:val="0"/>
        <w:keepLines w:val="0"/>
        <w:widowControl w:val="0"/>
        <w:shd w:val="clear" w:color="auto" w:fill="auto"/>
        <w:bidi w:val="0"/>
        <w:spacing w:before="0" w:after="0"/>
        <w:ind w:left="0" w:right="0" w:firstLine="0"/>
        <w:jc w:val="left"/>
      </w:pPr>
      <w:r>
        <w:rPr>
          <w:rStyle w:val="CharStyle9"/>
        </w:rPr>
        <w:t xml:space="preserve">Резолютивная часть решения оглашена </w:t>
      </w:r>
      <w:r>
        <w:rPr>
          <w:rStyle w:val="CharStyle9"/>
          <w:lang w:val="en-US" w:eastAsia="en-US"/>
        </w:rPr>
        <w:t xml:space="preserve">13.05.2026 </w:t>
      </w:r>
      <w:r>
        <w:rPr>
          <w:rStyle w:val="CharStyle9"/>
        </w:rPr>
        <w:t>г</w:t>
      </w:r>
    </w:p>
    <w:p>
      <w:pPr>
        <w:pStyle w:val="Style8"/>
        <w:keepNext w:val="0"/>
        <w:keepLines w:val="0"/>
        <w:widowControl w:val="0"/>
        <w:shd w:val="clear" w:color="auto" w:fill="auto"/>
        <w:tabs>
          <w:tab w:pos="8366" w:val="left"/>
        </w:tabs>
        <w:bidi w:val="0"/>
        <w:spacing w:before="0" w:after="340"/>
        <w:ind w:left="0" w:right="0" w:firstLine="0"/>
        <w:jc w:val="left"/>
      </w:pPr>
      <w:r>
        <w:rPr>
          <w:rStyle w:val="CharStyle9"/>
        </w:rPr>
        <w:t xml:space="preserve">Решение в полном объеме изготовлено </w:t>
      </w:r>
      <w:r>
        <w:rPr>
          <w:rStyle w:val="CharStyle9"/>
          <w:lang w:val="en-US" w:eastAsia="en-US"/>
        </w:rPr>
        <w:t xml:space="preserve">15.05.2026 </w:t>
      </w:r>
      <w:r>
        <w:rPr>
          <w:rStyle w:val="CharStyle9"/>
        </w:rPr>
        <w:t>г.</w:t>
        <w:tab/>
        <w:t>г. Севастополь</w:t>
      </w:r>
    </w:p>
    <w:p>
      <w:pPr>
        <w:pStyle w:val="Style8"/>
        <w:keepNext w:val="0"/>
        <w:keepLines w:val="0"/>
        <w:widowControl w:val="0"/>
        <w:shd w:val="clear" w:color="auto" w:fill="auto"/>
        <w:bidi w:val="0"/>
        <w:spacing w:before="0" w:after="0"/>
        <w:ind w:left="0" w:right="0" w:firstLine="720"/>
        <w:jc w:val="left"/>
      </w:pPr>
      <w:r>
        <w:rPr>
          <w:rStyle w:val="CharStyle9"/>
        </w:rPr>
        <w:t xml:space="preserve">Комиссия Межрегионального управления Федеральной антимонопольной службы по Республике Крым и городу Севастополю (Крымское межрегиональное УФАС) (далее </w:t>
      </w:r>
      <w:r>
        <w:rPr>
          <w:rStyle w:val="CharStyle9"/>
          <w:lang w:val="en-US" w:eastAsia="en-US"/>
        </w:rPr>
        <w:t xml:space="preserve">— </w:t>
      </w:r>
      <w:r>
        <w:rPr>
          <w:rStyle w:val="CharStyle9"/>
        </w:rPr>
        <w:t>Комиссия, Управление) в составе:</w:t>
      </w:r>
    </w:p>
    <w:p>
      <w:pPr>
        <w:pStyle w:val="Style8"/>
        <w:keepNext w:val="0"/>
        <w:keepLines w:val="0"/>
        <w:widowControl w:val="0"/>
        <w:shd w:val="clear" w:color="auto" w:fill="auto"/>
        <w:bidi w:val="0"/>
        <w:spacing w:before="0" w:after="0"/>
        <w:ind w:left="0" w:right="0" w:firstLine="720"/>
        <w:jc w:val="left"/>
      </w:pPr>
      <w:r>
        <w:rPr>
          <w:rStyle w:val="CharStyle9"/>
        </w:rPr>
        <w:t xml:space="preserve">председатель Комиссии </w:t>
      </w:r>
      <w:r>
        <w:rPr>
          <w:rStyle w:val="CharStyle9"/>
          <w:lang w:val="en-US" w:eastAsia="en-US"/>
        </w:rPr>
        <w:t xml:space="preserve">— </w:t>
      </w:r>
      <w:r>
        <w:rPr>
          <w:rStyle w:val="CharStyle9"/>
        </w:rPr>
        <w:t xml:space="preserve">заместитель руководителя </w:t>
      </w:r>
      <w:r>
        <w:rPr>
          <w:rStyle w:val="CharStyle9"/>
          <w:lang w:val="en-US" w:eastAsia="en-US"/>
        </w:rPr>
        <w:t xml:space="preserve">— </w:t>
      </w:r>
      <w:r>
        <w:rPr>
          <w:rStyle w:val="CharStyle9"/>
        </w:rPr>
        <w:t xml:space="preserve">начальник отдела контроля за соблюдением антимонопольного законодательства, рекламы и контроля закупок города Севастополя (далее </w:t>
      </w:r>
      <w:r>
        <w:rPr>
          <w:rStyle w:val="CharStyle9"/>
          <w:lang w:val="en-US" w:eastAsia="en-US"/>
        </w:rPr>
        <w:t xml:space="preserve">— </w:t>
      </w:r>
      <w:r>
        <w:rPr>
          <w:rStyle w:val="CharStyle9"/>
        </w:rPr>
        <w:t xml:space="preserve">Отдел) Управления </w:t>
      </w:r>
      <w:r>
        <w:rPr>
          <w:rStyle w:val="CharStyle9"/>
          <w:lang w:val="en-US" w:eastAsia="en-US"/>
        </w:rPr>
        <w:t xml:space="preserve">— </w:t>
      </w:r>
      <w:r>
        <w:rPr>
          <w:rStyle w:val="CharStyle9"/>
        </w:rPr>
        <w:t>В.В. Мехтиев,</w:t>
      </w:r>
    </w:p>
    <w:p>
      <w:pPr>
        <w:pStyle w:val="Style8"/>
        <w:keepNext w:val="0"/>
        <w:keepLines w:val="0"/>
        <w:widowControl w:val="0"/>
        <w:shd w:val="clear" w:color="auto" w:fill="auto"/>
        <w:bidi w:val="0"/>
        <w:spacing w:before="0" w:after="0"/>
        <w:ind w:left="0" w:right="0" w:firstLine="720"/>
        <w:jc w:val="left"/>
      </w:pPr>
      <w:r>
        <w:rPr>
          <w:rStyle w:val="CharStyle9"/>
        </w:rPr>
        <w:t>члены Комиссии:</w:t>
      </w:r>
    </w:p>
    <w:p>
      <w:pPr>
        <w:pStyle w:val="Style8"/>
        <w:keepNext w:val="0"/>
        <w:keepLines w:val="0"/>
        <w:widowControl w:val="0"/>
        <w:shd w:val="clear" w:color="auto" w:fill="auto"/>
        <w:bidi w:val="0"/>
        <w:spacing w:before="0" w:after="0"/>
        <w:ind w:left="0" w:right="0" w:firstLine="720"/>
        <w:jc w:val="left"/>
      </w:pPr>
      <w:r>
        <w:rPr>
          <w:rStyle w:val="CharStyle9"/>
        </w:rPr>
        <w:t xml:space="preserve">специалист-эксперт Отдела Управления </w:t>
      </w:r>
      <w:r>
        <w:rPr>
          <w:rStyle w:val="CharStyle9"/>
          <w:lang w:val="en-US" w:eastAsia="en-US"/>
        </w:rPr>
        <w:t xml:space="preserve">— </w:t>
      </w:r>
      <w:r>
        <w:rPr>
          <w:rStyle w:val="CharStyle9"/>
        </w:rPr>
        <w:t>Г.А. Бабаев,</w:t>
      </w:r>
    </w:p>
    <w:p>
      <w:pPr>
        <w:pStyle w:val="Style8"/>
        <w:keepNext w:val="0"/>
        <w:keepLines w:val="0"/>
        <w:widowControl w:val="0"/>
        <w:shd w:val="clear" w:color="auto" w:fill="auto"/>
        <w:bidi w:val="0"/>
        <w:spacing w:before="0" w:after="340"/>
        <w:ind w:left="0" w:right="0" w:firstLine="720"/>
        <w:jc w:val="left"/>
      </w:pPr>
      <w:r>
        <w:rPr>
          <w:rStyle w:val="CharStyle9"/>
        </w:rPr>
        <w:t xml:space="preserve">специалист-эксперт Отдела Управления </w:t>
      </w:r>
      <w:r>
        <w:rPr>
          <w:rStyle w:val="CharStyle9"/>
          <w:lang w:val="en-US" w:eastAsia="en-US"/>
        </w:rPr>
        <w:t xml:space="preserve">— </w:t>
      </w:r>
      <w:r>
        <w:rPr>
          <w:rStyle w:val="CharStyle9"/>
        </w:rPr>
        <w:t>М.Д. Сергеева,</w:t>
      </w:r>
    </w:p>
    <w:p>
      <w:pPr>
        <w:pStyle w:val="Style8"/>
        <w:keepNext w:val="0"/>
        <w:keepLines w:val="0"/>
        <w:widowControl w:val="0"/>
        <w:shd w:val="clear" w:color="auto" w:fill="auto"/>
        <w:bidi w:val="0"/>
        <w:spacing w:before="0" w:after="0"/>
        <w:ind w:left="0" w:right="0" w:firstLine="720"/>
        <w:jc w:val="both"/>
      </w:pPr>
      <w:r>
        <w:rPr>
          <w:rStyle w:val="CharStyle9"/>
        </w:rPr>
        <w:t>при участии представителей:</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 </w:t>
      </w:r>
      <w:r>
        <w:rPr>
          <w:rStyle w:val="CharStyle9"/>
        </w:rPr>
        <w:t xml:space="preserve">Государственного бюджетного учреждения здравоохранения Севастополя «Городская больница </w:t>
      </w:r>
      <w:r>
        <w:rPr>
          <w:rStyle w:val="CharStyle9"/>
          <w:lang w:val="en-US" w:eastAsia="en-US"/>
        </w:rPr>
        <w:t xml:space="preserve">№1 </w:t>
      </w:r>
      <w:r>
        <w:rPr>
          <w:rStyle w:val="CharStyle9"/>
        </w:rPr>
        <w:t xml:space="preserve">им. Н. И. Пирогова» (далее </w:t>
      </w:r>
      <w:r>
        <w:rPr>
          <w:rStyle w:val="CharStyle9"/>
          <w:lang w:val="en-US" w:eastAsia="en-US"/>
        </w:rPr>
        <w:t xml:space="preserve">— </w:t>
      </w:r>
      <w:r>
        <w:rPr>
          <w:rStyle w:val="CharStyle9"/>
        </w:rPr>
        <w:t xml:space="preserve">Заказчик в лице «Городская больница </w:t>
      </w:r>
      <w:r>
        <w:rPr>
          <w:rStyle w:val="CharStyle9"/>
          <w:lang w:val="en-US" w:eastAsia="en-US"/>
        </w:rPr>
        <w:t xml:space="preserve">№ 1») — </w:t>
      </w:r>
      <w:r>
        <w:rPr>
          <w:rStyle w:val="CharStyle9"/>
        </w:rPr>
        <w:t xml:space="preserve">В.Б. Оксамит по доверенности </w:t>
      </w:r>
      <w:r>
        <w:rPr>
          <w:rStyle w:val="CharStyle9"/>
          <w:lang w:val="en-US" w:eastAsia="en-US"/>
        </w:rPr>
        <w:t xml:space="preserve">№ 16.3 </w:t>
      </w:r>
      <w:r>
        <w:rPr>
          <w:rStyle w:val="CharStyle9"/>
        </w:rPr>
        <w:t xml:space="preserve">от </w:t>
      </w:r>
      <w:r>
        <w:rPr>
          <w:rStyle w:val="CharStyle9"/>
          <w:lang w:val="en-US" w:eastAsia="en-US"/>
        </w:rPr>
        <w:t xml:space="preserve">12.04.2024 </w:t>
      </w:r>
      <w:r>
        <w:rPr>
          <w:rStyle w:val="CharStyle9"/>
        </w:rPr>
        <w:t>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 </w:t>
      </w:r>
      <w:r>
        <w:rPr>
          <w:rStyle w:val="CharStyle9"/>
        </w:rPr>
        <w:t xml:space="preserve">Государственного бюджетного учреждения здравоохранения Севастополя «Севастопольская городская больница </w:t>
      </w:r>
      <w:r>
        <w:rPr>
          <w:rStyle w:val="CharStyle9"/>
          <w:lang w:val="en-US" w:eastAsia="en-US"/>
        </w:rPr>
        <w:t xml:space="preserve">№ 9» </w:t>
      </w:r>
      <w:r>
        <w:rPr>
          <w:rStyle w:val="CharStyle9"/>
        </w:rPr>
        <w:t xml:space="preserve">(далее </w:t>
      </w:r>
      <w:r>
        <w:rPr>
          <w:rStyle w:val="CharStyle9"/>
          <w:lang w:val="en-US" w:eastAsia="en-US"/>
        </w:rPr>
        <w:t xml:space="preserve">— </w:t>
      </w:r>
      <w:r>
        <w:rPr>
          <w:rStyle w:val="CharStyle9"/>
        </w:rPr>
        <w:t xml:space="preserve">Заказчик в лице «Городская больница </w:t>
      </w:r>
      <w:r>
        <w:rPr>
          <w:rStyle w:val="CharStyle9"/>
          <w:lang w:val="en-US" w:eastAsia="en-US"/>
        </w:rPr>
        <w:t xml:space="preserve">№ 9») — </w:t>
      </w:r>
      <w:r>
        <w:rPr>
          <w:rStyle w:val="CharStyle9"/>
        </w:rPr>
        <w:t xml:space="preserve">Н.А. Боженко по доверенности </w:t>
      </w:r>
      <w:r>
        <w:rPr>
          <w:rStyle w:val="CharStyle9"/>
          <w:lang w:val="en-US" w:eastAsia="en-US"/>
        </w:rPr>
        <w:t xml:space="preserve">№ </w:t>
      </w:r>
      <w:r>
        <w:rPr>
          <w:rStyle w:val="CharStyle9"/>
        </w:rPr>
        <w:t xml:space="preserve">б/н от </w:t>
      </w:r>
      <w:r>
        <w:rPr>
          <w:rStyle w:val="CharStyle9"/>
          <w:lang w:val="en-US" w:eastAsia="en-US"/>
        </w:rPr>
        <w:t xml:space="preserve">19.02.2026 </w:t>
      </w:r>
      <w:r>
        <w:rPr>
          <w:rStyle w:val="CharStyle9"/>
        </w:rPr>
        <w:t>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 </w:t>
      </w:r>
      <w:r>
        <w:rPr>
          <w:rStyle w:val="CharStyle9"/>
        </w:rPr>
        <w:t xml:space="preserve">Государственного бюджетного учреждения здравоохранения Севастополя «Севастопольский городской онкологический диспансер имени А.А.Задорожного» (далее </w:t>
      </w:r>
      <w:r>
        <w:rPr>
          <w:rStyle w:val="CharStyle9"/>
          <w:lang w:val="en-US" w:eastAsia="en-US"/>
        </w:rPr>
        <w:t xml:space="preserve">— </w:t>
      </w:r>
      <w:r>
        <w:rPr>
          <w:rStyle w:val="CharStyle9"/>
        </w:rPr>
        <w:t xml:space="preserve">Заказчик в лице «Онкологический диспансер им. А.А.Задорожного») </w:t>
      </w:r>
      <w:r>
        <w:rPr>
          <w:rStyle w:val="CharStyle9"/>
          <w:lang w:val="en-US" w:eastAsia="en-US"/>
        </w:rPr>
        <w:t xml:space="preserve">— </w:t>
      </w:r>
      <w:r>
        <w:rPr>
          <w:rStyle w:val="CharStyle9"/>
        </w:rPr>
        <w:t xml:space="preserve">П.М. Кучин по доверенности </w:t>
      </w:r>
      <w:r>
        <w:rPr>
          <w:rStyle w:val="CharStyle9"/>
          <w:lang w:val="en-US" w:eastAsia="en-US"/>
        </w:rPr>
        <w:t xml:space="preserve">№ 55 </w:t>
      </w:r>
      <w:r>
        <w:rPr>
          <w:rStyle w:val="CharStyle9"/>
        </w:rPr>
        <w:t xml:space="preserve">от </w:t>
      </w:r>
      <w:r>
        <w:rPr>
          <w:rStyle w:val="CharStyle9"/>
          <w:lang w:val="en-US" w:eastAsia="en-US"/>
        </w:rPr>
        <w:t xml:space="preserve">12.05.2026 </w:t>
      </w:r>
      <w:r>
        <w:rPr>
          <w:rStyle w:val="CharStyle9"/>
        </w:rPr>
        <w:t>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 </w:t>
      </w:r>
      <w:r>
        <w:rPr>
          <w:rStyle w:val="CharStyle9"/>
        </w:rPr>
        <w:t xml:space="preserve">Департамента административно-хозяйственного обеспечения исполнительных органов города Севастополя (далее </w:t>
      </w:r>
      <w:r>
        <w:rPr>
          <w:rStyle w:val="CharStyle9"/>
          <w:lang w:val="en-US" w:eastAsia="en-US"/>
        </w:rPr>
        <w:t xml:space="preserve">— </w:t>
      </w:r>
      <w:r>
        <w:rPr>
          <w:rStyle w:val="CharStyle9"/>
        </w:rPr>
        <w:t xml:space="preserve">Уполномоченный орган, Департамент) </w:t>
      </w:r>
      <w:r>
        <w:rPr>
          <w:rStyle w:val="CharStyle9"/>
          <w:lang w:val="en-US" w:eastAsia="en-US"/>
        </w:rPr>
        <w:t xml:space="preserve">— </w:t>
      </w:r>
      <w:r>
        <w:rPr>
          <w:rStyle w:val="CharStyle9"/>
        </w:rPr>
        <w:t xml:space="preserve">В.В. Вобликова по доверенности </w:t>
      </w:r>
      <w:r>
        <w:rPr>
          <w:rStyle w:val="CharStyle9"/>
          <w:lang w:val="en-US" w:eastAsia="en-US"/>
        </w:rPr>
        <w:t xml:space="preserve">№ 8 </w:t>
      </w:r>
      <w:r>
        <w:rPr>
          <w:rStyle w:val="CharStyle9"/>
        </w:rPr>
        <w:t xml:space="preserve">от </w:t>
      </w:r>
      <w:r>
        <w:rPr>
          <w:rStyle w:val="CharStyle9"/>
          <w:lang w:val="en-US" w:eastAsia="en-US"/>
        </w:rPr>
        <w:t xml:space="preserve">08.04.2026 </w:t>
      </w:r>
      <w:r>
        <w:rPr>
          <w:rStyle w:val="CharStyle9"/>
        </w:rPr>
        <w:t>г.,</w:t>
      </w:r>
    </w:p>
    <w:p>
      <w:pPr>
        <w:pStyle w:val="Style8"/>
        <w:keepNext w:val="0"/>
        <w:keepLines w:val="0"/>
        <w:widowControl w:val="0"/>
        <w:shd w:val="clear" w:color="auto" w:fill="auto"/>
        <w:bidi w:val="0"/>
        <w:spacing w:before="0" w:after="0"/>
        <w:ind w:left="0" w:right="0" w:firstLine="720"/>
        <w:jc w:val="both"/>
      </w:pPr>
      <w:r>
        <w:rPr>
          <w:rStyle w:val="CharStyle9"/>
          <w:lang w:val="en-US" w:eastAsia="en-US"/>
        </w:rPr>
        <w:t xml:space="preserve">– </w:t>
      </w:r>
      <w:r>
        <w:rPr>
          <w:rStyle w:val="CharStyle9"/>
        </w:rPr>
        <w:t xml:space="preserve">ИП Тужиной Светланы Васильевны (далее </w:t>
      </w:r>
      <w:r>
        <w:rPr>
          <w:rStyle w:val="CharStyle9"/>
          <w:lang w:val="en-US" w:eastAsia="en-US"/>
        </w:rPr>
        <w:t xml:space="preserve">– </w:t>
      </w:r>
      <w:r>
        <w:rPr>
          <w:rStyle w:val="CharStyle9"/>
        </w:rPr>
        <w:t xml:space="preserve">Заявитель) </w:t>
      </w:r>
      <w:r>
        <w:rPr>
          <w:rStyle w:val="CharStyle9"/>
          <w:lang w:val="en-US" w:eastAsia="en-US"/>
        </w:rPr>
        <w:t xml:space="preserve">— </w:t>
      </w:r>
      <w:r>
        <w:rPr>
          <w:rStyle w:val="CharStyle9"/>
        </w:rPr>
        <w:t xml:space="preserve">О.В. Гапонов по доверенности </w:t>
      </w:r>
      <w:r>
        <w:rPr>
          <w:rStyle w:val="CharStyle9"/>
          <w:lang w:val="en-US" w:eastAsia="en-US"/>
        </w:rPr>
        <w:t xml:space="preserve">№ </w:t>
      </w:r>
      <w:r>
        <w:rPr>
          <w:rStyle w:val="CharStyle9"/>
        </w:rPr>
        <w:t xml:space="preserve">ИПТ-2026-257 от </w:t>
      </w:r>
      <w:r>
        <w:rPr>
          <w:rStyle w:val="CharStyle9"/>
          <w:lang w:val="en-US" w:eastAsia="en-US"/>
        </w:rPr>
        <w:t xml:space="preserve">12.05.2026 </w:t>
      </w:r>
      <w:r>
        <w:rPr>
          <w:rStyle w:val="CharStyle9"/>
        </w:rPr>
        <w:t>г.,</w:t>
      </w:r>
    </w:p>
    <w:p>
      <w:pPr>
        <w:pStyle w:val="Style8"/>
        <w:keepNext w:val="0"/>
        <w:keepLines w:val="0"/>
        <w:widowControl w:val="0"/>
        <w:shd w:val="clear" w:color="auto" w:fill="auto"/>
        <w:bidi w:val="0"/>
        <w:spacing w:before="0" w:after="340"/>
        <w:ind w:left="0" w:right="0" w:firstLine="720"/>
        <w:jc w:val="both"/>
      </w:pPr>
      <w:r>
        <w:rPr>
          <w:rStyle w:val="CharStyle9"/>
        </w:rPr>
        <w:t xml:space="preserve">в ходе рассмотрения жалобы Заявителя на действия Заказчиков (Уполномоченного органа) при проведении закупки «Совместный электронный аукцион на поставку перчаток смотровых/процедурных нитриловых, неопудренных, нестерильных», извещение </w:t>
      </w:r>
      <w:r>
        <w:rPr>
          <w:rStyle w:val="CharStyle9"/>
          <w:lang w:val="en-US" w:eastAsia="en-US"/>
        </w:rPr>
        <w:t xml:space="preserve">№ 0174500001126002641 </w:t>
      </w:r>
      <w:r>
        <w:rPr>
          <w:rStyle w:val="CharStyle9"/>
        </w:rPr>
        <w:t xml:space="preserve">(далее </w:t>
      </w:r>
      <w:r>
        <w:rPr>
          <w:rStyle w:val="CharStyle9"/>
          <w:lang w:val="en-US" w:eastAsia="en-US"/>
        </w:rPr>
        <w:t xml:space="preserve">— </w:t>
      </w:r>
      <w:r>
        <w:rPr>
          <w:rStyle w:val="CharStyle9"/>
        </w:rPr>
        <w:t xml:space="preserve">Закупка), в соответствии со статьей </w:t>
      </w:r>
      <w:r>
        <w:rPr>
          <w:rStyle w:val="CharStyle9"/>
          <w:lang w:val="en-US" w:eastAsia="en-US"/>
        </w:rPr>
        <w:t xml:space="preserve">106 </w:t>
      </w:r>
      <w:r>
        <w:rPr>
          <w:rStyle w:val="CharStyle9"/>
        </w:rPr>
        <w:t xml:space="preserve">Федерального закона от </w:t>
      </w:r>
      <w:r>
        <w:rPr>
          <w:rStyle w:val="CharStyle9"/>
          <w:lang w:val="en-US" w:eastAsia="en-US"/>
        </w:rPr>
        <w:t xml:space="preserve">05.04.2013 №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w:t>
      </w:r>
    </w:p>
    <w:p>
      <w:pPr>
        <w:pStyle w:val="Style8"/>
        <w:keepNext w:val="0"/>
        <w:keepLines w:val="0"/>
        <w:widowControl w:val="0"/>
        <w:shd w:val="clear" w:color="auto" w:fill="auto"/>
        <w:bidi w:val="0"/>
        <w:spacing w:before="0" w:after="340"/>
        <w:ind w:left="0" w:right="0" w:firstLine="0"/>
        <w:jc w:val="center"/>
      </w:pPr>
      <w:r>
        <w:rPr>
          <w:rStyle w:val="CharStyle9"/>
        </w:rPr>
        <w:t>УСТАНОВИЛА:</w:t>
      </w:r>
    </w:p>
    <w:p>
      <w:pPr>
        <w:pStyle w:val="Style8"/>
        <w:keepNext w:val="0"/>
        <w:keepLines w:val="0"/>
        <w:widowControl w:val="0"/>
        <w:shd w:val="clear" w:color="auto" w:fill="auto"/>
        <w:bidi w:val="0"/>
        <w:spacing w:before="0" w:after="0"/>
        <w:ind w:left="0" w:right="0" w:firstLine="720"/>
        <w:jc w:val="both"/>
      </w:pPr>
      <w:r>
        <w:rPr>
          <w:rStyle w:val="CharStyle9"/>
        </w:rPr>
        <w:t>В Крымское межрегиональное УФАС поступила жалоба Заявителя на извещение по Закупке.</w:t>
      </w:r>
    </w:p>
    <w:p>
      <w:pPr>
        <w:pStyle w:val="Style8"/>
        <w:keepNext w:val="0"/>
        <w:keepLines w:val="0"/>
        <w:widowControl w:val="0"/>
        <w:shd w:val="clear" w:color="auto" w:fill="auto"/>
        <w:bidi w:val="0"/>
        <w:spacing w:before="0" w:after="0"/>
        <w:ind w:left="0" w:right="0" w:firstLine="720"/>
        <w:jc w:val="both"/>
      </w:pPr>
      <w:r>
        <w:rPr>
          <w:rStyle w:val="CharStyle9"/>
        </w:rPr>
        <w:t>Согласно доводам жалобы:</w:t>
      </w:r>
    </w:p>
    <w:p>
      <w:pPr>
        <w:pStyle w:val="Style8"/>
        <w:keepNext w:val="0"/>
        <w:keepLines w:val="0"/>
        <w:widowControl w:val="0"/>
        <w:shd w:val="clear" w:color="auto" w:fill="auto"/>
        <w:bidi w:val="0"/>
        <w:spacing w:before="0" w:after="0"/>
        <w:ind w:left="0" w:right="0" w:firstLine="720"/>
        <w:jc w:val="both"/>
      </w:pPr>
      <w:r>
        <w:rPr>
          <w:rStyle w:val="CharStyle9"/>
          <w:i/>
          <w:iCs/>
        </w:rPr>
        <w:t xml:space="preserve">«Департаментом административно-хозяйственного обеспечения исполнительных органов города Севастополя (далее </w:t>
      </w:r>
      <w:r>
        <w:rPr>
          <w:rStyle w:val="CharStyle9"/>
          <w:i/>
          <w:iCs/>
          <w:lang w:val="en-US" w:eastAsia="en-US"/>
        </w:rPr>
        <w:t xml:space="preserve">– </w:t>
      </w:r>
      <w:r>
        <w:rPr>
          <w:rStyle w:val="CharStyle9"/>
          <w:i/>
          <w:iCs/>
        </w:rPr>
        <w:t>Уполномоченный орган) для нужд:</w:t>
      </w:r>
    </w:p>
    <w:p>
      <w:pPr>
        <w:pStyle w:val="Style8"/>
        <w:keepNext w:val="0"/>
        <w:keepLines w:val="0"/>
        <w:widowControl w:val="0"/>
        <w:shd w:val="clear" w:color="auto" w:fill="auto"/>
        <w:bidi w:val="0"/>
        <w:spacing w:before="0" w:after="0"/>
        <w:ind w:left="0" w:right="0" w:firstLine="720"/>
        <w:jc w:val="both"/>
      </w:pPr>
      <w:r>
        <w:rPr>
          <w:rStyle w:val="CharStyle9"/>
          <w:i/>
          <w:iCs/>
        </w:rPr>
        <w:t xml:space="preserve">Государственного бюджетного учреждения здравоохранения Севастополя «Городская больница </w:t>
      </w:r>
      <w:r>
        <w:rPr>
          <w:rStyle w:val="CharStyle9"/>
          <w:i/>
          <w:iCs/>
          <w:lang w:val="en-US" w:eastAsia="en-US"/>
        </w:rPr>
        <w:t xml:space="preserve">№ 1 </w:t>
      </w:r>
      <w:r>
        <w:rPr>
          <w:rStyle w:val="CharStyle9"/>
          <w:i/>
          <w:iCs/>
        </w:rPr>
        <w:t>им. Н.И. Пирогова»;</w:t>
      </w:r>
    </w:p>
    <w:p>
      <w:pPr>
        <w:pStyle w:val="Style8"/>
        <w:keepNext w:val="0"/>
        <w:keepLines w:val="0"/>
        <w:widowControl w:val="0"/>
        <w:shd w:val="clear" w:color="auto" w:fill="auto"/>
        <w:bidi w:val="0"/>
        <w:spacing w:before="0" w:after="340"/>
        <w:ind w:left="0" w:right="0" w:firstLine="720"/>
        <w:jc w:val="both"/>
      </w:pPr>
      <w:r>
        <w:rPr>
          <w:rStyle w:val="CharStyle9"/>
          <w:i/>
          <w:iCs/>
        </w:rPr>
        <w:t>Государственного бюджетного учреждения здравоохранения Севастополя «Севастопольский городской онкологический диспансер имени А.А. Задорожного»;</w:t>
      </w:r>
    </w:p>
    <w:p>
      <w:pPr>
        <w:pStyle w:val="Style8"/>
        <w:keepNext w:val="0"/>
        <w:keepLines w:val="0"/>
        <w:widowControl w:val="0"/>
        <w:shd w:val="clear" w:color="auto" w:fill="auto"/>
        <w:bidi w:val="0"/>
        <w:spacing w:before="0" w:after="0"/>
        <w:ind w:left="0" w:right="0" w:firstLine="760"/>
        <w:jc w:val="both"/>
      </w:pPr>
      <w:r>
        <w:rPr>
          <w:rStyle w:val="CharStyle9"/>
          <w:i/>
          <w:iCs/>
        </w:rPr>
        <w:t xml:space="preserve">Государственного бюджетного учреждения здравоохранения Севастополя «Севастопольская городская больница </w:t>
      </w:r>
      <w:r>
        <w:rPr>
          <w:rStyle w:val="CharStyle9"/>
          <w:i/>
          <w:iCs/>
          <w:lang w:val="en-US" w:eastAsia="en-US"/>
        </w:rPr>
        <w:t>№ 9»,</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опубликован «Совместный электронный аукцион на поставку перчаток смотровых/процедурных нитриловых, неопудренных, нестерильных» (извещение </w:t>
      </w:r>
      <w:r>
        <w:rPr>
          <w:rStyle w:val="CharStyle9"/>
          <w:i/>
          <w:iCs/>
          <w:lang w:val="en-US" w:eastAsia="en-US"/>
        </w:rPr>
        <w:t xml:space="preserve">№ 0174500001126002641). </w:t>
      </w:r>
      <w:r>
        <w:rPr>
          <w:rStyle w:val="CharStyle9"/>
          <w:i/>
          <w:iCs/>
        </w:rPr>
        <w:t xml:space="preserve">Процедура проводится в соответствии с требованиями Федерального закона от </w:t>
      </w:r>
      <w:r>
        <w:rPr>
          <w:rStyle w:val="CharStyle9"/>
          <w:i/>
          <w:iCs/>
          <w:lang w:val="en-US" w:eastAsia="en-US"/>
        </w:rPr>
        <w:t xml:space="preserve">05.04.2013 № </w:t>
      </w:r>
      <w:r>
        <w:rPr>
          <w:rStyle w:val="CharStyle9"/>
          <w:i/>
          <w:iCs/>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i/>
          <w:iCs/>
          <w:lang w:val="en-US" w:eastAsia="en-US"/>
        </w:rPr>
        <w:t xml:space="preserve">– </w:t>
      </w:r>
      <w:r>
        <w:rPr>
          <w:rStyle w:val="CharStyle9"/>
          <w:i/>
          <w:iCs/>
        </w:rPr>
        <w:t>Закон о контрактной системе).</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Довод </w:t>
      </w:r>
      <w:r>
        <w:rPr>
          <w:rStyle w:val="CharStyle9"/>
          <w:i/>
          <w:iCs/>
          <w:lang w:val="en-US" w:eastAsia="en-US"/>
        </w:rPr>
        <w:t xml:space="preserve">1. </w:t>
      </w:r>
      <w:r>
        <w:rPr>
          <w:rStyle w:val="CharStyle9"/>
          <w:i/>
          <w:iCs/>
        </w:rPr>
        <w:t xml:space="preserve">Согласно пункту </w:t>
      </w:r>
      <w:r>
        <w:rPr>
          <w:rStyle w:val="CharStyle9"/>
          <w:i/>
          <w:iCs/>
          <w:lang w:val="en-US" w:eastAsia="en-US"/>
        </w:rPr>
        <w:t xml:space="preserve">5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42 </w:t>
      </w:r>
      <w:r>
        <w:rPr>
          <w:rStyle w:val="CharStyle9"/>
          <w:i/>
          <w:iCs/>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9"/>
          <w:i/>
          <w:iCs/>
          <w:lang w:val="en-US" w:eastAsia="en-US"/>
        </w:rPr>
        <w:t xml:space="preserve">6 </w:t>
      </w:r>
      <w:r>
        <w:rPr>
          <w:rStyle w:val="CharStyle9"/>
          <w:i/>
          <w:iCs/>
        </w:rPr>
        <w:t xml:space="preserve">статьи </w:t>
      </w:r>
      <w:r>
        <w:rPr>
          <w:rStyle w:val="CharStyle9"/>
          <w:i/>
          <w:iCs/>
          <w:lang w:val="en-US" w:eastAsia="en-US"/>
        </w:rPr>
        <w:t xml:space="preserve">23 </w:t>
      </w:r>
      <w:r>
        <w:rPr>
          <w:rStyle w:val="CharStyle9"/>
          <w:i/>
          <w:iCs/>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Согласно пункту </w:t>
      </w:r>
      <w:r>
        <w:rPr>
          <w:rStyle w:val="CharStyle9"/>
          <w:i/>
          <w:iCs/>
          <w:lang w:val="en-US" w:eastAsia="en-US"/>
        </w:rPr>
        <w:t xml:space="preserve">2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Закона о контрактной системе Заказчик при составления описания объекта закупки обязан использовать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w:t>
      </w:r>
    </w:p>
    <w:p>
      <w:pPr>
        <w:pStyle w:val="Style8"/>
        <w:keepNext w:val="0"/>
        <w:keepLines w:val="0"/>
        <w:widowControl w:val="0"/>
        <w:shd w:val="clear" w:color="auto" w:fill="auto"/>
        <w:bidi w:val="0"/>
        <w:spacing w:before="0" w:after="0"/>
        <w:ind w:left="0" w:right="0" w:firstLine="0"/>
        <w:jc w:val="both"/>
      </w:pPr>
      <w:r>
        <w:rPr>
          <w:rStyle w:val="CharStyle9"/>
          <w:i/>
          <w:iCs/>
        </w:rPr>
        <w:t>обозначений и терминологии.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Пунктом </w:t>
      </w:r>
      <w:r>
        <w:rPr>
          <w:rStyle w:val="CharStyle9"/>
          <w:i/>
          <w:iCs/>
          <w:lang w:val="en-US" w:eastAsia="en-US"/>
        </w:rPr>
        <w:t xml:space="preserve">5 </w:t>
      </w:r>
      <w:r>
        <w:rPr>
          <w:rStyle w:val="CharStyle9"/>
          <w:i/>
          <w:iCs/>
        </w:rPr>
        <w:t xml:space="preserve">правил использования каталога товаров, работ, услуг (далее </w:t>
      </w:r>
      <w:r>
        <w:rPr>
          <w:rStyle w:val="CharStyle9"/>
          <w:i/>
          <w:iCs/>
          <w:lang w:val="en-US" w:eastAsia="en-US"/>
        </w:rPr>
        <w:t xml:space="preserve">– </w:t>
      </w:r>
      <w:r>
        <w:rPr>
          <w:rStyle w:val="CharStyle9"/>
          <w:i/>
          <w:iCs/>
        </w:rPr>
        <w:t xml:space="preserve">Правила, КТРУ), утвержденных постановлением Правительства РФ от </w:t>
      </w:r>
      <w:r>
        <w:rPr>
          <w:rStyle w:val="CharStyle9"/>
          <w:i/>
          <w:iCs/>
          <w:lang w:val="en-US" w:eastAsia="en-US"/>
        </w:rPr>
        <w:t xml:space="preserve">08.02.2017 № 145 </w:t>
      </w:r>
      <w:r>
        <w:rPr>
          <w:rStyle w:val="CharStyle9"/>
          <w:i/>
          <w:iCs/>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9"/>
          <w:i/>
          <w:iCs/>
          <w:lang w:val="en-US" w:eastAsia="en-US"/>
        </w:rPr>
        <w:t xml:space="preserve">– </w:t>
      </w:r>
      <w:r>
        <w:rPr>
          <w:rStyle w:val="CharStyle9"/>
          <w:i/>
          <w:iCs/>
        </w:rPr>
        <w:t xml:space="preserve">Постановление </w:t>
      </w:r>
      <w:r>
        <w:rPr>
          <w:rStyle w:val="CharStyle9"/>
          <w:i/>
          <w:iCs/>
          <w:lang w:val="en-US" w:eastAsia="en-US"/>
        </w:rPr>
        <w:t xml:space="preserve">№ 145) </w:t>
      </w:r>
      <w:r>
        <w:rPr>
          <w:rStyle w:val="CharStyle9"/>
          <w:i/>
          <w:iCs/>
        </w:rPr>
        <w:t xml:space="preserve">в том числе предусмотрено, что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9"/>
          <w:i/>
          <w:iCs/>
          <w:lang w:val="en-US" w:eastAsia="en-US"/>
        </w:rPr>
        <w:t xml:space="preserve">33 </w:t>
      </w:r>
      <w:r>
        <w:rPr>
          <w:rStyle w:val="CharStyle9"/>
          <w:i/>
          <w:iCs/>
        </w:rPr>
        <w:t>Закона о контрактной системе которые не предусмотрены в позиции каталога.</w:t>
      </w:r>
    </w:p>
    <w:p>
      <w:pPr>
        <w:pStyle w:val="Style8"/>
        <w:keepNext w:val="0"/>
        <w:keepLines w:val="0"/>
        <w:widowControl w:val="0"/>
        <w:shd w:val="clear" w:color="auto" w:fill="auto"/>
        <w:bidi w:val="0"/>
        <w:spacing w:before="0" w:after="0"/>
        <w:ind w:left="0" w:right="0" w:firstLine="740"/>
        <w:jc w:val="both"/>
      </w:pPr>
      <w:r>
        <w:rPr>
          <w:rStyle w:val="CharStyle9"/>
          <w:i/>
          <w:iCs/>
        </w:rPr>
        <w:t xml:space="preserve">Объектом рассматриваемой закупки по всем шести позициям являются перчатки смотровые/процедурные нитриловые, неопудренные, нестерильные описанные в соответствии с позицией КТРУ </w:t>
      </w:r>
      <w:r>
        <w:rPr>
          <w:rStyle w:val="CharStyle9"/>
          <w:i/>
          <w:iCs/>
          <w:lang w:val="en-US" w:eastAsia="en-US"/>
        </w:rPr>
        <w:t>22.19.60.119-00000008.</w:t>
      </w:r>
    </w:p>
    <w:p>
      <w:pPr>
        <w:pStyle w:val="Style8"/>
        <w:keepNext w:val="0"/>
        <w:keepLines w:val="0"/>
        <w:widowControl w:val="0"/>
        <w:shd w:val="clear" w:color="auto" w:fill="auto"/>
        <w:bidi w:val="0"/>
        <w:spacing w:before="0" w:after="0"/>
        <w:ind w:left="0" w:right="0" w:firstLine="740"/>
        <w:jc w:val="both"/>
      </w:pPr>
      <w:r>
        <w:rPr>
          <w:rStyle w:val="CharStyle9"/>
          <w:i/>
          <w:iCs/>
        </w:rPr>
        <w:t xml:space="preserve">Пунктом </w:t>
      </w:r>
      <w:r>
        <w:rPr>
          <w:rStyle w:val="CharStyle9"/>
          <w:i/>
          <w:iCs/>
          <w:lang w:val="en-US" w:eastAsia="en-US"/>
        </w:rPr>
        <w:t xml:space="preserve">6 </w:t>
      </w:r>
      <w:r>
        <w:rPr>
          <w:rStyle w:val="CharStyle9"/>
          <w:i/>
          <w:iCs/>
        </w:rPr>
        <w:t xml:space="preserve">Правил предусмотрено, что случае предоставления дополнительной информации, предусмотренной пунктом </w:t>
      </w:r>
      <w:r>
        <w:rPr>
          <w:rStyle w:val="CharStyle9"/>
          <w:i/>
          <w:iCs/>
          <w:lang w:val="en-US" w:eastAsia="en-US"/>
        </w:rPr>
        <w:t xml:space="preserve">5 </w:t>
      </w:r>
      <w:r>
        <w:rPr>
          <w:rStyle w:val="CharStyle9"/>
          <w:i/>
          <w:iCs/>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keepNext w:val="0"/>
        <w:keepLines w:val="0"/>
        <w:widowControl w:val="0"/>
        <w:shd w:val="clear" w:color="auto" w:fill="auto"/>
        <w:bidi w:val="0"/>
        <w:spacing w:before="0" w:after="0"/>
        <w:ind w:left="0" w:right="0" w:firstLine="740"/>
        <w:jc w:val="both"/>
      </w:pPr>
      <w:r>
        <w:rPr>
          <w:rStyle w:val="CharStyle9"/>
          <w:i/>
          <w:iCs/>
        </w:rPr>
        <w:t xml:space="preserve">Вопреки вышеуказанному положению Постановления </w:t>
      </w:r>
      <w:r>
        <w:rPr>
          <w:rStyle w:val="CharStyle9"/>
          <w:i/>
          <w:iCs/>
          <w:lang w:val="en-US" w:eastAsia="en-US"/>
        </w:rPr>
        <w:t xml:space="preserve">№ 145 </w:t>
      </w:r>
      <w:r>
        <w:rPr>
          <w:rStyle w:val="CharStyle9"/>
          <w:i/>
          <w:iCs/>
        </w:rPr>
        <w:t>характеристики, не предусмотренные позицией КТРУ, включены заказчиком в описание объекта закупки без указания обоснования применения таковых.</w:t>
      </w:r>
    </w:p>
    <w:p>
      <w:pPr>
        <w:pStyle w:val="Style8"/>
        <w:keepNext w:val="0"/>
        <w:keepLines w:val="0"/>
        <w:widowControl w:val="0"/>
        <w:shd w:val="clear" w:color="auto" w:fill="auto"/>
        <w:bidi w:val="0"/>
        <w:spacing w:before="0" w:after="0"/>
        <w:ind w:left="0" w:right="0" w:firstLine="740"/>
        <w:jc w:val="both"/>
      </w:pPr>
      <w:r>
        <w:rPr>
          <w:rStyle w:val="CharStyle9"/>
          <w:i/>
          <w:iCs/>
        </w:rPr>
        <w:t xml:space="preserve">Предполагая возможные возражения о том, что отсутствие обоснования мотивировано отсутствием характеристик в позиции КТРУ сообщаем, что подобный довод не основан на объективной реальности и противоречит Постановлению </w:t>
      </w:r>
      <w:r>
        <w:rPr>
          <w:rStyle w:val="CharStyle9"/>
          <w:i/>
          <w:iCs/>
          <w:lang w:val="en-US" w:eastAsia="en-US"/>
        </w:rPr>
        <w:t xml:space="preserve">№ 145, </w:t>
      </w:r>
      <w:r>
        <w:rPr>
          <w:rStyle w:val="CharStyle9"/>
          <w:i/>
          <w:iCs/>
        </w:rPr>
        <w:t xml:space="preserve">поскольку позиция КТРУ </w:t>
      </w:r>
      <w:r>
        <w:rPr>
          <w:rStyle w:val="CharStyle9"/>
          <w:i/>
          <w:iCs/>
          <w:lang w:val="en-US" w:eastAsia="en-US"/>
        </w:rPr>
        <w:t xml:space="preserve">22.19.60.119-00000008 </w:t>
      </w:r>
      <w:r>
        <w:rPr>
          <w:rStyle w:val="CharStyle9"/>
          <w:i/>
          <w:iCs/>
        </w:rPr>
        <w:t>содержит описание в отношении кода НКМИ закупаемого в рамках данной позиции медицинского изделия, описание кодов ОКПД2, которым соответствует данная позиция КТРУ, а также наименование единиц измерения.</w:t>
      </w:r>
    </w:p>
    <w:p>
      <w:pPr>
        <w:pStyle w:val="Style8"/>
        <w:keepNext w:val="0"/>
        <w:keepLines w:val="0"/>
        <w:widowControl w:val="0"/>
        <w:shd w:val="clear" w:color="auto" w:fill="auto"/>
        <w:bidi w:val="0"/>
        <w:spacing w:before="0" w:after="0"/>
        <w:ind w:left="0" w:right="0" w:firstLine="740"/>
        <w:jc w:val="both"/>
      </w:pPr>
      <w:r>
        <w:rPr>
          <w:rStyle w:val="CharStyle9"/>
          <w:i/>
          <w:iCs/>
        </w:rPr>
        <w:t xml:space="preserve">Таким образом, поскольку позиция КТРУ содержит описание товара отсутствие обоснования установленных требований к товару противоречит требованиям Постановления </w:t>
      </w:r>
      <w:r>
        <w:rPr>
          <w:rStyle w:val="CharStyle9"/>
          <w:i/>
          <w:iCs/>
          <w:lang w:val="en-US" w:eastAsia="en-US"/>
        </w:rPr>
        <w:t xml:space="preserve">№ 145 </w:t>
      </w:r>
      <w:r>
        <w:rPr>
          <w:rStyle w:val="CharStyle9"/>
          <w:i/>
          <w:iCs/>
        </w:rPr>
        <w:t>и Закона о контрактной системе.</w:t>
      </w:r>
    </w:p>
    <w:p>
      <w:pPr>
        <w:pStyle w:val="Style8"/>
        <w:keepNext w:val="0"/>
        <w:keepLines w:val="0"/>
        <w:widowControl w:val="0"/>
        <w:shd w:val="clear" w:color="auto" w:fill="auto"/>
        <w:bidi w:val="0"/>
        <w:spacing w:before="0" w:after="0"/>
        <w:ind w:left="0" w:right="0" w:firstLine="740"/>
        <w:jc w:val="both"/>
      </w:pPr>
      <w:r>
        <w:rPr>
          <w:rStyle w:val="CharStyle9"/>
          <w:i/>
          <w:iCs/>
        </w:rPr>
        <w:t xml:space="preserve">Довод </w:t>
      </w:r>
      <w:r>
        <w:rPr>
          <w:rStyle w:val="CharStyle9"/>
          <w:i/>
          <w:iCs/>
          <w:lang w:val="en-US" w:eastAsia="en-US"/>
        </w:rPr>
        <w:t xml:space="preserve">2. </w:t>
      </w:r>
      <w:r>
        <w:rPr>
          <w:rStyle w:val="CharStyle9"/>
          <w:i/>
          <w:iCs/>
        </w:rPr>
        <w:t>Результатом вышеуказанных манипуляций является изложение в описании объекта закупки требований к товару, не соответствующих положениям Закона о контрактной системе и документам в области стандартизации.</w:t>
      </w:r>
    </w:p>
    <w:p>
      <w:pPr>
        <w:pStyle w:val="Style8"/>
        <w:keepNext w:val="0"/>
        <w:keepLines w:val="0"/>
        <w:widowControl w:val="0"/>
        <w:shd w:val="clear" w:color="auto" w:fill="auto"/>
        <w:bidi w:val="0"/>
        <w:spacing w:before="0" w:after="0"/>
        <w:ind w:left="0" w:right="0" w:firstLine="760"/>
        <w:jc w:val="both"/>
      </w:pPr>
      <w:r>
        <w:rPr>
          <w:rStyle w:val="CharStyle9"/>
          <w:i/>
          <w:iCs/>
        </w:rPr>
        <w:t>Описание объекта закупки содержит в том числе следующие требования в отношении закупаемых изделий:</w:t>
      </w:r>
    </w:p>
    <w:p>
      <w:pPr>
        <w:pStyle w:val="Style8"/>
        <w:keepNext w:val="0"/>
        <w:keepLines w:val="0"/>
        <w:widowControl w:val="0"/>
        <w:shd w:val="clear" w:color="auto" w:fill="auto"/>
        <w:bidi w:val="0"/>
        <w:spacing w:before="0" w:after="0"/>
        <w:ind w:left="760" w:right="0" w:firstLine="0"/>
        <w:jc w:val="both"/>
      </w:pPr>
      <w:r>
        <w:rPr>
          <w:rStyle w:val="CharStyle9"/>
          <w:i/>
          <w:iCs/>
          <w:lang w:val="en-US" w:eastAsia="en-US"/>
        </w:rPr>
        <w:t xml:space="preserve">№ </w:t>
      </w:r>
      <w:r>
        <w:rPr>
          <w:rStyle w:val="CharStyle9"/>
          <w:i/>
          <w:iCs/>
        </w:rPr>
        <w:t>п/пКод КТРУ Наименование по КТРУНаименование характеристики Значение параметра</w:t>
      </w:r>
    </w:p>
    <w:p>
      <w:pPr>
        <w:pStyle w:val="Style8"/>
        <w:keepNext w:val="0"/>
        <w:keepLines w:val="0"/>
        <w:widowControl w:val="0"/>
        <w:numPr>
          <w:ilvl w:val="0"/>
          <w:numId w:val="1"/>
        </w:numPr>
        <w:shd w:val="clear" w:color="auto" w:fill="auto"/>
        <w:tabs>
          <w:tab w:pos="1438" w:val="left"/>
        </w:tabs>
        <w:bidi w:val="0"/>
        <w:spacing w:before="0" w:after="0"/>
        <w:ind w:left="0" w:right="0" w:firstLine="760"/>
        <w:jc w:val="both"/>
      </w:pPr>
      <w:r>
        <w:rPr>
          <w:rStyle w:val="CharStyle9"/>
          <w:i/>
          <w:iCs/>
          <w:lang w:val="en-US" w:eastAsia="en-US"/>
        </w:rPr>
        <w:t xml:space="preserve">22.19.60.119-00000008 </w:t>
      </w:r>
      <w:r>
        <w:rPr>
          <w:rStyle w:val="CharStyle9"/>
          <w:i/>
          <w:iCs/>
        </w:rPr>
        <w:t>Перчатки смотровые/процедурные нитриловые</w:t>
      </w:r>
    </w:p>
    <w:p>
      <w:pPr>
        <w:pStyle w:val="Style8"/>
        <w:keepNext w:val="0"/>
        <w:keepLines w:val="0"/>
        <w:widowControl w:val="0"/>
        <w:shd w:val="clear" w:color="auto" w:fill="auto"/>
        <w:bidi w:val="0"/>
        <w:spacing w:before="0" w:after="0"/>
        <w:ind w:left="0" w:right="0" w:firstLine="0"/>
        <w:jc w:val="both"/>
      </w:pPr>
      <w:r>
        <w:rPr>
          <w:rStyle w:val="CharStyle9"/>
          <w:i/>
          <w:iCs/>
        </w:rPr>
        <w:t>неопудренные, нестерильные Цвет перчаток Синий, сиреневый, фиолетовый</w:t>
      </w:r>
    </w:p>
    <w:p>
      <w:pPr>
        <w:pStyle w:val="Style8"/>
        <w:keepNext w:val="0"/>
        <w:keepLines w:val="0"/>
        <w:widowControl w:val="0"/>
        <w:numPr>
          <w:ilvl w:val="0"/>
          <w:numId w:val="1"/>
        </w:numPr>
        <w:shd w:val="clear" w:color="auto" w:fill="auto"/>
        <w:tabs>
          <w:tab w:pos="1438" w:val="left"/>
        </w:tabs>
        <w:bidi w:val="0"/>
        <w:spacing w:before="0" w:after="0"/>
        <w:ind w:left="0" w:right="0" w:firstLine="760"/>
        <w:jc w:val="both"/>
      </w:pPr>
      <w:r>
        <w:rPr>
          <w:rStyle w:val="CharStyle9"/>
          <w:i/>
          <w:iCs/>
          <w:lang w:val="en-US" w:eastAsia="en-US"/>
        </w:rPr>
        <w:t xml:space="preserve">22.19.60.119-00000008 </w:t>
      </w:r>
      <w:r>
        <w:rPr>
          <w:rStyle w:val="CharStyle9"/>
          <w:i/>
          <w:iCs/>
        </w:rPr>
        <w:t>Перчатки смотровые/процедурные нитриловые</w:t>
      </w:r>
    </w:p>
    <w:p>
      <w:pPr>
        <w:pStyle w:val="Style8"/>
        <w:keepNext w:val="0"/>
        <w:keepLines w:val="0"/>
        <w:widowControl w:val="0"/>
        <w:shd w:val="clear" w:color="auto" w:fill="auto"/>
        <w:bidi w:val="0"/>
        <w:spacing w:before="0" w:after="0"/>
        <w:ind w:left="0" w:right="0" w:firstLine="0"/>
        <w:jc w:val="both"/>
      </w:pPr>
      <w:r>
        <w:rPr>
          <w:rStyle w:val="CharStyle9"/>
          <w:i/>
          <w:iCs/>
        </w:rPr>
        <w:t>неопудренные, нестерильные Цвет перчаток Зеленый, бирюзовый</w:t>
      </w:r>
    </w:p>
    <w:p>
      <w:pPr>
        <w:pStyle w:val="Style8"/>
        <w:keepNext w:val="0"/>
        <w:keepLines w:val="0"/>
        <w:widowControl w:val="0"/>
        <w:numPr>
          <w:ilvl w:val="0"/>
          <w:numId w:val="3"/>
        </w:numPr>
        <w:shd w:val="clear" w:color="auto" w:fill="auto"/>
        <w:tabs>
          <w:tab w:pos="1438" w:val="left"/>
        </w:tabs>
        <w:bidi w:val="0"/>
        <w:spacing w:before="0" w:after="0"/>
        <w:ind w:left="0" w:right="0" w:firstLine="760"/>
        <w:jc w:val="both"/>
      </w:pPr>
      <w:r>
        <w:rPr>
          <w:rStyle w:val="CharStyle9"/>
          <w:i/>
          <w:iCs/>
          <w:lang w:val="en-US" w:eastAsia="en-US"/>
        </w:rPr>
        <w:t xml:space="preserve">22.19.60.119-00000008 </w:t>
      </w:r>
      <w:r>
        <w:rPr>
          <w:rStyle w:val="CharStyle9"/>
          <w:i/>
          <w:iCs/>
        </w:rPr>
        <w:t>Перчатки смотровые/процедурные нитриловые</w:t>
      </w:r>
    </w:p>
    <w:p>
      <w:pPr>
        <w:pStyle w:val="Style8"/>
        <w:keepNext w:val="0"/>
        <w:keepLines w:val="0"/>
        <w:widowControl w:val="0"/>
        <w:shd w:val="clear" w:color="auto" w:fill="auto"/>
        <w:bidi w:val="0"/>
        <w:spacing w:before="0" w:after="0"/>
        <w:ind w:left="0" w:right="0" w:firstLine="0"/>
        <w:jc w:val="both"/>
      </w:pPr>
      <w:r>
        <w:rPr>
          <w:rStyle w:val="CharStyle9"/>
          <w:i/>
          <w:iCs/>
        </w:rPr>
        <w:t>неопудренные, нестерильные Цвет перчаток белый</w:t>
      </w:r>
    </w:p>
    <w:p>
      <w:pPr>
        <w:pStyle w:val="Style8"/>
        <w:keepNext w:val="0"/>
        <w:keepLines w:val="0"/>
        <w:widowControl w:val="0"/>
        <w:numPr>
          <w:ilvl w:val="0"/>
          <w:numId w:val="3"/>
        </w:numPr>
        <w:shd w:val="clear" w:color="auto" w:fill="auto"/>
        <w:tabs>
          <w:tab w:pos="1438" w:val="left"/>
        </w:tabs>
        <w:bidi w:val="0"/>
        <w:spacing w:before="0" w:after="0"/>
        <w:ind w:left="0" w:right="0" w:firstLine="760"/>
        <w:jc w:val="both"/>
      </w:pPr>
      <w:r>
        <w:rPr>
          <w:rStyle w:val="CharStyle9"/>
          <w:i/>
          <w:iCs/>
          <w:lang w:val="en-US" w:eastAsia="en-US"/>
        </w:rPr>
        <w:t xml:space="preserve">22.19.60.119-00000008 </w:t>
      </w:r>
      <w:r>
        <w:rPr>
          <w:rStyle w:val="CharStyle9"/>
          <w:i/>
          <w:iCs/>
        </w:rPr>
        <w:t>Перчатки смотровые/процедурные нитриловые</w:t>
      </w:r>
    </w:p>
    <w:p>
      <w:pPr>
        <w:pStyle w:val="Style8"/>
        <w:keepNext w:val="0"/>
        <w:keepLines w:val="0"/>
        <w:widowControl w:val="0"/>
        <w:shd w:val="clear" w:color="auto" w:fill="auto"/>
        <w:bidi w:val="0"/>
        <w:spacing w:before="0" w:after="0"/>
        <w:ind w:left="0" w:right="0" w:firstLine="0"/>
        <w:jc w:val="both"/>
      </w:pPr>
      <w:r>
        <w:rPr>
          <w:rStyle w:val="CharStyle9"/>
          <w:i/>
          <w:iCs/>
        </w:rPr>
        <w:t>неопудренные, нестерильные Цвет перчаток желтый, оранжевый, розовый</w:t>
      </w:r>
    </w:p>
    <w:p>
      <w:pPr>
        <w:pStyle w:val="Style8"/>
        <w:keepNext w:val="0"/>
        <w:keepLines w:val="0"/>
        <w:widowControl w:val="0"/>
        <w:shd w:val="clear" w:color="auto" w:fill="auto"/>
        <w:bidi w:val="0"/>
        <w:spacing w:before="0" w:after="0"/>
        <w:ind w:left="0" w:right="0" w:firstLine="760"/>
        <w:jc w:val="both"/>
      </w:pPr>
      <w:r>
        <w:rPr>
          <w:rStyle w:val="CharStyle9"/>
          <w:i/>
          <w:iCs/>
        </w:rPr>
        <w:t>Вышеуказанные требования не основаны на положениях</w:t>
      </w:r>
    </w:p>
    <w:p>
      <w:pPr>
        <w:pStyle w:val="Style8"/>
        <w:keepNext w:val="0"/>
        <w:keepLines w:val="0"/>
        <w:widowControl w:val="0"/>
        <w:shd w:val="clear" w:color="auto" w:fill="auto"/>
        <w:bidi w:val="0"/>
        <w:spacing w:before="0" w:after="0"/>
        <w:ind w:left="0" w:right="0" w:firstLine="760"/>
        <w:jc w:val="both"/>
      </w:pPr>
      <w:r>
        <w:rPr>
          <w:rStyle w:val="CharStyle9"/>
          <w:i/>
          <w:iCs/>
        </w:rPr>
        <w:t xml:space="preserve">ГОСТ Р </w:t>
      </w:r>
      <w:r>
        <w:rPr>
          <w:rStyle w:val="CharStyle9"/>
          <w:i/>
          <w:iCs/>
          <w:lang w:val="en-US" w:eastAsia="en-US"/>
        </w:rPr>
        <w:t xml:space="preserve">52239-2024 </w:t>
      </w:r>
      <w:r>
        <w:rPr>
          <w:rStyle w:val="CharStyle9"/>
          <w:i/>
          <w:iCs/>
        </w:rPr>
        <w:t xml:space="preserve">«Перчатки медицинские диагностические однократного применения. Часть </w:t>
      </w:r>
      <w:r>
        <w:rPr>
          <w:rStyle w:val="CharStyle9"/>
          <w:i/>
          <w:iCs/>
          <w:lang w:val="en-US" w:eastAsia="en-US"/>
        </w:rPr>
        <w:t xml:space="preserve">1. </w:t>
      </w:r>
      <w:r>
        <w:rPr>
          <w:rStyle w:val="CharStyle9"/>
          <w:i/>
          <w:iCs/>
        </w:rPr>
        <w:t xml:space="preserve">Спецификация на перчатки из каучукового латекса или раствора», Методических рекомендациях МР </w:t>
      </w:r>
      <w:r>
        <w:rPr>
          <w:rStyle w:val="CharStyle9"/>
          <w:i/>
          <w:iCs/>
          <w:lang w:val="en-US" w:eastAsia="en-US"/>
        </w:rPr>
        <w:t xml:space="preserve">3.5.1.0113-16 </w:t>
      </w:r>
      <w:r>
        <w:rPr>
          <w:rStyle w:val="CharStyle9"/>
          <w:i/>
          <w:iCs/>
        </w:rPr>
        <w:t>«Использование перчаток для профилактики инфекций, связанных с оказанием медицинской помощи в медицинских организациях», поскольку названными стандартами не установлено требований к цвету.</w:t>
      </w:r>
    </w:p>
    <w:p>
      <w:pPr>
        <w:pStyle w:val="Style8"/>
        <w:keepNext w:val="0"/>
        <w:keepLines w:val="0"/>
        <w:widowControl w:val="0"/>
        <w:shd w:val="clear" w:color="auto" w:fill="auto"/>
        <w:bidi w:val="0"/>
        <w:spacing w:before="0" w:after="0"/>
        <w:ind w:left="0" w:right="0" w:firstLine="760"/>
        <w:jc w:val="both"/>
      </w:pPr>
      <w:r>
        <w:rPr>
          <w:rStyle w:val="CharStyle9"/>
          <w:i/>
          <w:iCs/>
        </w:rPr>
        <w:t xml:space="preserve">Более того, Заявитель убежден, что рассматриваемые требования также не соответствует пункту </w:t>
      </w:r>
      <w:r>
        <w:rPr>
          <w:rStyle w:val="CharStyle9"/>
          <w:i/>
          <w:iCs/>
          <w:lang w:val="en-US" w:eastAsia="en-US"/>
        </w:rPr>
        <w:t xml:space="preserve">1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Закона о контрактной системе поскольку не являются функциональной, технической, качественной эксплуатационной характеристикой перчаток.</w:t>
      </w:r>
    </w:p>
    <w:p>
      <w:pPr>
        <w:pStyle w:val="Style8"/>
        <w:keepNext w:val="0"/>
        <w:keepLines w:val="0"/>
        <w:widowControl w:val="0"/>
        <w:shd w:val="clear" w:color="auto" w:fill="auto"/>
        <w:bidi w:val="0"/>
        <w:spacing w:before="0" w:after="0"/>
        <w:ind w:left="0" w:right="0" w:firstLine="760"/>
        <w:jc w:val="both"/>
      </w:pPr>
      <w:r>
        <w:rPr>
          <w:rStyle w:val="CharStyle9"/>
          <w:i/>
          <w:iCs/>
        </w:rPr>
        <w:t>Различные цвета перчаток не добавляют и не отнимают потребительские свойства изделий и не влияют на их применение по назначению.</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При этом, основные стандартные цвета нитриловых перчаток </w:t>
      </w:r>
      <w:r>
        <w:rPr>
          <w:rStyle w:val="CharStyle9"/>
          <w:i/>
          <w:iCs/>
          <w:lang w:val="en-US" w:eastAsia="en-US"/>
        </w:rPr>
        <w:t xml:space="preserve">– </w:t>
      </w:r>
      <w:r>
        <w:rPr>
          <w:rStyle w:val="CharStyle9"/>
          <w:i/>
          <w:iCs/>
        </w:rPr>
        <w:t>синий (и его вариации по оттенкам вплоть до светло-голубых) и белый (с вариациями бежевый/телесный/кремовый и т.д.).</w:t>
      </w:r>
    </w:p>
    <w:p>
      <w:pPr>
        <w:pStyle w:val="Style8"/>
        <w:keepNext w:val="0"/>
        <w:keepLines w:val="0"/>
        <w:widowControl w:val="0"/>
        <w:shd w:val="clear" w:color="auto" w:fill="auto"/>
        <w:bidi w:val="0"/>
        <w:spacing w:before="0" w:after="0"/>
        <w:ind w:left="0" w:right="0" w:firstLine="760"/>
        <w:jc w:val="both"/>
      </w:pPr>
      <w:r>
        <w:rPr>
          <w:rStyle w:val="CharStyle9"/>
          <w:i/>
          <w:iCs/>
        </w:rPr>
        <w:t>Заявитель просит обратить внимание комиссии Крымского УФАС России что установление требований к цвету перчаток в комбинации с иными показателями позволяют немотивированно отсекать продукцию отдельных производителей, перчатки которых вне зависимости от цвета надлежащим образом способны выполнять функции по назначению.</w:t>
      </w:r>
    </w:p>
    <w:p>
      <w:pPr>
        <w:pStyle w:val="Style8"/>
        <w:keepNext w:val="0"/>
        <w:keepLines w:val="0"/>
        <w:widowControl w:val="0"/>
        <w:shd w:val="clear" w:color="auto" w:fill="auto"/>
        <w:bidi w:val="0"/>
        <w:spacing w:before="0" w:after="0"/>
        <w:ind w:left="0" w:right="0" w:firstLine="760"/>
        <w:jc w:val="both"/>
      </w:pPr>
      <w:r>
        <w:rPr>
          <w:rStyle w:val="CharStyle9"/>
          <w:i/>
          <w:iCs/>
        </w:rPr>
        <w:t>Заявитель убежден, что не существует потребительских преимуществ перчаток в зависимости от их цвета.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Резюмируя изложенное, требования к цвету перчаток не обоснованы ни в соответствии с Постановлением </w:t>
      </w:r>
      <w:r>
        <w:rPr>
          <w:rStyle w:val="CharStyle9"/>
          <w:i/>
          <w:iCs/>
          <w:lang w:val="en-US" w:eastAsia="en-US"/>
        </w:rPr>
        <w:t xml:space="preserve">№ 145, </w:t>
      </w:r>
      <w:r>
        <w:rPr>
          <w:rStyle w:val="CharStyle9"/>
          <w:i/>
          <w:iCs/>
        </w:rPr>
        <w:t xml:space="preserve">ни в соответствии с пунктом </w:t>
      </w:r>
      <w:r>
        <w:rPr>
          <w:rStyle w:val="CharStyle9"/>
          <w:i/>
          <w:iCs/>
          <w:lang w:val="en-US" w:eastAsia="en-US"/>
        </w:rPr>
        <w:t xml:space="preserve">2 </w:t>
      </w:r>
      <w:r>
        <w:rPr>
          <w:rStyle w:val="CharStyle9"/>
          <w:i/>
          <w:iCs/>
        </w:rPr>
        <w:t xml:space="preserve">части </w:t>
      </w:r>
      <w:r>
        <w:rPr>
          <w:rStyle w:val="CharStyle9"/>
          <w:i/>
          <w:iCs/>
          <w:lang w:val="en-US" w:eastAsia="en-US"/>
        </w:rPr>
        <w:t>1</w:t>
      </w:r>
    </w:p>
    <w:p>
      <w:pPr>
        <w:pStyle w:val="Style8"/>
        <w:keepNext w:val="0"/>
        <w:keepLines w:val="0"/>
        <w:widowControl w:val="0"/>
        <w:shd w:val="clear" w:color="auto" w:fill="auto"/>
        <w:bidi w:val="0"/>
        <w:spacing w:before="0" w:after="0"/>
        <w:ind w:left="0" w:right="0" w:firstLine="0"/>
        <w:jc w:val="both"/>
      </w:pPr>
      <w:r>
        <w:rPr>
          <w:rStyle w:val="CharStyle9"/>
          <w:i/>
          <w:iCs/>
        </w:rPr>
        <w:t xml:space="preserve">статьи </w:t>
      </w:r>
      <w:r>
        <w:rPr>
          <w:rStyle w:val="CharStyle9"/>
          <w:i/>
          <w:iCs/>
          <w:lang w:val="en-US" w:eastAsia="en-US"/>
        </w:rPr>
        <w:t xml:space="preserve">33 </w:t>
      </w:r>
      <w:r>
        <w:rPr>
          <w:rStyle w:val="CharStyle9"/>
          <w:i/>
          <w:iCs/>
        </w:rPr>
        <w:t>Закона о контрактной системе, более того, законное обоснование такого требования невозможно в виду отсутствия влияния цвета на функциональные, технические, качественные, эксплуатационные характеристики данных изделий.</w:t>
      </w:r>
    </w:p>
    <w:p>
      <w:pPr>
        <w:pStyle w:val="Style8"/>
        <w:keepNext w:val="0"/>
        <w:keepLines w:val="0"/>
        <w:widowControl w:val="0"/>
        <w:shd w:val="clear" w:color="auto" w:fill="auto"/>
        <w:bidi w:val="0"/>
        <w:spacing w:before="0" w:after="0"/>
        <w:ind w:left="0" w:right="0" w:firstLine="740"/>
        <w:jc w:val="both"/>
      </w:pPr>
      <w:r>
        <w:rPr>
          <w:rStyle w:val="CharStyle9"/>
          <w:i/>
          <w:iCs/>
        </w:rPr>
        <w:t xml:space="preserve">При этом, следует учесть, ст. </w:t>
      </w:r>
      <w:r>
        <w:rPr>
          <w:rStyle w:val="CharStyle9"/>
          <w:i/>
          <w:iCs/>
          <w:lang w:val="en-US" w:eastAsia="en-US"/>
        </w:rPr>
        <w:t xml:space="preserve">33 </w:t>
      </w:r>
      <w:r>
        <w:rPr>
          <w:rStyle w:val="CharStyle9"/>
          <w:i/>
          <w:iCs/>
        </w:rPr>
        <w:t>Закона о контрактной системе содержит императивное правило описания объекта закупки, которое:</w:t>
      </w:r>
    </w:p>
    <w:p>
      <w:pPr>
        <w:pStyle w:val="Style8"/>
        <w:keepNext w:val="0"/>
        <w:keepLines w:val="0"/>
        <w:widowControl w:val="0"/>
        <w:shd w:val="clear" w:color="auto" w:fill="auto"/>
        <w:bidi w:val="0"/>
        <w:spacing w:before="0" w:after="0"/>
        <w:ind w:left="0" w:right="0" w:firstLine="740"/>
        <w:jc w:val="both"/>
      </w:pPr>
      <w:r>
        <w:rPr>
          <w:rStyle w:val="CharStyle9"/>
          <w:i/>
          <w:iCs/>
        </w:rPr>
        <w:t>1)с одной стороны предоставляет право заказчику устанавливать требования к товару, не предусмотренные положениями системы национальной стандартизации;</w:t>
      </w:r>
    </w:p>
    <w:p>
      <w:pPr>
        <w:pStyle w:val="Style8"/>
        <w:keepNext w:val="0"/>
        <w:keepLines w:val="0"/>
        <w:widowControl w:val="0"/>
        <w:shd w:val="clear" w:color="auto" w:fill="auto"/>
        <w:bidi w:val="0"/>
        <w:spacing w:before="0" w:after="0"/>
        <w:ind w:left="0" w:right="0" w:firstLine="740"/>
        <w:jc w:val="both"/>
      </w:pPr>
      <w:r>
        <w:rPr>
          <w:rStyle w:val="CharStyle9"/>
          <w:i/>
          <w:iCs/>
        </w:rPr>
        <w:t>2)с другой стороны обязывает его обосновать необходимость (потребность) установления требований, не предусмотренных системой национальной стандартизации. А также, не допустить необоснованного ограничения числа участников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Более детальное трактование указанного правила в </w:t>
      </w:r>
      <w:r>
        <w:rPr>
          <w:rStyle w:val="CharStyle9"/>
          <w:i/>
          <w:iCs/>
          <w:lang w:val="en-US" w:eastAsia="en-US"/>
        </w:rPr>
        <w:t xml:space="preserve">2017 </w:t>
      </w:r>
      <w:r>
        <w:rPr>
          <w:rStyle w:val="CharStyle9"/>
          <w:i/>
          <w:iCs/>
        </w:rPr>
        <w:t>году было приведено Верховным судом РФ.</w:t>
      </w:r>
    </w:p>
    <w:p>
      <w:pPr>
        <w:pStyle w:val="Style8"/>
        <w:keepNext w:val="0"/>
        <w:keepLines w:val="0"/>
        <w:widowControl w:val="0"/>
        <w:shd w:val="clear" w:color="auto" w:fill="auto"/>
        <w:bidi w:val="0"/>
        <w:spacing w:before="0" w:after="0"/>
        <w:ind w:left="0" w:right="0" w:firstLine="740"/>
        <w:jc w:val="both"/>
      </w:pPr>
      <w:r>
        <w:rPr>
          <w:rStyle w:val="CharStyle9"/>
          <w:i/>
          <w:iCs/>
        </w:rPr>
        <w:t xml:space="preserve">Согласно п. </w:t>
      </w:r>
      <w:r>
        <w:rPr>
          <w:rStyle w:val="CharStyle9"/>
          <w:i/>
          <w:iCs/>
          <w:lang w:val="en-US" w:eastAsia="en-US"/>
        </w:rPr>
        <w:t xml:space="preserve">1 </w:t>
      </w:r>
      <w:r>
        <w:rPr>
          <w:rStyle w:val="CharStyle9"/>
          <w:i/>
          <w:iCs/>
        </w:rPr>
        <w:t xml:space="preserve">«Обзор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9"/>
          <w:i/>
          <w:iCs/>
          <w:lang w:val="en-US" w:eastAsia="en-US"/>
        </w:rPr>
        <w:t xml:space="preserve">28.06.2017) </w:t>
      </w:r>
      <w:r>
        <w:rPr>
          <w:rStyle w:val="CharStyle9"/>
          <w:i/>
          <w:iCs/>
        </w:rPr>
        <w:t xml:space="preserve">(далее </w:t>
      </w:r>
      <w:r>
        <w:rPr>
          <w:rStyle w:val="CharStyle9"/>
          <w:i/>
          <w:iCs/>
          <w:lang w:val="en-US" w:eastAsia="en-US"/>
        </w:rPr>
        <w:t xml:space="preserve">– </w:t>
      </w:r>
      <w:r>
        <w:rPr>
          <w:rStyle w:val="CharStyle9"/>
          <w:i/>
          <w:iCs/>
        </w:rPr>
        <w:t>Обзор ВС РФ):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Из п. </w:t>
      </w:r>
      <w:r>
        <w:rPr>
          <w:rStyle w:val="CharStyle9"/>
          <w:i/>
          <w:iCs/>
          <w:lang w:val="en-US" w:eastAsia="en-US"/>
        </w:rPr>
        <w:t xml:space="preserve">1 </w:t>
      </w:r>
      <w:r>
        <w:rPr>
          <w:rStyle w:val="CharStyle9"/>
          <w:i/>
          <w:iCs/>
        </w:rPr>
        <w:t>Обзора ВС РФ прямо следует, что, действительно, Заказчик наделен полномочиями по определению особых характеристик товара, которые отвечают его потребностям. Однако, помимо потребности Заказчика, обязательно должна присутствовать специфика использования такого товара. Только в указанном случае, будет отсутствовать ограничение потенциального круга участников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Указанная позиция получила своё развитие в п. </w:t>
      </w:r>
      <w:r>
        <w:rPr>
          <w:rStyle w:val="CharStyle9"/>
          <w:i/>
          <w:iCs/>
          <w:lang w:val="en-US" w:eastAsia="en-US"/>
        </w:rPr>
        <w:t xml:space="preserve">2 </w:t>
      </w:r>
      <w:r>
        <w:rPr>
          <w:rStyle w:val="CharStyle9"/>
          <w:i/>
          <w:iCs/>
        </w:rPr>
        <w:t xml:space="preserve">Обзора ВС РФ, где было указано: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9"/>
          <w:i/>
          <w:iCs/>
          <w:lang w:val="en-US" w:eastAsia="en-US"/>
        </w:rPr>
        <w:t xml:space="preserve">33 </w:t>
      </w:r>
      <w:r>
        <w:rPr>
          <w:rStyle w:val="CharStyle9"/>
          <w:i/>
          <w:iCs/>
        </w:rPr>
        <w:t>Закона о контрактной системе».</w:t>
      </w:r>
    </w:p>
    <w:p>
      <w:pPr>
        <w:pStyle w:val="Style8"/>
        <w:keepNext w:val="0"/>
        <w:keepLines w:val="0"/>
        <w:widowControl w:val="0"/>
        <w:shd w:val="clear" w:color="auto" w:fill="auto"/>
        <w:bidi w:val="0"/>
        <w:spacing w:before="0" w:after="0"/>
        <w:ind w:left="0" w:right="0" w:firstLine="740"/>
        <w:jc w:val="both"/>
      </w:pPr>
      <w:r>
        <w:rPr>
          <w:rStyle w:val="CharStyle9"/>
          <w:i/>
          <w:iCs/>
        </w:rPr>
        <w:t>Таким образом, обязательным условием для возможности установления той или иной характеристики товара является специфика использования такого товара.</w:t>
      </w:r>
    </w:p>
    <w:p>
      <w:pPr>
        <w:pStyle w:val="Style8"/>
        <w:keepNext w:val="0"/>
        <w:keepLines w:val="0"/>
        <w:widowControl w:val="0"/>
        <w:shd w:val="clear" w:color="auto" w:fill="auto"/>
        <w:bidi w:val="0"/>
        <w:spacing w:before="0" w:after="0"/>
        <w:ind w:left="0" w:right="0" w:firstLine="760"/>
        <w:jc w:val="both"/>
      </w:pPr>
      <w:r>
        <w:rPr>
          <w:rStyle w:val="CharStyle9"/>
          <w:i/>
          <w:iCs/>
        </w:rPr>
        <w:t>Вследствие изложенного, установление подобных требований к цветам перчаток не имеет какой-либо связи со спецификой применения таких перчаток по их назначению. Особенно, в части установления требований к желтому оранжевому, розовому, зеленому и бирюзовому цвету.</w:t>
      </w:r>
    </w:p>
    <w:p>
      <w:pPr>
        <w:pStyle w:val="Style8"/>
        <w:keepNext w:val="0"/>
        <w:keepLines w:val="0"/>
        <w:widowControl w:val="0"/>
        <w:shd w:val="clear" w:color="auto" w:fill="auto"/>
        <w:bidi w:val="0"/>
        <w:spacing w:before="0" w:after="0"/>
        <w:ind w:left="0" w:right="0" w:firstLine="760"/>
        <w:jc w:val="both"/>
      </w:pPr>
      <w:r>
        <w:rPr>
          <w:rStyle w:val="CharStyle9"/>
          <w:i/>
          <w:iCs/>
        </w:rPr>
        <w:t>Доводы Заявителя основаны на выводах различных территориальных управлений, а именно:</w:t>
      </w:r>
    </w:p>
    <w:p>
      <w:pPr>
        <w:pStyle w:val="Style8"/>
        <w:keepNext w:val="0"/>
        <w:keepLines w:val="0"/>
        <w:widowControl w:val="0"/>
        <w:shd w:val="clear" w:color="auto" w:fill="auto"/>
        <w:bidi w:val="0"/>
        <w:spacing w:before="0" w:after="0"/>
        <w:ind w:left="0" w:right="0" w:firstLine="760"/>
        <w:jc w:val="both"/>
      </w:pPr>
      <w:r>
        <w:rPr>
          <w:rStyle w:val="CharStyle9"/>
          <w:i/>
          <w:iCs/>
        </w:rPr>
        <w:t xml:space="preserve">Решении Московского УФАС России от </w:t>
      </w:r>
      <w:r>
        <w:rPr>
          <w:rStyle w:val="CharStyle9"/>
          <w:i/>
          <w:iCs/>
          <w:lang w:val="en-US" w:eastAsia="en-US"/>
        </w:rPr>
        <w:t xml:space="preserve">04.03.2025 </w:t>
      </w:r>
      <w:r>
        <w:rPr>
          <w:rStyle w:val="CharStyle9"/>
          <w:i/>
          <w:iCs/>
        </w:rPr>
        <w:t xml:space="preserve">по делу </w:t>
      </w:r>
      <w:r>
        <w:rPr>
          <w:rStyle w:val="CharStyle9"/>
          <w:i/>
          <w:iCs/>
          <w:lang w:val="en-US" w:eastAsia="en-US"/>
        </w:rPr>
        <w:t>№ 077/06/106</w:t>
        <w:softHyphen/>
        <w:t xml:space="preserve">2427/2025; </w:t>
      </w:r>
      <w:r>
        <w:rPr>
          <w:rStyle w:val="CharStyle9"/>
          <w:i/>
          <w:iCs/>
        </w:rPr>
        <w:t xml:space="preserve">решении Запорожского УФАС России от </w:t>
      </w:r>
      <w:r>
        <w:rPr>
          <w:rStyle w:val="CharStyle9"/>
          <w:i/>
          <w:iCs/>
          <w:lang w:val="en-US" w:eastAsia="en-US"/>
        </w:rPr>
        <w:t xml:space="preserve">18.04.2025 </w:t>
      </w:r>
      <w:r>
        <w:rPr>
          <w:rStyle w:val="CharStyle9"/>
          <w:i/>
          <w:iCs/>
        </w:rPr>
        <w:t xml:space="preserve">по делу </w:t>
      </w:r>
      <w:r>
        <w:rPr>
          <w:rStyle w:val="CharStyle9"/>
          <w:i/>
          <w:iCs/>
          <w:lang w:val="en-US" w:eastAsia="en-US"/>
        </w:rPr>
        <w:t xml:space="preserve">№ 085/06/106-36/2025; </w:t>
      </w:r>
      <w:r>
        <w:rPr>
          <w:rStyle w:val="CharStyle9"/>
          <w:i/>
          <w:iCs/>
        </w:rPr>
        <w:t xml:space="preserve">решении Ханты-Мансийское УФАС России от </w:t>
      </w:r>
      <w:r>
        <w:rPr>
          <w:rStyle w:val="CharStyle9"/>
          <w:i/>
          <w:iCs/>
          <w:lang w:val="en-US" w:eastAsia="en-US"/>
        </w:rPr>
        <w:t xml:space="preserve">10.01.2025 </w:t>
      </w:r>
      <w:r>
        <w:rPr>
          <w:rStyle w:val="CharStyle9"/>
          <w:i/>
          <w:iCs/>
        </w:rPr>
        <w:t xml:space="preserve">по делу </w:t>
      </w:r>
      <w:r>
        <w:rPr>
          <w:rStyle w:val="CharStyle9"/>
          <w:i/>
          <w:iCs/>
          <w:lang w:val="en-US" w:eastAsia="en-US"/>
        </w:rPr>
        <w:t>№ 086/06/33-62/2025»</w:t>
      </w:r>
    </w:p>
    <w:p>
      <w:pPr>
        <w:pStyle w:val="Style8"/>
        <w:keepNext w:val="0"/>
        <w:keepLines w:val="0"/>
        <w:widowControl w:val="0"/>
        <w:shd w:val="clear" w:color="auto" w:fill="auto"/>
        <w:bidi w:val="0"/>
        <w:spacing w:before="0" w:after="0"/>
        <w:ind w:left="0" w:right="0" w:firstLine="760"/>
        <w:jc w:val="both"/>
      </w:pPr>
      <w:r>
        <w:rPr>
          <w:rStyle w:val="CharStyle9"/>
        </w:rPr>
        <w:t xml:space="preserve">Согласно возражениям Заказчика в лице «Городская больница </w:t>
      </w:r>
      <w:r>
        <w:rPr>
          <w:rStyle w:val="CharStyle9"/>
          <w:lang w:val="en-US" w:eastAsia="en-US"/>
        </w:rPr>
        <w:t>№1»:</w:t>
      </w:r>
    </w:p>
    <w:p>
      <w:pPr>
        <w:pStyle w:val="Style8"/>
        <w:keepNext w:val="0"/>
        <w:keepLines w:val="0"/>
        <w:widowControl w:val="0"/>
        <w:shd w:val="clear" w:color="auto" w:fill="auto"/>
        <w:bidi w:val="0"/>
        <w:spacing w:before="0" w:after="0"/>
        <w:ind w:left="0" w:right="0" w:firstLine="760"/>
        <w:jc w:val="both"/>
      </w:pPr>
      <w:r>
        <w:rPr>
          <w:rStyle w:val="CharStyle9"/>
          <w:i/>
          <w:iCs/>
          <w:lang w:val="en-US" w:eastAsia="en-US"/>
        </w:rPr>
        <w:t xml:space="preserve">«30.04.2026 </w:t>
      </w:r>
      <w:r>
        <w:rPr>
          <w:rStyle w:val="CharStyle9"/>
          <w:i/>
          <w:iCs/>
        </w:rPr>
        <w:t xml:space="preserve">года уполномоченным органом опубликована извещение </w:t>
      </w:r>
      <w:r>
        <w:rPr>
          <w:rStyle w:val="CharStyle9"/>
          <w:i/>
          <w:iCs/>
          <w:lang w:val="en-US" w:eastAsia="en-US"/>
        </w:rPr>
        <w:t xml:space="preserve">№ 0174500001126002641 </w:t>
      </w:r>
      <w:r>
        <w:rPr>
          <w:rStyle w:val="CharStyle9"/>
          <w:i/>
          <w:iCs/>
        </w:rPr>
        <w:t xml:space="preserve">на проведение совместного электронного аукциона на поставку перчаток смотровых/процедурных нитриловых, неопудренных нестерильных, максимальное значение цены контракта составляет </w:t>
      </w:r>
      <w:r>
        <w:rPr>
          <w:rStyle w:val="CharStyle9"/>
          <w:i/>
          <w:iCs/>
          <w:lang w:val="en-US" w:eastAsia="en-US"/>
        </w:rPr>
        <w:t xml:space="preserve">17 349 000,00 </w:t>
      </w:r>
      <w:r>
        <w:rPr>
          <w:rStyle w:val="CharStyle9"/>
          <w:i/>
          <w:iCs/>
        </w:rPr>
        <w:t>рублей.</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Изучив доводы жалобы индивидуального предпринимателя Тужиной Светланы Васильевны и руководствуясь частью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106 </w:t>
      </w:r>
      <w:r>
        <w:rPr>
          <w:rStyle w:val="CharStyle9"/>
          <w:i/>
          <w:iCs/>
        </w:rPr>
        <w:t xml:space="preserve">Федерального закона от </w:t>
      </w:r>
      <w:r>
        <w:rPr>
          <w:rStyle w:val="CharStyle9"/>
          <w:i/>
          <w:iCs/>
          <w:lang w:val="en-US" w:eastAsia="en-US"/>
        </w:rPr>
        <w:t xml:space="preserve">05.04.2013 </w:t>
      </w:r>
      <w:r>
        <w:rPr>
          <w:rStyle w:val="CharStyle9"/>
          <w:i/>
          <w:iCs/>
        </w:rPr>
        <w:t xml:space="preserve">года </w:t>
      </w:r>
      <w:r>
        <w:rPr>
          <w:rStyle w:val="CharStyle9"/>
          <w:i/>
          <w:iCs/>
          <w:lang w:val="en-US" w:eastAsia="en-US"/>
        </w:rPr>
        <w:t xml:space="preserve">№ </w:t>
      </w:r>
      <w:r>
        <w:rPr>
          <w:rStyle w:val="CharStyle9"/>
          <w:i/>
          <w:iCs/>
        </w:rPr>
        <w:t>44-ФЗ «О контрактной системе в сфере закупок товаров работ, услуг для обеспечения государственных и муниципальных нужд» (далее Закон о контрактной системе), просим признать ее необоснованной по следующим обстоятельствам.</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Довод </w:t>
      </w:r>
      <w:r>
        <w:rPr>
          <w:rStyle w:val="CharStyle9"/>
          <w:i/>
          <w:iCs/>
          <w:lang w:val="en-US" w:eastAsia="en-US"/>
        </w:rPr>
        <w:t xml:space="preserve">№ 1. </w:t>
      </w:r>
      <w:r>
        <w:rPr>
          <w:rStyle w:val="CharStyle9"/>
          <w:i/>
          <w:iCs/>
        </w:rPr>
        <w:t xml:space="preserve">Заявитель считает, что выполненное заказчиком описание объекта закупки противоречит требованиям п. </w:t>
      </w:r>
      <w:r>
        <w:rPr>
          <w:rStyle w:val="CharStyle9"/>
          <w:i/>
          <w:iCs/>
          <w:lang w:val="en-US" w:eastAsia="en-US"/>
        </w:rPr>
        <w:t xml:space="preserve">5 </w:t>
      </w:r>
      <w:r>
        <w:rPr>
          <w:rStyle w:val="CharStyle9"/>
          <w:i/>
          <w:iCs/>
        </w:rPr>
        <w:t xml:space="preserve">правил использования каталога товаров, работ, услуг (далее </w:t>
      </w:r>
      <w:r>
        <w:rPr>
          <w:rStyle w:val="CharStyle9"/>
          <w:i/>
          <w:iCs/>
          <w:lang w:val="en-US" w:eastAsia="en-US"/>
        </w:rPr>
        <w:t xml:space="preserve">– </w:t>
      </w:r>
      <w:r>
        <w:rPr>
          <w:rStyle w:val="CharStyle9"/>
          <w:i/>
          <w:iCs/>
        </w:rPr>
        <w:t xml:space="preserve">Правила, КТРУ), утвержденных Постановлением Правительства РФ от </w:t>
      </w:r>
      <w:r>
        <w:rPr>
          <w:rStyle w:val="CharStyle9"/>
          <w:i/>
          <w:iCs/>
          <w:lang w:val="en-US" w:eastAsia="en-US"/>
        </w:rPr>
        <w:t xml:space="preserve">08.02.2017 № 145 </w:t>
      </w:r>
      <w:r>
        <w:rPr>
          <w:rStyle w:val="CharStyle9"/>
          <w:i/>
          <w:iCs/>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9"/>
          <w:i/>
          <w:iCs/>
          <w:lang w:val="en-US" w:eastAsia="en-US"/>
        </w:rPr>
        <w:t xml:space="preserve">– </w:t>
      </w:r>
      <w:r>
        <w:rPr>
          <w:rStyle w:val="CharStyle9"/>
          <w:i/>
          <w:iCs/>
        </w:rPr>
        <w:t xml:space="preserve">Постановление </w:t>
      </w:r>
      <w:r>
        <w:rPr>
          <w:rStyle w:val="CharStyle9"/>
          <w:i/>
          <w:iCs/>
          <w:lang w:val="en-US" w:eastAsia="en-US"/>
        </w:rPr>
        <w:t xml:space="preserve">№ 145) </w:t>
      </w:r>
      <w:r>
        <w:rPr>
          <w:rStyle w:val="CharStyle9"/>
          <w:i/>
          <w:iCs/>
        </w:rPr>
        <w:t>так как содержит характеристики не предусмотренные в позиции каталога: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Объектом рассматриваемой закупки по всем позициям являются перчатки смотровые/процедурные нитриловые, неопудренные, нестерильные, описанные в соответствии с позицией Каталога товаров, работ, услуг </w:t>
      </w:r>
      <w:r>
        <w:rPr>
          <w:rStyle w:val="CharStyle9"/>
          <w:i/>
          <w:iCs/>
          <w:lang w:val="en-US" w:eastAsia="en-US"/>
        </w:rPr>
        <w:t>22.19.60.119-00000008.</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При этом позиция КТРУ </w:t>
      </w:r>
      <w:r>
        <w:rPr>
          <w:rStyle w:val="CharStyle9"/>
          <w:i/>
          <w:iCs/>
          <w:lang w:val="en-US" w:eastAsia="en-US"/>
        </w:rPr>
        <w:t xml:space="preserve">22.19.60.119-00000008 </w:t>
      </w:r>
      <w:r>
        <w:rPr>
          <w:rStyle w:val="CharStyle9"/>
          <w:i/>
          <w:iCs/>
        </w:rPr>
        <w:t>не содержит характеристик товара, работы услуги. Согласно требованиям правил если описание (содержащее характеристики) объекта закупки не сформировано и не включено в позицию</w:t>
      </w:r>
    </w:p>
    <w:p>
      <w:pPr>
        <w:pStyle w:val="Style8"/>
        <w:keepNext w:val="0"/>
        <w:keepLines w:val="0"/>
        <w:widowControl w:val="0"/>
        <w:shd w:val="clear" w:color="auto" w:fill="auto"/>
        <w:bidi w:val="0"/>
        <w:spacing w:before="0" w:after="80"/>
        <w:ind w:left="0" w:right="0" w:firstLine="0"/>
        <w:jc w:val="both"/>
      </w:pPr>
      <w:r>
        <w:rPr>
          <w:rStyle w:val="CharStyle9"/>
          <w:i/>
          <w:iCs/>
        </w:rPr>
        <w:t>каталога:</w:t>
      </w:r>
    </w:p>
    <w:p>
      <w:pPr>
        <w:pStyle w:val="Style8"/>
        <w:keepNext w:val="0"/>
        <w:keepLines w:val="0"/>
        <w:widowControl w:val="0"/>
        <w:numPr>
          <w:ilvl w:val="0"/>
          <w:numId w:val="5"/>
        </w:numPr>
        <w:shd w:val="clear" w:color="auto" w:fill="auto"/>
        <w:tabs>
          <w:tab w:pos="1037" w:val="left"/>
        </w:tabs>
        <w:bidi w:val="0"/>
        <w:spacing w:before="0" w:after="0"/>
        <w:ind w:left="0" w:right="0" w:firstLine="760"/>
        <w:jc w:val="both"/>
      </w:pPr>
      <w:r>
        <w:rPr>
          <w:rStyle w:val="CharStyle9"/>
          <w:i/>
          <w:iCs/>
        </w:rPr>
        <w:t xml:space="preserve">заказчик при использовании такой позиции каталога самостоятельно осуществляет описание объекта закупки в соответствии с положениями статьи </w:t>
      </w:r>
      <w:r>
        <w:rPr>
          <w:rStyle w:val="CharStyle9"/>
          <w:i/>
          <w:iCs/>
          <w:lang w:val="en-US" w:eastAsia="en-US"/>
        </w:rPr>
        <w:t xml:space="preserve">33 </w:t>
      </w:r>
      <w:r>
        <w:rPr>
          <w:rStyle w:val="CharStyle9"/>
          <w:i/>
          <w:iCs/>
        </w:rPr>
        <w:t xml:space="preserve">Закона </w:t>
      </w:r>
      <w:r>
        <w:rPr>
          <w:rStyle w:val="CharStyle9"/>
          <w:i/>
          <w:iCs/>
          <w:lang w:val="en-US" w:eastAsia="en-US"/>
        </w:rPr>
        <w:t xml:space="preserve">N </w:t>
      </w:r>
      <w:r>
        <w:rPr>
          <w:rStyle w:val="CharStyle9"/>
          <w:i/>
          <w:iCs/>
        </w:rPr>
        <w:t>44-ФЗ;</w:t>
      </w:r>
    </w:p>
    <w:p>
      <w:pPr>
        <w:pStyle w:val="Style8"/>
        <w:keepNext w:val="0"/>
        <w:keepLines w:val="0"/>
        <w:widowControl w:val="0"/>
        <w:numPr>
          <w:ilvl w:val="0"/>
          <w:numId w:val="5"/>
        </w:numPr>
        <w:shd w:val="clear" w:color="auto" w:fill="auto"/>
        <w:tabs>
          <w:tab w:pos="1037" w:val="left"/>
        </w:tabs>
        <w:bidi w:val="0"/>
        <w:spacing w:before="0" w:after="0"/>
        <w:ind w:left="0" w:right="0" w:firstLine="760"/>
        <w:jc w:val="both"/>
      </w:pPr>
      <w:r>
        <w:rPr>
          <w:rStyle w:val="CharStyle9"/>
          <w:i/>
          <w:iCs/>
        </w:rPr>
        <w:t xml:space="preserve">предусмотренные пунктом </w:t>
      </w:r>
      <w:r>
        <w:rPr>
          <w:rStyle w:val="CharStyle9"/>
          <w:i/>
          <w:iCs/>
          <w:lang w:val="en-US" w:eastAsia="en-US"/>
        </w:rPr>
        <w:t xml:space="preserve">5 </w:t>
      </w:r>
      <w:r>
        <w:rPr>
          <w:rStyle w:val="CharStyle9"/>
          <w:i/>
          <w:iCs/>
        </w:rPr>
        <w:t>Правил использования каталога запреты на указание дополнительных характеристик не применяются.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Данная позиция изложена в письме Минфина России от </w:t>
      </w:r>
      <w:r>
        <w:rPr>
          <w:rStyle w:val="CharStyle9"/>
          <w:i/>
          <w:iCs/>
          <w:lang w:val="en-US" w:eastAsia="en-US"/>
        </w:rPr>
        <w:t xml:space="preserve">24 </w:t>
      </w:r>
      <w:r>
        <w:rPr>
          <w:rStyle w:val="CharStyle9"/>
          <w:i/>
          <w:iCs/>
        </w:rPr>
        <w:t xml:space="preserve">января </w:t>
      </w:r>
      <w:r>
        <w:rPr>
          <w:rStyle w:val="CharStyle9"/>
          <w:i/>
          <w:iCs/>
          <w:lang w:val="en-US" w:eastAsia="en-US"/>
        </w:rPr>
        <w:t xml:space="preserve">2022 </w:t>
      </w:r>
      <w:r>
        <w:rPr>
          <w:rStyle w:val="CharStyle9"/>
          <w:i/>
          <w:iCs/>
        </w:rPr>
        <w:t xml:space="preserve">г. </w:t>
      </w:r>
      <w:r>
        <w:rPr>
          <w:rStyle w:val="CharStyle9"/>
          <w:i/>
          <w:iCs/>
          <w:lang w:val="en-US" w:eastAsia="en-US"/>
        </w:rPr>
        <w:t>N 24-03-08/4090.</w:t>
      </w:r>
    </w:p>
    <w:p>
      <w:pPr>
        <w:pStyle w:val="Style8"/>
        <w:keepNext w:val="0"/>
        <w:keepLines w:val="0"/>
        <w:widowControl w:val="0"/>
        <w:shd w:val="clear" w:color="auto" w:fill="auto"/>
        <w:bidi w:val="0"/>
        <w:spacing w:before="0" w:after="0"/>
        <w:ind w:left="0" w:right="0" w:firstLine="760"/>
        <w:jc w:val="both"/>
      </w:pPr>
      <w:r>
        <w:rPr>
          <w:rStyle w:val="CharStyle9"/>
          <w:i/>
          <w:iCs/>
        </w:rPr>
        <w:t xml:space="preserve">Заявитель обращает внимание на тот факт, что позиция КТРУ </w:t>
      </w:r>
      <w:r>
        <w:rPr>
          <w:rStyle w:val="CharStyle9"/>
          <w:i/>
          <w:iCs/>
          <w:lang w:val="en-US" w:eastAsia="en-US"/>
        </w:rPr>
        <w:t>22.19.60.119</w:t>
        <w:softHyphen/>
        <w:t xml:space="preserve">00000008 </w:t>
      </w:r>
      <w:r>
        <w:rPr>
          <w:rStyle w:val="CharStyle9"/>
          <w:i/>
          <w:iCs/>
        </w:rPr>
        <w:t>содержит описание в отношении кода НКМИ закупаемого в рамках данной позиции медицинского изделия, описание кодов ОКПД2, которым соответствует данная позиция КТРУ, а также наименование единиц измерения. Согласно доводу подателя жалобы заказчик должен ориентироваться на указанные описания, как на характеристики закупаемого медицинского изделия.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При этом приведенные в позиции КТРУ </w:t>
      </w:r>
      <w:r>
        <w:rPr>
          <w:rStyle w:val="CharStyle9"/>
          <w:i/>
          <w:iCs/>
          <w:lang w:val="en-US" w:eastAsia="en-US"/>
        </w:rPr>
        <w:t xml:space="preserve">22.19.60.119-00000008 </w:t>
      </w:r>
      <w:r>
        <w:rPr>
          <w:rStyle w:val="CharStyle9"/>
          <w:i/>
          <w:iCs/>
        </w:rPr>
        <w:t xml:space="preserve">наименования кодов ОКПД </w:t>
      </w:r>
      <w:r>
        <w:rPr>
          <w:rStyle w:val="CharStyle9"/>
          <w:i/>
          <w:iCs/>
          <w:lang w:val="en-US" w:eastAsia="en-US"/>
        </w:rPr>
        <w:t xml:space="preserve">2 32.50.50.190, 22.19.71.190 </w:t>
      </w:r>
      <w:r>
        <w:rPr>
          <w:rStyle w:val="CharStyle9"/>
          <w:i/>
          <w:iCs/>
        </w:rPr>
        <w:t xml:space="preserve">и </w:t>
      </w:r>
      <w:r>
        <w:rPr>
          <w:rStyle w:val="CharStyle9"/>
          <w:i/>
          <w:iCs/>
          <w:lang w:val="en-US" w:eastAsia="en-US"/>
        </w:rPr>
        <w:t xml:space="preserve">22.19.60.119 </w:t>
      </w:r>
      <w:r>
        <w:rPr>
          <w:rStyle w:val="CharStyle9"/>
          <w:i/>
          <w:iCs/>
        </w:rPr>
        <w:t>не содержат описания по классификатору и не могут быть источником информации для формирования характеристик закупаемого медицинского изделия.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Так же Постановление </w:t>
      </w:r>
      <w:r>
        <w:rPr>
          <w:rStyle w:val="CharStyle9"/>
          <w:i/>
          <w:iCs/>
          <w:lang w:val="en-US" w:eastAsia="en-US"/>
        </w:rPr>
        <w:t xml:space="preserve">№ 145 </w:t>
      </w:r>
      <w:r>
        <w:rPr>
          <w:rStyle w:val="CharStyle9"/>
          <w:i/>
          <w:iCs/>
        </w:rPr>
        <w:t xml:space="preserve">требует при формировании позиций Каталога использовать коды Общероссийского классификатора продукции по видам экономической деятельности (ОКПД2) и единицы измерения количества товара, объема выполняемой работы, оказываемой услуги согласно Общероссийскому классификатору единиц измерения ОК </w:t>
      </w:r>
      <w:r>
        <w:rPr>
          <w:rStyle w:val="CharStyle9"/>
          <w:i/>
          <w:iCs/>
          <w:lang w:val="en-US" w:eastAsia="en-US"/>
        </w:rPr>
        <w:t xml:space="preserve">015-94 </w:t>
      </w:r>
      <w:r>
        <w:rPr>
          <w:rStyle w:val="CharStyle9"/>
          <w:i/>
          <w:iCs/>
        </w:rPr>
        <w:t xml:space="preserve">(ОКЕИ). Применения кодов Номенклатурной классификации медицинских изделий по видам (НКМИ) в качестве основания для формирования позиций каталога согласно положениям Постановления </w:t>
      </w:r>
      <w:r>
        <w:rPr>
          <w:rStyle w:val="CharStyle9"/>
          <w:i/>
          <w:iCs/>
          <w:lang w:val="en-US" w:eastAsia="en-US"/>
        </w:rPr>
        <w:t xml:space="preserve">№145 </w:t>
      </w:r>
      <w:r>
        <w:rPr>
          <w:rStyle w:val="CharStyle9"/>
          <w:i/>
          <w:iCs/>
        </w:rPr>
        <w:t xml:space="preserve">не требуется. Согласно подпункту "д" пункта </w:t>
      </w:r>
      <w:r>
        <w:rPr>
          <w:rStyle w:val="CharStyle9"/>
          <w:i/>
          <w:iCs/>
          <w:lang w:val="en-US" w:eastAsia="en-US"/>
        </w:rPr>
        <w:t xml:space="preserve">10 </w:t>
      </w:r>
      <w:r>
        <w:rPr>
          <w:rStyle w:val="CharStyle9"/>
          <w:i/>
          <w:iCs/>
        </w:rPr>
        <w:t xml:space="preserve">Правил формирования и ведения КТРУ, коды НКМИ (как коды, соответствующие товару, работе, услуге согласно российским и международным системам классификации, каталогизации) включаются в позицию каталога исключительно в качестве справочной информации. Минфин России и другие контролирующие органы неоднократно подчеркивали, что такая справочная информация (включая классификационные признаки медицинского изделия) не образует описание товара в том смысле, который вкладывается в это понятие статьей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 xml:space="preserve">44-ФЗ и не включена в перечень информации, подлежащей в соответствии с пунктом </w:t>
      </w:r>
      <w:r>
        <w:rPr>
          <w:rStyle w:val="CharStyle9"/>
          <w:i/>
          <w:iCs/>
          <w:lang w:val="en-US" w:eastAsia="en-US"/>
        </w:rPr>
        <w:t xml:space="preserve">4 </w:t>
      </w:r>
      <w:r>
        <w:rPr>
          <w:rStyle w:val="CharStyle9"/>
          <w:i/>
          <w:iCs/>
        </w:rPr>
        <w:t xml:space="preserve">Правил использования каталога обязательному использованию заказчиком. Данная позиция изложена в письме Минздрава РФ и ФАС РФ от </w:t>
      </w:r>
      <w:r>
        <w:rPr>
          <w:rStyle w:val="CharStyle9"/>
          <w:i/>
          <w:iCs/>
          <w:lang w:val="en-US" w:eastAsia="en-US"/>
        </w:rPr>
        <w:t xml:space="preserve">14 </w:t>
      </w:r>
      <w:r>
        <w:rPr>
          <w:rStyle w:val="CharStyle9"/>
          <w:i/>
          <w:iCs/>
        </w:rPr>
        <w:t xml:space="preserve">октября </w:t>
      </w:r>
      <w:r>
        <w:rPr>
          <w:rStyle w:val="CharStyle9"/>
          <w:i/>
          <w:iCs/>
          <w:lang w:val="en-US" w:eastAsia="en-US"/>
        </w:rPr>
        <w:t xml:space="preserve">2024 </w:t>
      </w:r>
      <w:r>
        <w:rPr>
          <w:rStyle w:val="CharStyle9"/>
          <w:i/>
          <w:iCs/>
        </w:rPr>
        <w:t xml:space="preserve">г. </w:t>
      </w:r>
      <w:r>
        <w:rPr>
          <w:rStyle w:val="CharStyle9"/>
          <w:i/>
          <w:iCs/>
          <w:lang w:val="en-US" w:eastAsia="en-US"/>
        </w:rPr>
        <w:t xml:space="preserve">NN </w:t>
      </w:r>
      <w:r>
        <w:rPr>
          <w:rStyle w:val="CharStyle9"/>
          <w:i/>
          <w:iCs/>
        </w:rPr>
        <w:t>25-3/и/2-20326, ТН/92615/24, письмах Минфина</w:t>
      </w:r>
    </w:p>
    <w:p>
      <w:pPr>
        <w:pStyle w:val="Style8"/>
        <w:keepNext w:val="0"/>
        <w:keepLines w:val="0"/>
        <w:widowControl w:val="0"/>
        <w:shd w:val="clear" w:color="auto" w:fill="auto"/>
        <w:bidi w:val="0"/>
        <w:spacing w:before="0" w:after="0"/>
        <w:ind w:left="0" w:right="0" w:firstLine="0"/>
        <w:jc w:val="both"/>
      </w:pPr>
      <w:r>
        <w:rPr>
          <w:rStyle w:val="CharStyle9"/>
          <w:i/>
          <w:iCs/>
        </w:rPr>
        <w:t xml:space="preserve">России (п. </w:t>
      </w:r>
      <w:r>
        <w:rPr>
          <w:rStyle w:val="CharStyle9"/>
          <w:i/>
          <w:iCs/>
          <w:lang w:val="en-US" w:eastAsia="en-US"/>
        </w:rPr>
        <w:t xml:space="preserve">6 </w:t>
      </w:r>
      <w:r>
        <w:rPr>
          <w:rStyle w:val="CharStyle9"/>
          <w:i/>
          <w:iCs/>
        </w:rPr>
        <w:t xml:space="preserve">письма от </w:t>
      </w:r>
      <w:r>
        <w:rPr>
          <w:rStyle w:val="CharStyle9"/>
          <w:i/>
          <w:iCs/>
          <w:lang w:val="en-US" w:eastAsia="en-US"/>
        </w:rPr>
        <w:t xml:space="preserve">25.08.2020 N 24-06-05/74463, </w:t>
      </w:r>
      <w:r>
        <w:rPr>
          <w:rStyle w:val="CharStyle9"/>
          <w:i/>
          <w:iCs/>
        </w:rPr>
        <w:t xml:space="preserve">п. </w:t>
      </w:r>
      <w:r>
        <w:rPr>
          <w:rStyle w:val="CharStyle9"/>
          <w:i/>
          <w:iCs/>
          <w:lang w:val="en-US" w:eastAsia="en-US"/>
        </w:rPr>
        <w:t xml:space="preserve">2 </w:t>
      </w:r>
      <w:r>
        <w:rPr>
          <w:rStyle w:val="CharStyle9"/>
          <w:i/>
          <w:iCs/>
        </w:rPr>
        <w:t xml:space="preserve">письма от </w:t>
      </w:r>
      <w:r>
        <w:rPr>
          <w:rStyle w:val="CharStyle9"/>
          <w:i/>
          <w:iCs/>
          <w:lang w:val="en-US" w:eastAsia="en-US"/>
        </w:rPr>
        <w:t>17.08.2020 N 24</w:t>
        <w:softHyphen/>
        <w:t xml:space="preserve">06-08/71982, </w:t>
      </w:r>
      <w:r>
        <w:rPr>
          <w:rStyle w:val="CharStyle9"/>
          <w:i/>
          <w:iCs/>
        </w:rPr>
        <w:t xml:space="preserve">п. </w:t>
      </w:r>
      <w:r>
        <w:rPr>
          <w:rStyle w:val="CharStyle9"/>
          <w:i/>
          <w:iCs/>
          <w:lang w:val="en-US" w:eastAsia="en-US"/>
        </w:rPr>
        <w:t xml:space="preserve">2 </w:t>
      </w:r>
      <w:r>
        <w:rPr>
          <w:rStyle w:val="CharStyle9"/>
          <w:i/>
          <w:iCs/>
        </w:rPr>
        <w:t xml:space="preserve">письма от </w:t>
      </w:r>
      <w:r>
        <w:rPr>
          <w:rStyle w:val="CharStyle9"/>
          <w:i/>
          <w:iCs/>
          <w:lang w:val="en-US" w:eastAsia="en-US"/>
        </w:rPr>
        <w:t>14.08.2020 N 24-06-07/71834).</w:t>
      </w:r>
    </w:p>
    <w:p>
      <w:pPr>
        <w:pStyle w:val="Style8"/>
        <w:keepNext w:val="0"/>
        <w:keepLines w:val="0"/>
        <w:widowControl w:val="0"/>
        <w:shd w:val="clear" w:color="auto" w:fill="auto"/>
        <w:bidi w:val="0"/>
        <w:spacing w:before="0" w:after="0"/>
        <w:ind w:left="0" w:right="0" w:firstLine="740"/>
        <w:jc w:val="both"/>
      </w:pPr>
      <w:r>
        <w:rPr>
          <w:rStyle w:val="CharStyle9"/>
          <w:i/>
          <w:iCs/>
        </w:rPr>
        <w:t>На основании вышесказанного довод заявителя не соответствует сложившейся позиции регуляторов.</w:t>
      </w:r>
    </w:p>
    <w:p>
      <w:pPr>
        <w:pStyle w:val="Style8"/>
        <w:keepNext w:val="0"/>
        <w:keepLines w:val="0"/>
        <w:widowControl w:val="0"/>
        <w:shd w:val="clear" w:color="auto" w:fill="auto"/>
        <w:bidi w:val="0"/>
        <w:spacing w:before="0" w:after="0"/>
        <w:ind w:left="0" w:right="0" w:firstLine="740"/>
        <w:jc w:val="both"/>
      </w:pPr>
      <w:r>
        <w:rPr>
          <w:rStyle w:val="CharStyle9"/>
          <w:i/>
          <w:iCs/>
        </w:rPr>
        <w:t xml:space="preserve">Довод </w:t>
      </w:r>
      <w:r>
        <w:rPr>
          <w:rStyle w:val="CharStyle9"/>
          <w:i/>
          <w:iCs/>
          <w:lang w:val="en-US" w:eastAsia="en-US"/>
        </w:rPr>
        <w:t xml:space="preserve">№ 2. </w:t>
      </w:r>
      <w:r>
        <w:rPr>
          <w:rStyle w:val="CharStyle9"/>
          <w:i/>
          <w:iCs/>
        </w:rPr>
        <w:t xml:space="preserve">Заявитель считает, что установленная заказчиком характеристика «Цвет перчаток» не обоснованы ни в соответствии с Постановлением </w:t>
      </w:r>
      <w:r>
        <w:rPr>
          <w:rStyle w:val="CharStyle9"/>
          <w:i/>
          <w:iCs/>
          <w:lang w:val="en-US" w:eastAsia="en-US"/>
        </w:rPr>
        <w:t xml:space="preserve">№ 145, </w:t>
      </w:r>
      <w:r>
        <w:rPr>
          <w:rStyle w:val="CharStyle9"/>
          <w:i/>
          <w:iCs/>
        </w:rPr>
        <w:t xml:space="preserve">ни в соответствии с пунктом </w:t>
      </w:r>
      <w:r>
        <w:rPr>
          <w:rStyle w:val="CharStyle9"/>
          <w:i/>
          <w:iCs/>
          <w:lang w:val="en-US" w:eastAsia="en-US"/>
        </w:rPr>
        <w:t xml:space="preserve">2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Закона о контрактной системе, более того, законное обоснование такого требования невозможно в виду отсутствия влияния цвета на функциональные, технические, качественные, эксплуатационные характеристики данных изделий.</w:t>
      </w:r>
    </w:p>
    <w:p>
      <w:pPr>
        <w:pStyle w:val="Style8"/>
        <w:keepNext w:val="0"/>
        <w:keepLines w:val="0"/>
        <w:widowControl w:val="0"/>
        <w:shd w:val="clear" w:color="auto" w:fill="auto"/>
        <w:bidi w:val="0"/>
        <w:spacing w:before="0" w:after="0"/>
        <w:ind w:left="0" w:right="0" w:firstLine="740"/>
        <w:jc w:val="both"/>
      </w:pPr>
      <w:r>
        <w:rPr>
          <w:rStyle w:val="CharStyle9"/>
          <w:i/>
          <w:iCs/>
        </w:rPr>
        <w:t xml:space="preserve">Описание объекта закупки составлено заказчиком в соответствии с требованиями 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12 </w:t>
      </w:r>
      <w:r>
        <w:rPr>
          <w:rStyle w:val="CharStyle9"/>
          <w:i/>
          <w:iCs/>
        </w:rPr>
        <w:t xml:space="preserve">Федерального закона от </w:t>
      </w:r>
      <w:r>
        <w:rPr>
          <w:rStyle w:val="CharStyle9"/>
          <w:i/>
          <w:iCs/>
          <w:lang w:val="en-US" w:eastAsia="en-US"/>
        </w:rPr>
        <w:t xml:space="preserve">05.04.2013 N </w:t>
      </w:r>
      <w:r>
        <w:rPr>
          <w:rStyle w:val="CharStyle9"/>
          <w:i/>
          <w:iCs/>
        </w:rPr>
        <w:t>44-ФЗ "О контрактной системе в сфере закупок товаров, работ, услуг для обеспечения государственных и муниципальных нужд" исходя из из необходимости достижения заданных результатов обеспечения государственных и муниципальных нужд.</w:t>
      </w:r>
    </w:p>
    <w:p>
      <w:pPr>
        <w:pStyle w:val="Style8"/>
        <w:keepNext w:val="0"/>
        <w:keepLines w:val="0"/>
        <w:widowControl w:val="0"/>
        <w:shd w:val="clear" w:color="auto" w:fill="auto"/>
        <w:bidi w:val="0"/>
        <w:spacing w:before="0" w:after="0"/>
        <w:ind w:left="0" w:right="0" w:firstLine="740"/>
        <w:jc w:val="both"/>
      </w:pPr>
      <w:r>
        <w:rPr>
          <w:rStyle w:val="CharStyle9"/>
          <w:i/>
          <w:iCs/>
        </w:rPr>
        <w:t>Характеристика «цвет перчаток» установлена заказчиком из соображений практического применения закупаемых медицинских изделий и имеет для него конкретное значение.</w:t>
      </w:r>
    </w:p>
    <w:p>
      <w:pPr>
        <w:pStyle w:val="Style8"/>
        <w:keepNext w:val="0"/>
        <w:keepLines w:val="0"/>
        <w:widowControl w:val="0"/>
        <w:shd w:val="clear" w:color="auto" w:fill="auto"/>
        <w:bidi w:val="0"/>
        <w:spacing w:before="0" w:after="0"/>
        <w:ind w:left="0" w:right="0" w:firstLine="740"/>
        <w:jc w:val="both"/>
      </w:pPr>
      <w:r>
        <w:rPr>
          <w:rStyle w:val="CharStyle9"/>
          <w:i/>
          <w:iCs/>
        </w:rPr>
        <w:t xml:space="preserve">В современной клинической практике с целью защиты рук медицинского персонала во время манипуляций с повышенным риском инфицирования сложилась методика применения двойных перчаток с индикацией прокола. Две пары перчаток, надетых одна на другую, значительно снижают риск сквозного прокола и контаминацию рук медицинского персонала. Система индикации обеспечивает более высокую степень защиты за счет быстрой визуализации повреждения: нижняя перчатка отличается от верхней по цвету и размеру и жидкость, проникающая между перчатками при проколе, образует контрастное пятно. Своевременное выявление прокола и замена перчатки существенно снижают риск инфицирования медицинского работника. Данный подход позволяет визуализировать </w:t>
      </w:r>
      <w:r>
        <w:rPr>
          <w:rStyle w:val="CharStyle9"/>
          <w:i/>
          <w:iCs/>
          <w:lang w:val="en-US" w:eastAsia="en-US"/>
        </w:rPr>
        <w:t xml:space="preserve">97% </w:t>
      </w:r>
      <w:r>
        <w:rPr>
          <w:rStyle w:val="CharStyle9"/>
          <w:i/>
          <w:iCs/>
        </w:rPr>
        <w:t xml:space="preserve">проколов перчатки, тогда как в случае использование двух пар перчаток одинокого цвета выявляется только </w:t>
      </w:r>
      <w:r>
        <w:rPr>
          <w:rStyle w:val="CharStyle9"/>
          <w:i/>
          <w:iCs/>
          <w:lang w:val="en-US" w:eastAsia="en-US"/>
        </w:rPr>
        <w:t xml:space="preserve">6% </w:t>
      </w:r>
      <w:r>
        <w:rPr>
          <w:rStyle w:val="CharStyle9"/>
          <w:i/>
          <w:iCs/>
        </w:rPr>
        <w:t>проколов.</w:t>
      </w:r>
    </w:p>
    <w:p>
      <w:pPr>
        <w:pStyle w:val="Style8"/>
        <w:keepNext w:val="0"/>
        <w:keepLines w:val="0"/>
        <w:widowControl w:val="0"/>
        <w:shd w:val="clear" w:color="auto" w:fill="auto"/>
        <w:bidi w:val="0"/>
        <w:spacing w:before="0" w:after="0"/>
        <w:ind w:left="0" w:right="0" w:firstLine="740"/>
        <w:jc w:val="both"/>
      </w:pPr>
      <w:r>
        <w:rPr>
          <w:rStyle w:val="CharStyle9"/>
          <w:i/>
          <w:iCs/>
        </w:rPr>
        <w:t xml:space="preserve">Методика двойных перчаток с индикацией прокола подробно описана в научной статье Юрченко С.А. Перчатки в системе профилактики гемоконтактных инфекций. Медицинская сестра. </w:t>
      </w:r>
      <w:r>
        <w:rPr>
          <w:rStyle w:val="CharStyle9"/>
          <w:i/>
          <w:iCs/>
          <w:lang w:val="en-US" w:eastAsia="en-US"/>
        </w:rPr>
        <w:t xml:space="preserve">2013;(8):31–4. Yurchenko S.A. Gloves in the system of prevention of blood contact infections. Meditsinskaya sestra (The Nurse). 2013;(8):31–4. </w:t>
      </w:r>
      <w:r>
        <w:rPr>
          <w:rStyle w:val="CharStyle9"/>
          <w:i/>
          <w:iCs/>
        </w:rPr>
        <w:t>(прилагается отдельно), в которой подтверждаются преимущества данного способа перед двойными перчатками одного цвета.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Использование двойных перчаток с индикацией прокола является не единичной частной инициативой, а широко распространенной методикой нормативно закреплённой в Методических указаниях Роспотребнадзора </w:t>
      </w:r>
      <w:r>
        <w:rPr>
          <w:rStyle w:val="CharStyle9"/>
          <w:i/>
          <w:iCs/>
          <w:lang w:val="en-US" w:eastAsia="en-US"/>
        </w:rPr>
        <w:t xml:space="preserve">№ МР3.5.0113–16 </w:t>
      </w:r>
      <w:r>
        <w:rPr>
          <w:rStyle w:val="CharStyle9"/>
          <w:i/>
          <w:iCs/>
        </w:rPr>
        <w:t xml:space="preserve">«Использование перчаток для профилактики инфекций, связанных с оказанием медицинской помощи в медицинских организациях» (абзац </w:t>
      </w:r>
      <w:r>
        <w:rPr>
          <w:rStyle w:val="CharStyle9"/>
          <w:i/>
          <w:iCs/>
          <w:lang w:val="en-US" w:eastAsia="en-US"/>
        </w:rPr>
        <w:t xml:space="preserve">9 </w:t>
      </w:r>
      <w:r>
        <w:rPr>
          <w:rStyle w:val="CharStyle9"/>
          <w:i/>
          <w:iCs/>
        </w:rPr>
        <w:t xml:space="preserve">п. </w:t>
      </w:r>
      <w:r>
        <w:rPr>
          <w:rStyle w:val="CharStyle9"/>
          <w:i/>
          <w:iCs/>
          <w:lang w:val="en-US" w:eastAsia="en-US"/>
        </w:rPr>
        <w:t xml:space="preserve">4.6 </w:t>
      </w:r>
      <w:r>
        <w:rPr>
          <w:rStyle w:val="CharStyle9"/>
          <w:i/>
          <w:iCs/>
        </w:rPr>
        <w:t>Методических указаний)</w:t>
      </w:r>
    </w:p>
    <w:p>
      <w:pPr>
        <w:pStyle w:val="Style8"/>
        <w:keepNext w:val="0"/>
        <w:keepLines w:val="0"/>
        <w:widowControl w:val="0"/>
        <w:shd w:val="clear" w:color="auto" w:fill="auto"/>
        <w:bidi w:val="0"/>
        <w:spacing w:before="0" w:after="0"/>
        <w:ind w:left="0" w:right="0" w:firstLine="760"/>
        <w:jc w:val="both"/>
      </w:pPr>
      <w:r>
        <w:rPr>
          <w:rStyle w:val="CharStyle9"/>
          <w:i/>
          <w:iCs/>
        </w:rPr>
        <w:t>Исходя из вышесказанного характеристика «цвет перчаток» является важной эксплуатационной характеристикой необходимой для защиты рук медицинского персонала во время манипуляций с повышенным риском инфицирования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Из вышеперечисленного следует, что характеристики, установленные заказчиком при осуществлении закупки, соответствуют требованиям п. </w:t>
      </w:r>
      <w:r>
        <w:rPr>
          <w:rStyle w:val="CharStyle9"/>
          <w:i/>
          <w:iCs/>
          <w:lang w:val="en-US" w:eastAsia="en-US"/>
        </w:rPr>
        <w:t xml:space="preserve">5 </w:t>
      </w:r>
      <w:r>
        <w:rPr>
          <w:rStyle w:val="CharStyle9"/>
          <w:i/>
          <w:iCs/>
        </w:rPr>
        <w:t xml:space="preserve">правил использования каталога товаров, работ, услуг утвержденных Постановлением Правительства РФ от </w:t>
      </w:r>
      <w:r>
        <w:rPr>
          <w:rStyle w:val="CharStyle9"/>
          <w:i/>
          <w:iCs/>
          <w:lang w:val="en-US" w:eastAsia="en-US"/>
        </w:rPr>
        <w:t xml:space="preserve">08.02.2017 № 145 </w:t>
      </w:r>
      <w:r>
        <w:rPr>
          <w:rStyle w:val="CharStyle9"/>
          <w:i/>
          <w:iCs/>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а также 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12 </w:t>
      </w:r>
      <w:r>
        <w:rPr>
          <w:rStyle w:val="CharStyle9"/>
          <w:i/>
          <w:iCs/>
        </w:rPr>
        <w:t xml:space="preserve">и пункту </w:t>
      </w:r>
      <w:r>
        <w:rPr>
          <w:rStyle w:val="CharStyle9"/>
          <w:i/>
          <w:iCs/>
          <w:lang w:val="en-US" w:eastAsia="en-US"/>
        </w:rPr>
        <w:t xml:space="preserve">2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 xml:space="preserve">Федерального закона от </w:t>
      </w:r>
      <w:r>
        <w:rPr>
          <w:rStyle w:val="CharStyle9"/>
          <w:i/>
          <w:iCs/>
          <w:lang w:val="en-US" w:eastAsia="en-US"/>
        </w:rPr>
        <w:t xml:space="preserve">05.04.2013 № </w:t>
      </w:r>
      <w:r>
        <w:rPr>
          <w:rStyle w:val="CharStyle9"/>
          <w:i/>
          <w:iCs/>
        </w:rPr>
        <w:t>44-ФЗ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ind w:left="0" w:right="0" w:firstLine="760"/>
        <w:jc w:val="both"/>
      </w:pPr>
      <w:r>
        <w:rPr>
          <w:rStyle w:val="CharStyle9"/>
          <w:i/>
          <w:iCs/>
        </w:rPr>
        <w:t xml:space="preserve">Таким образом, доводы заявителя о нарушении требований Постановления Правительства РФ от </w:t>
      </w:r>
      <w:r>
        <w:rPr>
          <w:rStyle w:val="CharStyle9"/>
          <w:i/>
          <w:iCs/>
          <w:lang w:val="en-US" w:eastAsia="en-US"/>
        </w:rPr>
        <w:t xml:space="preserve">08.02.2017 № 145 </w:t>
      </w:r>
      <w:r>
        <w:rPr>
          <w:rStyle w:val="CharStyle9"/>
          <w:i/>
          <w:iCs/>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и 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 xml:space="preserve">Федерального закона от </w:t>
      </w:r>
      <w:r>
        <w:rPr>
          <w:rStyle w:val="CharStyle9"/>
          <w:i/>
          <w:iCs/>
          <w:lang w:val="en-US" w:eastAsia="en-US"/>
        </w:rPr>
        <w:t xml:space="preserve">05.04.2013 № </w:t>
      </w:r>
      <w:r>
        <w:rPr>
          <w:rStyle w:val="CharStyle9"/>
          <w:i/>
          <w:iCs/>
        </w:rPr>
        <w:t>44-ФЗ «О контрактной системе в сфере закупок товаров, работ, услуг для обеспечения государственных и муниципальных нужд», не нашли своего подтверждения и являются необоснованными.</w:t>
      </w:r>
    </w:p>
    <w:p>
      <w:pPr>
        <w:pStyle w:val="Style8"/>
        <w:keepNext w:val="0"/>
        <w:keepLines w:val="0"/>
        <w:widowControl w:val="0"/>
        <w:shd w:val="clear" w:color="auto" w:fill="auto"/>
        <w:bidi w:val="0"/>
        <w:spacing w:before="0" w:after="0"/>
        <w:ind w:left="0" w:right="0" w:firstLine="760"/>
        <w:jc w:val="both"/>
      </w:pPr>
      <w:r>
        <w:rPr>
          <w:rStyle w:val="CharStyle9"/>
          <w:i/>
          <w:iCs/>
        </w:rPr>
        <w:t>На основании изложенного просим отказать в удовлетворении жалобы индивидуального предпринимателя Тужиной Светланы Васильевны по всем заявленным доводам.</w:t>
      </w:r>
      <w:r>
        <w:rPr>
          <w:rStyle w:val="CharStyle9"/>
        </w:rPr>
        <w:t>»</w:t>
      </w:r>
    </w:p>
    <w:p>
      <w:pPr>
        <w:pStyle w:val="Style8"/>
        <w:keepNext w:val="0"/>
        <w:keepLines w:val="0"/>
        <w:widowControl w:val="0"/>
        <w:shd w:val="clear" w:color="auto" w:fill="auto"/>
        <w:bidi w:val="0"/>
        <w:spacing w:before="0" w:after="0"/>
        <w:ind w:left="0" w:right="0" w:firstLine="760"/>
        <w:jc w:val="both"/>
      </w:pPr>
      <w:r>
        <w:rPr>
          <w:rStyle w:val="CharStyle9"/>
        </w:rPr>
        <w:t xml:space="preserve">Согласно возражениям Заказчика в лице «Городская больница </w:t>
      </w:r>
      <w:r>
        <w:rPr>
          <w:rStyle w:val="CharStyle9"/>
          <w:lang w:val="en-US" w:eastAsia="en-US"/>
        </w:rPr>
        <w:t>№ 9»:</w:t>
      </w:r>
    </w:p>
    <w:p>
      <w:pPr>
        <w:pStyle w:val="Style8"/>
        <w:keepNext w:val="0"/>
        <w:keepLines w:val="0"/>
        <w:widowControl w:val="0"/>
        <w:shd w:val="clear" w:color="auto" w:fill="auto"/>
        <w:bidi w:val="0"/>
        <w:spacing w:before="0" w:after="0"/>
        <w:ind w:left="0" w:right="0" w:firstLine="760"/>
        <w:jc w:val="both"/>
      </w:pPr>
      <w:r>
        <w:rPr>
          <w:rStyle w:val="CharStyle9"/>
          <w:i/>
          <w:iCs/>
        </w:rPr>
        <w:t xml:space="preserve">«В адрес Государственного бюджетного учреждения здравоохранения Севастополя «Севастопольская городская больница </w:t>
      </w:r>
      <w:r>
        <w:rPr>
          <w:rStyle w:val="CharStyle9"/>
          <w:i/>
          <w:iCs/>
          <w:lang w:val="en-US" w:eastAsia="en-US"/>
        </w:rPr>
        <w:t xml:space="preserve">№9» </w:t>
      </w:r>
      <w:r>
        <w:rPr>
          <w:rStyle w:val="CharStyle9"/>
          <w:i/>
          <w:iCs/>
        </w:rPr>
        <w:t xml:space="preserve">направлено Уведомление о принятии жалобы к рассмотрению от </w:t>
      </w:r>
      <w:r>
        <w:rPr>
          <w:rStyle w:val="CharStyle9"/>
          <w:i/>
          <w:iCs/>
          <w:lang w:val="en-US" w:eastAsia="en-US"/>
        </w:rPr>
        <w:t xml:space="preserve">08.05.2026 </w:t>
      </w:r>
      <w:r>
        <w:rPr>
          <w:rStyle w:val="CharStyle9"/>
          <w:i/>
          <w:iCs/>
        </w:rPr>
        <w:t xml:space="preserve">года </w:t>
      </w:r>
      <w:r>
        <w:rPr>
          <w:rStyle w:val="CharStyle9"/>
          <w:i/>
          <w:iCs/>
          <w:lang w:val="en-US" w:eastAsia="en-US"/>
        </w:rPr>
        <w:t xml:space="preserve">№ 082/06/105-929/2026 </w:t>
      </w:r>
      <w:r>
        <w:rPr>
          <w:rStyle w:val="CharStyle9"/>
          <w:i/>
          <w:iCs/>
        </w:rPr>
        <w:t>от</w:t>
      </w:r>
    </w:p>
    <w:p>
      <w:pPr>
        <w:pStyle w:val="Style8"/>
        <w:keepNext w:val="0"/>
        <w:keepLines w:val="0"/>
        <w:widowControl w:val="0"/>
        <w:shd w:val="clear" w:color="auto" w:fill="auto"/>
        <w:bidi w:val="0"/>
        <w:spacing w:before="0" w:after="0"/>
        <w:ind w:left="0" w:right="0" w:firstLine="0"/>
        <w:jc w:val="both"/>
      </w:pPr>
      <w:r>
        <w:rPr>
          <w:rStyle w:val="CharStyle9"/>
          <w:i/>
          <w:iCs/>
        </w:rPr>
        <w:t xml:space="preserve">Межрегионального управления Федеральной антимонопольной службы по Республике Крым и городу Севастополю по совместному электронному аукциону извещение </w:t>
      </w:r>
      <w:r>
        <w:rPr>
          <w:rStyle w:val="CharStyle9"/>
          <w:i/>
          <w:iCs/>
          <w:lang w:val="en-US" w:eastAsia="en-US"/>
        </w:rPr>
        <w:t xml:space="preserve">№ 0174500001126002641, </w:t>
      </w:r>
      <w:r>
        <w:rPr>
          <w:rStyle w:val="CharStyle9"/>
          <w:i/>
          <w:iCs/>
        </w:rPr>
        <w:t>на поставку перчаток смотровых/процедурных нитриловых, неопудренных, нестерильных.</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По извещению </w:t>
      </w:r>
      <w:r>
        <w:rPr>
          <w:rStyle w:val="CharStyle9"/>
          <w:i/>
          <w:iCs/>
          <w:lang w:val="en-US" w:eastAsia="en-US"/>
        </w:rPr>
        <w:t xml:space="preserve">№ 0174500001126002641 </w:t>
      </w:r>
      <w:r>
        <w:rPr>
          <w:rStyle w:val="CharStyle9"/>
          <w:i/>
          <w:iCs/>
        </w:rPr>
        <w:t xml:space="preserve">по позициям </w:t>
      </w:r>
      <w:r>
        <w:rPr>
          <w:rStyle w:val="CharStyle9"/>
          <w:i/>
          <w:iCs/>
          <w:lang w:val="en-US" w:eastAsia="en-US"/>
        </w:rPr>
        <w:t xml:space="preserve">№1-6 </w:t>
      </w:r>
      <w:r>
        <w:rPr>
          <w:rStyle w:val="CharStyle9"/>
          <w:i/>
          <w:iCs/>
        </w:rPr>
        <w:t xml:space="preserve">закупаются перчатки смотровые/процедурные нитриловые, неопудренные, нестерильные описанные с использованием позиции КТРУ </w:t>
      </w:r>
      <w:r>
        <w:rPr>
          <w:rStyle w:val="CharStyle9"/>
          <w:i/>
          <w:iCs/>
          <w:lang w:val="en-US" w:eastAsia="en-US"/>
        </w:rPr>
        <w:t>22.19.60.119-00000008.</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Обращаем внимание, что позиция заявителя относительно необходимости наличия обоснования в соответствии с правилами применения КТРУ утвержденными Постановлением Правительства </w:t>
      </w:r>
      <w:r>
        <w:rPr>
          <w:rStyle w:val="CharStyle9"/>
          <w:i/>
          <w:iCs/>
          <w:lang w:val="en-US" w:eastAsia="en-US"/>
        </w:rPr>
        <w:t xml:space="preserve">№ 145 </w:t>
      </w:r>
      <w:r>
        <w:rPr>
          <w:rStyle w:val="CharStyle9"/>
          <w:i/>
          <w:iCs/>
        </w:rPr>
        <w:t>является неверной.</w:t>
      </w:r>
    </w:p>
    <w:p>
      <w:pPr>
        <w:pStyle w:val="Style8"/>
        <w:keepNext w:val="0"/>
        <w:keepLines w:val="0"/>
        <w:widowControl w:val="0"/>
        <w:shd w:val="clear" w:color="auto" w:fill="auto"/>
        <w:bidi w:val="0"/>
        <w:spacing w:before="0" w:after="0"/>
        <w:ind w:left="0" w:right="0" w:firstLine="760"/>
        <w:jc w:val="both"/>
      </w:pPr>
      <w:r>
        <w:rPr>
          <w:rStyle w:val="CharStyle9"/>
          <w:i/>
          <w:iCs/>
        </w:rPr>
        <w:t>«Дополнительные» характеристики, могут быть установлены Заказчиком и должны быть обоснованы, в соответствии с вышеуказанным постановлением однако, такие характеристики должны «дополнять» основные, имеющиеся в разделе «описание товара, работы услуги».</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Для использованной позиции КТРУ </w:t>
      </w:r>
      <w:r>
        <w:rPr>
          <w:rStyle w:val="CharStyle9"/>
          <w:i/>
          <w:iCs/>
          <w:lang w:val="en-US" w:eastAsia="en-US"/>
        </w:rPr>
        <w:t xml:space="preserve">22.19.60.119-00000008 </w:t>
      </w:r>
      <w:r>
        <w:rPr>
          <w:rStyle w:val="CharStyle9"/>
          <w:i/>
          <w:iCs/>
        </w:rPr>
        <w:t xml:space="preserve">описание товара работы, услуги, каталогом не сформировано, следовательно, применяется пункт </w:t>
      </w:r>
      <w:r>
        <w:rPr>
          <w:rStyle w:val="CharStyle9"/>
          <w:i/>
          <w:iCs/>
          <w:lang w:val="en-US" w:eastAsia="en-US"/>
        </w:rPr>
        <w:t xml:space="preserve">7 </w:t>
      </w:r>
      <w:r>
        <w:rPr>
          <w:rStyle w:val="CharStyle9"/>
          <w:i/>
          <w:iCs/>
        </w:rPr>
        <w:t xml:space="preserve">Правил применения КТРУ, и описание объекта закупки составляется Заказчиком самостоятельно в соответствии со ст. </w:t>
      </w:r>
      <w:r>
        <w:rPr>
          <w:rStyle w:val="CharStyle9"/>
          <w:i/>
          <w:iCs/>
          <w:lang w:val="en-US" w:eastAsia="en-US"/>
        </w:rPr>
        <w:t xml:space="preserve">33 </w:t>
      </w:r>
      <w:r>
        <w:rPr>
          <w:rStyle w:val="CharStyle9"/>
          <w:i/>
          <w:iCs/>
        </w:rPr>
        <w:t>Федерального закона о контрактной системе.</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Информация о товаре в разделе «Справочная информация» в разделе «описание кода вида медицинского изделия» </w:t>
      </w:r>
      <w:r>
        <w:rPr>
          <w:rStyle w:val="CharStyle9"/>
          <w:i/>
          <w:iCs/>
          <w:lang w:val="en-US" w:eastAsia="en-US"/>
        </w:rPr>
        <w:t xml:space="preserve">- </w:t>
      </w:r>
      <w:r>
        <w:rPr>
          <w:rStyle w:val="CharStyle9"/>
          <w:i/>
          <w:iCs/>
        </w:rPr>
        <w:t xml:space="preserve">не является описанием товара в понимании Постановления Правительства </w:t>
      </w:r>
      <w:r>
        <w:rPr>
          <w:rStyle w:val="CharStyle9"/>
          <w:i/>
          <w:iCs/>
          <w:lang w:val="en-US" w:eastAsia="en-US"/>
        </w:rPr>
        <w:t xml:space="preserve">№ 145, </w:t>
      </w:r>
      <w:r>
        <w:rPr>
          <w:rStyle w:val="CharStyle9"/>
          <w:i/>
          <w:iCs/>
        </w:rPr>
        <w:t>не образует описание объекта закупки.</w:t>
      </w:r>
    </w:p>
    <w:p>
      <w:pPr>
        <w:pStyle w:val="Style8"/>
        <w:keepNext w:val="0"/>
        <w:keepLines w:val="0"/>
        <w:widowControl w:val="0"/>
        <w:shd w:val="clear" w:color="auto" w:fill="auto"/>
        <w:bidi w:val="0"/>
        <w:spacing w:before="0" w:after="0"/>
        <w:ind w:left="0" w:right="0" w:firstLine="760"/>
        <w:jc w:val="both"/>
      </w:pPr>
      <w:r>
        <w:rPr>
          <w:rStyle w:val="CharStyle9"/>
          <w:i/>
          <w:iCs/>
        </w:rPr>
        <w:t>Это подтверждается позицией Минфина, выраженной в</w:t>
      </w:r>
    </w:p>
    <w:p>
      <w:pPr>
        <w:pStyle w:val="Style8"/>
        <w:keepNext w:val="0"/>
        <w:keepLines w:val="0"/>
        <w:widowControl w:val="0"/>
        <w:numPr>
          <w:ilvl w:val="0"/>
          <w:numId w:val="7"/>
        </w:numPr>
        <w:shd w:val="clear" w:color="auto" w:fill="auto"/>
        <w:tabs>
          <w:tab w:pos="1406" w:val="left"/>
        </w:tabs>
        <w:bidi w:val="0"/>
        <w:spacing w:before="0" w:after="0"/>
        <w:ind w:left="0" w:right="0" w:firstLine="760"/>
        <w:jc w:val="both"/>
      </w:pPr>
      <w:r>
        <w:rPr>
          <w:rStyle w:val="CharStyle9"/>
          <w:i/>
          <w:iCs/>
        </w:rPr>
        <w:t xml:space="preserve">Письме Минфина России от </w:t>
      </w:r>
      <w:r>
        <w:rPr>
          <w:rStyle w:val="CharStyle9"/>
          <w:i/>
          <w:iCs/>
          <w:lang w:val="en-US" w:eastAsia="en-US"/>
        </w:rPr>
        <w:t xml:space="preserve">25.08.2020 № 24-06-05/74463. </w:t>
      </w:r>
      <w:r>
        <w:rPr>
          <w:rStyle w:val="CharStyle9"/>
          <w:i/>
          <w:iCs/>
        </w:rPr>
        <w:t xml:space="preserve">В пункте </w:t>
      </w:r>
      <w:r>
        <w:rPr>
          <w:rStyle w:val="CharStyle9"/>
          <w:i/>
          <w:iCs/>
          <w:lang w:val="en-US" w:eastAsia="en-US"/>
        </w:rPr>
        <w:t xml:space="preserve">6 </w:t>
      </w:r>
      <w:r>
        <w:rPr>
          <w:rStyle w:val="CharStyle9"/>
          <w:i/>
          <w:iCs/>
        </w:rPr>
        <w:t>данного письма Минфин России дополнительно подтвердил: классификационные признаки вида медицинского изделия (в том числе коды) носят справочный характер и не образуют описания товара (работы, услуги)</w:t>
      </w:r>
    </w:p>
    <w:p>
      <w:pPr>
        <w:pStyle w:val="Style8"/>
        <w:keepNext w:val="0"/>
        <w:keepLines w:val="0"/>
        <w:widowControl w:val="0"/>
        <w:numPr>
          <w:ilvl w:val="0"/>
          <w:numId w:val="7"/>
        </w:numPr>
        <w:shd w:val="clear" w:color="auto" w:fill="auto"/>
        <w:tabs>
          <w:tab w:pos="1406" w:val="left"/>
        </w:tabs>
        <w:bidi w:val="0"/>
        <w:spacing w:before="0" w:after="0"/>
        <w:ind w:left="0" w:right="0" w:firstLine="760"/>
        <w:jc w:val="both"/>
      </w:pPr>
      <w:r>
        <w:rPr>
          <w:rStyle w:val="CharStyle9"/>
          <w:i/>
          <w:iCs/>
        </w:rPr>
        <w:t xml:space="preserve">Письме Минфина России от </w:t>
      </w:r>
      <w:r>
        <w:rPr>
          <w:rStyle w:val="CharStyle9"/>
          <w:i/>
          <w:iCs/>
          <w:lang w:val="en-US" w:eastAsia="en-US"/>
        </w:rPr>
        <w:t xml:space="preserve">23.03.2020 № </w:t>
      </w:r>
      <w:r>
        <w:rPr>
          <w:rStyle w:val="CharStyle9"/>
          <w:i/>
          <w:iCs/>
        </w:rPr>
        <w:t xml:space="preserve">24-06-07/22445.Согласно позиции Департамента бюджетной политики в сфере контрактной системы Минфина России, справочная информация (включающая код и наименование вида медицинского изделия по НКМИ): Не образует описания объекта закупки в смысле статьи </w:t>
      </w:r>
      <w:r>
        <w:rPr>
          <w:rStyle w:val="CharStyle9"/>
          <w:i/>
          <w:iCs/>
          <w:lang w:val="en-US" w:eastAsia="en-US"/>
        </w:rPr>
        <w:t xml:space="preserve">33 </w:t>
      </w:r>
      <w:r>
        <w:rPr>
          <w:rStyle w:val="CharStyle9"/>
          <w:i/>
          <w:iCs/>
        </w:rPr>
        <w:t xml:space="preserve">Закона </w:t>
      </w:r>
      <w:r>
        <w:rPr>
          <w:rStyle w:val="CharStyle9"/>
          <w:i/>
          <w:iCs/>
          <w:lang w:val="en-US" w:eastAsia="en-US"/>
        </w:rPr>
        <w:t xml:space="preserve">№ </w:t>
      </w:r>
      <w:r>
        <w:rPr>
          <w:rStyle w:val="CharStyle9"/>
          <w:i/>
          <w:iCs/>
        </w:rPr>
        <w:t xml:space="preserve">44-ФЗ. Не включена в перечень сведений, обязательных для использования заказчиком в силу пункта </w:t>
      </w:r>
      <w:r>
        <w:rPr>
          <w:rStyle w:val="CharStyle9"/>
          <w:i/>
          <w:iCs/>
          <w:lang w:val="en-US" w:eastAsia="en-US"/>
        </w:rPr>
        <w:t xml:space="preserve">4 </w:t>
      </w:r>
      <w:r>
        <w:rPr>
          <w:rStyle w:val="CharStyle9"/>
          <w:i/>
          <w:iCs/>
        </w:rPr>
        <w:t xml:space="preserve">Правил (утв. ПП РФ </w:t>
      </w:r>
      <w:r>
        <w:rPr>
          <w:rStyle w:val="CharStyle9"/>
          <w:i/>
          <w:iCs/>
          <w:lang w:val="en-US" w:eastAsia="en-US"/>
        </w:rPr>
        <w:t>№ 145)</w:t>
      </w:r>
    </w:p>
    <w:p>
      <w:pPr>
        <w:pStyle w:val="Style8"/>
        <w:keepNext w:val="0"/>
        <w:keepLines w:val="0"/>
        <w:widowControl w:val="0"/>
        <w:shd w:val="clear" w:color="auto" w:fill="auto"/>
        <w:bidi w:val="0"/>
        <w:spacing w:before="0" w:after="0"/>
        <w:ind w:left="0" w:right="0" w:firstLine="760"/>
        <w:jc w:val="both"/>
      </w:pPr>
      <w:r>
        <w:rPr>
          <w:rStyle w:val="CharStyle9"/>
          <w:i/>
          <w:iCs/>
        </w:rPr>
        <w:t>Установив перечисленные в тех. задании характеристики, Заказчик фактически обозначил характеристики товара, потребность в которых обусловлена спецификой его деятельности, с целью предоставления потенциальным</w:t>
      </w:r>
    </w:p>
    <w:p>
      <w:pPr>
        <w:pStyle w:val="Style8"/>
        <w:keepNext w:val="0"/>
        <w:keepLines w:val="0"/>
        <w:widowControl w:val="0"/>
        <w:shd w:val="clear" w:color="auto" w:fill="auto"/>
        <w:bidi w:val="0"/>
        <w:spacing w:before="0" w:after="0"/>
        <w:ind w:left="0" w:right="0" w:firstLine="0"/>
        <w:jc w:val="both"/>
      </w:pPr>
      <w:r>
        <w:rPr>
          <w:rStyle w:val="CharStyle9"/>
          <w:i/>
          <w:iCs/>
        </w:rPr>
        <w:t>участникам более подробной информации о требуемом к поставке товаре.</w:t>
      </w:r>
    </w:p>
    <w:p>
      <w:pPr>
        <w:pStyle w:val="Style8"/>
        <w:keepNext w:val="0"/>
        <w:keepLines w:val="0"/>
        <w:widowControl w:val="0"/>
        <w:shd w:val="clear" w:color="auto" w:fill="auto"/>
        <w:bidi w:val="0"/>
        <w:spacing w:before="0" w:after="0"/>
        <w:ind w:left="0" w:right="0" w:firstLine="740"/>
        <w:jc w:val="both"/>
      </w:pPr>
      <w:r>
        <w:rPr>
          <w:rStyle w:val="CharStyle9"/>
          <w:i/>
          <w:iCs/>
        </w:rPr>
        <w:t>Все установленные дополнительные характеристики являются абсолютно стандартными требованиями к перчаткам и не вызывают у участников закупок вопросов относительно необходимости обладания перчатками такими характеристиками.</w:t>
      </w:r>
    </w:p>
    <w:p>
      <w:pPr>
        <w:pStyle w:val="Style8"/>
        <w:keepNext w:val="0"/>
        <w:keepLines w:val="0"/>
        <w:widowControl w:val="0"/>
        <w:shd w:val="clear" w:color="auto" w:fill="auto"/>
        <w:bidi w:val="0"/>
        <w:spacing w:before="0" w:after="0"/>
        <w:ind w:left="0" w:right="0" w:firstLine="740"/>
        <w:jc w:val="both"/>
      </w:pPr>
      <w:r>
        <w:rPr>
          <w:rStyle w:val="CharStyle9"/>
          <w:i/>
          <w:iCs/>
        </w:rPr>
        <w:t>В извещении установлено обоснование к каждой характеристике:</w:t>
      </w:r>
    </w:p>
    <w:p>
      <w:pPr>
        <w:pStyle w:val="Style8"/>
        <w:keepNext w:val="0"/>
        <w:keepLines w:val="0"/>
        <w:widowControl w:val="0"/>
        <w:shd w:val="clear" w:color="auto" w:fill="auto"/>
        <w:bidi w:val="0"/>
        <w:spacing w:before="0" w:after="0"/>
        <w:ind w:left="0" w:right="0" w:firstLine="740"/>
        <w:jc w:val="both"/>
      </w:pPr>
      <w:r>
        <w:rPr>
          <w:rStyle w:val="CharStyle9"/>
          <w:i/>
          <w:iCs/>
        </w:rPr>
        <w:t>Закон о контрактной системе не устанавливают каких-либо требований (критериев) к указанному обоснованию. В частности, не содержит каких-либо требований к степени конкретизации (детализации) такого обоснования предоставляя заказчику право определять эту степень по своему усмотрению.</w:t>
      </w:r>
    </w:p>
    <w:p>
      <w:pPr>
        <w:pStyle w:val="Style8"/>
        <w:keepNext w:val="0"/>
        <w:keepLines w:val="0"/>
        <w:widowControl w:val="0"/>
        <w:shd w:val="clear" w:color="auto" w:fill="auto"/>
        <w:bidi w:val="0"/>
        <w:spacing w:before="0" w:after="0"/>
        <w:ind w:left="0" w:right="0" w:firstLine="740"/>
        <w:jc w:val="both"/>
      </w:pPr>
      <w:r>
        <w:rPr>
          <w:rStyle w:val="CharStyle9"/>
          <w:i/>
          <w:iCs/>
        </w:rPr>
        <w:t xml:space="preserve">Если участник закупки не удовлетворен степенью детализации обоснования дополнительной информации, у него есть возможность в соответствии с частью </w:t>
      </w:r>
      <w:r>
        <w:rPr>
          <w:rStyle w:val="CharStyle9"/>
          <w:i/>
          <w:iCs/>
          <w:lang w:val="en-US" w:eastAsia="en-US"/>
        </w:rPr>
        <w:t xml:space="preserve">5 </w:t>
      </w:r>
      <w:r>
        <w:rPr>
          <w:rStyle w:val="CharStyle9"/>
          <w:i/>
          <w:iCs/>
        </w:rPr>
        <w:t xml:space="preserve">статьи </w:t>
      </w:r>
      <w:r>
        <w:rPr>
          <w:rStyle w:val="CharStyle9"/>
          <w:i/>
          <w:iCs/>
          <w:lang w:val="en-US" w:eastAsia="en-US"/>
        </w:rPr>
        <w:t xml:space="preserve">42 </w:t>
      </w:r>
      <w:r>
        <w:rPr>
          <w:rStyle w:val="CharStyle9"/>
          <w:i/>
          <w:iCs/>
        </w:rPr>
        <w:t>Закона о контрактной системе подать запрос о даче разъяснений положений извещения об осуществлении закупки с требованиями дать пояснения по интересующим его значениям показателей. Однако, запросов на разъяснения положений извещения подано не было, в связи с чем делаем вывод о доступности и ясности указанной заказчиком информации.</w:t>
      </w:r>
    </w:p>
    <w:p>
      <w:pPr>
        <w:pStyle w:val="Style8"/>
        <w:keepNext w:val="0"/>
        <w:keepLines w:val="0"/>
        <w:widowControl w:val="0"/>
        <w:shd w:val="clear" w:color="auto" w:fill="auto"/>
        <w:bidi w:val="0"/>
        <w:spacing w:before="0" w:after="0"/>
        <w:ind w:left="0" w:right="0" w:firstLine="740"/>
        <w:jc w:val="both"/>
      </w:pPr>
      <w:r>
        <w:rPr>
          <w:rStyle w:val="CharStyle9"/>
          <w:i/>
          <w:iCs/>
        </w:rPr>
        <w:t>Таким образом, довод Заявителя об отсутствии обоснования не находит своего подтверждения и является необоснованным.</w:t>
      </w:r>
    </w:p>
    <w:p>
      <w:pPr>
        <w:pStyle w:val="Style8"/>
        <w:keepNext w:val="0"/>
        <w:keepLines w:val="0"/>
        <w:widowControl w:val="0"/>
        <w:shd w:val="clear" w:color="auto" w:fill="auto"/>
        <w:bidi w:val="0"/>
        <w:spacing w:before="0" w:after="0"/>
        <w:ind w:left="0" w:right="0" w:firstLine="740"/>
        <w:jc w:val="both"/>
      </w:pPr>
      <w:r>
        <w:rPr>
          <w:rStyle w:val="CharStyle9"/>
          <w:i/>
          <w:iCs/>
        </w:rPr>
        <w:t xml:space="preserve">Довод </w:t>
      </w:r>
      <w:r>
        <w:rPr>
          <w:rStyle w:val="CharStyle9"/>
          <w:i/>
          <w:iCs/>
          <w:lang w:val="en-US" w:eastAsia="en-US"/>
        </w:rPr>
        <w:t>№ 2</w:t>
      </w:r>
    </w:p>
    <w:p>
      <w:pPr>
        <w:pStyle w:val="Style8"/>
        <w:keepNext w:val="0"/>
        <w:keepLines w:val="0"/>
        <w:widowControl w:val="0"/>
        <w:shd w:val="clear" w:color="auto" w:fill="auto"/>
        <w:bidi w:val="0"/>
        <w:spacing w:before="0" w:after="0"/>
        <w:ind w:left="0" w:right="0" w:firstLine="740"/>
        <w:jc w:val="both"/>
      </w:pPr>
      <w:r>
        <w:rPr>
          <w:rStyle w:val="CharStyle9"/>
          <w:i/>
          <w:iCs/>
        </w:rPr>
        <w:t xml:space="preserve">В ГОСТ Р </w:t>
      </w:r>
      <w:r>
        <w:rPr>
          <w:rStyle w:val="CharStyle9"/>
          <w:i/>
          <w:iCs/>
          <w:lang w:val="en-US" w:eastAsia="en-US"/>
        </w:rPr>
        <w:t xml:space="preserve">52239-2024 </w:t>
      </w:r>
      <w:r>
        <w:rPr>
          <w:rStyle w:val="CharStyle9"/>
          <w:i/>
          <w:iCs/>
        </w:rPr>
        <w:t>установлены минимальные требования для производства характеристикам медицинских перчаток.</w:t>
      </w:r>
    </w:p>
    <w:p>
      <w:pPr>
        <w:pStyle w:val="Style8"/>
        <w:keepNext w:val="0"/>
        <w:keepLines w:val="0"/>
        <w:widowControl w:val="0"/>
        <w:shd w:val="clear" w:color="auto" w:fill="auto"/>
        <w:bidi w:val="0"/>
        <w:spacing w:before="0" w:after="0"/>
        <w:ind w:left="0" w:right="0" w:firstLine="740"/>
        <w:jc w:val="both"/>
      </w:pPr>
      <w:r>
        <w:rPr>
          <w:rStyle w:val="CharStyle9"/>
          <w:i/>
          <w:iCs/>
        </w:rPr>
        <w:t xml:space="preserve">Более того, в абз. </w:t>
      </w:r>
      <w:r>
        <w:rPr>
          <w:rStyle w:val="CharStyle9"/>
          <w:i/>
          <w:iCs/>
          <w:lang w:val="en-US" w:eastAsia="en-US"/>
        </w:rPr>
        <w:t xml:space="preserve">2 </w:t>
      </w:r>
      <w:r>
        <w:rPr>
          <w:rStyle w:val="CharStyle9"/>
          <w:i/>
          <w:iCs/>
        </w:rPr>
        <w:t xml:space="preserve">раздела </w:t>
      </w:r>
      <w:r>
        <w:rPr>
          <w:rStyle w:val="CharStyle9"/>
          <w:i/>
          <w:iCs/>
          <w:lang w:val="en-US" w:eastAsia="en-US"/>
        </w:rPr>
        <w:t xml:space="preserve">4 </w:t>
      </w:r>
      <w:r>
        <w:rPr>
          <w:rStyle w:val="CharStyle9"/>
          <w:i/>
          <w:iCs/>
        </w:rPr>
        <w:t xml:space="preserve">ГОСТа Р </w:t>
      </w:r>
      <w:r>
        <w:rPr>
          <w:rStyle w:val="CharStyle9"/>
          <w:i/>
          <w:iCs/>
          <w:lang w:val="en-US" w:eastAsia="en-US"/>
        </w:rPr>
        <w:t xml:space="preserve">52239-2024 </w:t>
      </w:r>
      <w:r>
        <w:rPr>
          <w:rStyle w:val="CharStyle9"/>
          <w:i/>
          <w:iCs/>
        </w:rPr>
        <w:t>прямо указано о том, что перчатки могут окрашиваться: «используемый краситель не должен быть токсичным. Вещества, используемые для обработки поверхности, которые могут быть перенесены, должны быть биоразлагаемыми».</w:t>
      </w:r>
    </w:p>
    <w:p>
      <w:pPr>
        <w:pStyle w:val="Style8"/>
        <w:keepNext w:val="0"/>
        <w:keepLines w:val="0"/>
        <w:widowControl w:val="0"/>
        <w:shd w:val="clear" w:color="auto" w:fill="auto"/>
        <w:bidi w:val="0"/>
        <w:spacing w:before="0" w:after="0"/>
        <w:ind w:left="0" w:right="0" w:firstLine="740"/>
        <w:jc w:val="both"/>
      </w:pPr>
      <w:r>
        <w:rPr>
          <w:rStyle w:val="CharStyle9"/>
          <w:i/>
          <w:iCs/>
        </w:rPr>
        <w:t>Отсутствие каких-либо конкретных показателей, характеристик в национальной системе стандартизации не является основанием для запрета их установления в описании объекта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Напротив, сама суть ч.2. ст.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44-ФЗ говорит о возможности Заказчика при формировании объекта закупки отступать от терминологии, показателей и значений из национальной системы стандартизации.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МР </w:t>
      </w:r>
      <w:r>
        <w:rPr>
          <w:rStyle w:val="CharStyle9"/>
          <w:i/>
          <w:iCs/>
          <w:lang w:val="en-US" w:eastAsia="en-US"/>
        </w:rPr>
        <w:t xml:space="preserve">3.5.1.0113-16 </w:t>
      </w:r>
      <w:r>
        <w:rPr>
          <w:rStyle w:val="CharStyle9"/>
          <w:i/>
          <w:iCs/>
        </w:rPr>
        <w:t>имеют рекомендательный характер, не входят в национальную систему стандартизации и не обязательны при описании объекта закупки.</w:t>
      </w:r>
    </w:p>
    <w:p>
      <w:pPr>
        <w:pStyle w:val="Style8"/>
        <w:keepNext w:val="0"/>
        <w:keepLines w:val="0"/>
        <w:widowControl w:val="0"/>
        <w:shd w:val="clear" w:color="auto" w:fill="auto"/>
        <w:bidi w:val="0"/>
        <w:spacing w:before="0" w:after="0"/>
        <w:ind w:left="0" w:right="0" w:firstLine="740"/>
        <w:jc w:val="both"/>
      </w:pPr>
      <w:r>
        <w:rPr>
          <w:rStyle w:val="CharStyle9"/>
          <w:i/>
          <w:iCs/>
        </w:rPr>
        <w:t>В техническом задании важно раскрыть ключевые особенности и потребности заказчика:</w:t>
      </w:r>
    </w:p>
    <w:p>
      <w:pPr>
        <w:pStyle w:val="Style8"/>
        <w:keepNext w:val="0"/>
        <w:keepLines w:val="0"/>
        <w:widowControl w:val="0"/>
        <w:numPr>
          <w:ilvl w:val="0"/>
          <w:numId w:val="9"/>
        </w:numPr>
        <w:shd w:val="clear" w:color="auto" w:fill="auto"/>
        <w:tabs>
          <w:tab w:pos="942" w:val="left"/>
        </w:tabs>
        <w:bidi w:val="0"/>
        <w:spacing w:before="0" w:after="0"/>
        <w:ind w:left="0" w:right="0" w:firstLine="760"/>
        <w:jc w:val="both"/>
      </w:pPr>
      <w:r>
        <w:rPr>
          <w:rStyle w:val="CharStyle9"/>
          <w:i/>
          <w:iCs/>
        </w:rPr>
        <w:t>Качественные характеристики тех свойств и признаков объекта закупки которые отражают его способность соответствовать своему назначению и предъявленным требованиям;</w:t>
      </w:r>
    </w:p>
    <w:p>
      <w:pPr>
        <w:pStyle w:val="Style8"/>
        <w:keepNext w:val="0"/>
        <w:keepLines w:val="0"/>
        <w:widowControl w:val="0"/>
        <w:numPr>
          <w:ilvl w:val="0"/>
          <w:numId w:val="9"/>
        </w:numPr>
        <w:shd w:val="clear" w:color="auto" w:fill="auto"/>
        <w:tabs>
          <w:tab w:pos="942" w:val="left"/>
        </w:tabs>
        <w:bidi w:val="0"/>
        <w:spacing w:before="0" w:after="0"/>
        <w:ind w:left="0" w:right="0" w:firstLine="760"/>
        <w:jc w:val="both"/>
      </w:pPr>
      <w:r>
        <w:rPr>
          <w:rStyle w:val="CharStyle9"/>
          <w:i/>
          <w:iCs/>
        </w:rPr>
        <w:t>Технические характеристики объекта закупки: требования к габаритам цвету, применяемым материалам.</w:t>
      </w:r>
    </w:p>
    <w:p>
      <w:pPr>
        <w:pStyle w:val="Style8"/>
        <w:keepNext w:val="0"/>
        <w:keepLines w:val="0"/>
        <w:widowControl w:val="0"/>
        <w:numPr>
          <w:ilvl w:val="0"/>
          <w:numId w:val="9"/>
        </w:numPr>
        <w:shd w:val="clear" w:color="auto" w:fill="auto"/>
        <w:tabs>
          <w:tab w:pos="942" w:val="left"/>
        </w:tabs>
        <w:bidi w:val="0"/>
        <w:spacing w:before="0" w:after="0"/>
        <w:ind w:left="0" w:right="0" w:firstLine="760"/>
        <w:jc w:val="both"/>
      </w:pPr>
      <w:r>
        <w:rPr>
          <w:rStyle w:val="CharStyle9"/>
          <w:i/>
          <w:iCs/>
        </w:rPr>
        <w:t>Функциональные характеристики, которые отражают способность объекта выполнять его основную функцию.</w:t>
      </w:r>
    </w:p>
    <w:p>
      <w:pPr>
        <w:pStyle w:val="Style8"/>
        <w:keepNext w:val="0"/>
        <w:keepLines w:val="0"/>
        <w:widowControl w:val="0"/>
        <w:shd w:val="clear" w:color="auto" w:fill="auto"/>
        <w:bidi w:val="0"/>
        <w:spacing w:before="0" w:after="0"/>
        <w:ind w:left="0" w:right="0" w:firstLine="760"/>
        <w:jc w:val="both"/>
      </w:pPr>
      <w:r>
        <w:rPr>
          <w:rStyle w:val="CharStyle9"/>
          <w:i/>
          <w:iCs/>
        </w:rPr>
        <w:t>Применяемая в учреждении цветовая гамма позволяет упорядочить изделия по местам применения и подразделениям, сократить время поиска и выбора требуемого изделия персоналом, что непосредственно влияет на оперативность использования изделия и своевременность оказания медицинской помощи. Заказчиком не установлен индивидуализирующий признак конкретного производителя, например, точный код цвета, оттенок по каталогу или иной уникальный параметр.</w:t>
      </w:r>
    </w:p>
    <w:p>
      <w:pPr>
        <w:pStyle w:val="Style8"/>
        <w:keepNext w:val="0"/>
        <w:keepLines w:val="0"/>
        <w:widowControl w:val="0"/>
        <w:shd w:val="clear" w:color="auto" w:fill="auto"/>
        <w:bidi w:val="0"/>
        <w:spacing w:before="0" w:after="0"/>
        <w:ind w:left="0" w:right="0" w:firstLine="760"/>
        <w:jc w:val="both"/>
      </w:pPr>
      <w:r>
        <w:rPr>
          <w:rStyle w:val="CharStyle9"/>
          <w:i/>
          <w:iCs/>
        </w:rPr>
        <w:t>Цвет является потребительским свойством товара. Перчатки различного цветового спектра обеспечивают своевременную индикацию загрязнения перчатки визуализацию биологических жидкостей или химических веществ, попадающих на поверхность перчатки, возможность своевременного обнаружение целостности перчатки и т.д. Таким образом обеспечивается безопасность работы медицинского персонала и скорость</w:t>
      </w:r>
    </w:p>
    <w:p>
      <w:pPr>
        <w:pStyle w:val="Style8"/>
        <w:keepNext w:val="0"/>
        <w:keepLines w:val="0"/>
        <w:widowControl w:val="0"/>
        <w:shd w:val="clear" w:color="auto" w:fill="auto"/>
        <w:bidi w:val="0"/>
        <w:spacing w:before="0" w:after="0"/>
        <w:ind w:left="0" w:right="0" w:firstLine="760"/>
        <w:jc w:val="both"/>
      </w:pPr>
      <w:r>
        <w:rPr>
          <w:rStyle w:val="CharStyle9"/>
          <w:i/>
          <w:iCs/>
        </w:rPr>
        <w:t>Цвет перчатки имеет значение при проведении процедур ввиду необходимости идентификации попадания биологических жидкостей на поверхность перчатки. Несвоевременная идентификация попадания биологических жидкостей либо химических веществ на поверхность перчатки может привести к необратимым последствиям и являться причиной инфицирования медицинского персонала.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Обращаем внимание, что предъявляемые требования к закупаемым товарам </w:t>
      </w:r>
      <w:r>
        <w:rPr>
          <w:rStyle w:val="CharStyle9"/>
          <w:i/>
          <w:iCs/>
          <w:lang w:val="en-US" w:eastAsia="en-US"/>
        </w:rPr>
        <w:t xml:space="preserve">- </w:t>
      </w:r>
      <w:r>
        <w:rPr>
          <w:rStyle w:val="CharStyle9"/>
          <w:i/>
          <w:iCs/>
        </w:rPr>
        <w:t>абсолютно стандартные для такого типа изделий. Установленные заказчиком цвета являются стандартными цветами для медицинских перчаток, такие цвета имеются у множества производителей, перчатки с такими цветами не являются уникальными, имеются в свободной продаже на территории Российской Федерации и не ограничивают количество участников в электронном аукционе.</w:t>
      </w:r>
    </w:p>
    <w:p>
      <w:pPr>
        <w:pStyle w:val="Style8"/>
        <w:keepNext w:val="0"/>
        <w:keepLines w:val="0"/>
        <w:widowControl w:val="0"/>
        <w:shd w:val="clear" w:color="auto" w:fill="auto"/>
        <w:bidi w:val="0"/>
        <w:spacing w:before="0" w:after="0"/>
        <w:ind w:left="0" w:right="0" w:firstLine="760"/>
        <w:jc w:val="both"/>
      </w:pPr>
      <w:r>
        <w:rPr>
          <w:rStyle w:val="CharStyle9"/>
          <w:i/>
          <w:iCs/>
        </w:rPr>
        <w:t>Также, хотелось бы отметить, что медицинские изделия, попадают под регулирование Росздравнадзора. В реестровых записях Росздравнадзора содержится эксплуатационная документация на медицинские изделия, в которой, в свою очередь содержаться характеристики медицинских изделий. При этом отмечаем, что на основании предоставленных документов на медицинское изделие</w:t>
      </w:r>
    </w:p>
    <w:p>
      <w:pPr>
        <w:pStyle w:val="Style8"/>
        <w:keepNext w:val="0"/>
        <w:keepLines w:val="0"/>
        <w:widowControl w:val="0"/>
        <w:shd w:val="clear" w:color="auto" w:fill="auto"/>
        <w:bidi w:val="0"/>
        <w:spacing w:before="0" w:after="0"/>
        <w:ind w:left="0" w:right="0" w:firstLine="0"/>
        <w:jc w:val="both"/>
      </w:pPr>
      <w:r>
        <w:rPr>
          <w:rStyle w:val="CharStyle9"/>
          <w:i/>
          <w:iCs/>
        </w:rPr>
        <w:t>проводится комплексная экспертиза и если изделие соответствует всем требованиям, то Росздравнадзор выдает регистрационное удостоверение. Таким образом, характеристики указанные в позициях извещения не могут быть «немотивированными», так как на территории Российской Федерации товары с такими характеристиками находится в свободном доступе для Поставщиков.</w:t>
      </w:r>
    </w:p>
    <w:p>
      <w:pPr>
        <w:pStyle w:val="Style8"/>
        <w:keepNext w:val="0"/>
        <w:keepLines w:val="0"/>
        <w:widowControl w:val="0"/>
        <w:shd w:val="clear" w:color="auto" w:fill="auto"/>
        <w:bidi w:val="0"/>
        <w:spacing w:before="0" w:after="0"/>
        <w:ind w:left="0" w:right="0" w:firstLine="760"/>
        <w:jc w:val="both"/>
      </w:pPr>
      <w:r>
        <w:rPr>
          <w:rStyle w:val="CharStyle9"/>
          <w:i/>
          <w:iCs/>
        </w:rPr>
        <w:t>Действующее законодательство не обязывает заказчика при определении характеристик поставляемого для государственных и муниципальных нужд товара в извещении об аукционе устанавливать такие характеристики, которые соответствовали бы всем существующим типам, видам, моделям товара, а все показатели, приведенные в описании объекта закупки, являются значимыми для заказчика.</w:t>
      </w:r>
    </w:p>
    <w:p>
      <w:pPr>
        <w:pStyle w:val="Style8"/>
        <w:keepNext w:val="0"/>
        <w:keepLines w:val="0"/>
        <w:widowControl w:val="0"/>
        <w:shd w:val="clear" w:color="auto" w:fill="auto"/>
        <w:bidi w:val="0"/>
        <w:spacing w:before="0" w:after="0"/>
        <w:ind w:left="0" w:right="0" w:firstLine="760"/>
        <w:jc w:val="both"/>
      </w:pPr>
      <w:r>
        <w:rPr>
          <w:rStyle w:val="CharStyle9"/>
          <w:i/>
          <w:iCs/>
        </w:rPr>
        <w:t>Невозможность закупить товар у производителей, который бы соответствовал потребности Заказчика не обозначает, что Заказчик установил требования, которые ограничивают права Поставщика.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«Следовательно, цвет медицинских перчаток, применяемых при ряде процедур, является основополагающей характеристикой, обеспечивающей безопасность пациентов и персонала». </w:t>
      </w:r>
      <w:r>
        <w:rPr>
          <w:rStyle w:val="CharStyle9"/>
          <w:i/>
          <w:iCs/>
          <w:lang w:val="en-US" w:eastAsia="en-US"/>
        </w:rPr>
        <w:t xml:space="preserve">– </w:t>
      </w:r>
      <w:r>
        <w:rPr>
          <w:rStyle w:val="CharStyle9"/>
          <w:i/>
          <w:iCs/>
        </w:rPr>
        <w:t xml:space="preserve">Решение Крымского УФАС </w:t>
      </w:r>
      <w:r>
        <w:rPr>
          <w:rStyle w:val="CharStyle9"/>
          <w:i/>
          <w:iCs/>
          <w:lang w:val="en-US" w:eastAsia="en-US"/>
        </w:rPr>
        <w:t>№082/06/106</w:t>
        <w:softHyphen/>
        <w:t xml:space="preserve">1015/2025 </w:t>
      </w:r>
      <w:r>
        <w:rPr>
          <w:rStyle w:val="CharStyle9"/>
          <w:i/>
          <w:iCs/>
        </w:rPr>
        <w:t xml:space="preserve">от </w:t>
      </w:r>
      <w:r>
        <w:rPr>
          <w:rStyle w:val="CharStyle9"/>
          <w:i/>
          <w:iCs/>
          <w:lang w:val="en-US" w:eastAsia="en-US"/>
        </w:rPr>
        <w:t>30.04.2025</w:t>
      </w:r>
    </w:p>
    <w:p>
      <w:pPr>
        <w:pStyle w:val="Style8"/>
        <w:keepNext w:val="0"/>
        <w:keepLines w:val="0"/>
        <w:widowControl w:val="0"/>
        <w:shd w:val="clear" w:color="auto" w:fill="auto"/>
        <w:bidi w:val="0"/>
        <w:spacing w:before="0" w:after="0"/>
        <w:ind w:left="0" w:right="0" w:firstLine="760"/>
        <w:jc w:val="both"/>
      </w:pPr>
      <w:r>
        <w:rPr>
          <w:rStyle w:val="CharStyle9"/>
          <w:i/>
          <w:iCs/>
        </w:rPr>
        <w:t>«Цвет перчаток позволяет идентифицировать перчатки с определенной текстурой и используемые отдельными отделениями учреждения и отличить их при приемке и распределении между подразделениями Заказчика от прочих перчаток, применяемых другими подразделениями Заказчика. Большое количество производителей предлагают медицинские перчатки указанных в Описании объекта закупки цветов. Такие цвета перчаток способствуют своевременной индикации прокола перчатки и своевременной визуализации попадания биологических жидкостей на поверхность перчатки.</w:t>
      </w:r>
    </w:p>
    <w:p>
      <w:pPr>
        <w:pStyle w:val="Style8"/>
        <w:keepNext w:val="0"/>
        <w:keepLines w:val="0"/>
        <w:widowControl w:val="0"/>
        <w:shd w:val="clear" w:color="auto" w:fill="auto"/>
        <w:bidi w:val="0"/>
        <w:spacing w:before="0" w:after="0"/>
        <w:ind w:left="0" w:right="0" w:firstLine="760"/>
        <w:jc w:val="both"/>
      </w:pPr>
      <w:r>
        <w:rPr>
          <w:rStyle w:val="CharStyle9"/>
          <w:i/>
          <w:iCs/>
        </w:rPr>
        <w:t>Применение указанных перчаток обеспечивает идентификацию медицинских изделий при приемке и распределении между подразделениями Заказчика и медицинским персоналом. В различных подразделениях Заказчика применяются медицинские перчатки с различной текстурой поверхности и различной толщиной предусмотренные для конкретного подразделения Заказчика и применяемые при различных медицинских, диагностических манипуляциях. Таким образом обеспечивается безопасность работы медицинского персонала, поскольку применение персоналом перчаток, предназначенных для другого подразделения может привести к повышенному риску инфицирования, разрыву перчатки нерациональному расходованию бюджетных средств. Возможность визуальной идентификации медицинского изделия облегчает процесс распределения</w:t>
      </w:r>
    </w:p>
    <w:p>
      <w:pPr>
        <w:pStyle w:val="Style8"/>
        <w:keepNext w:val="0"/>
        <w:keepLines w:val="0"/>
        <w:widowControl w:val="0"/>
        <w:shd w:val="clear" w:color="auto" w:fill="auto"/>
        <w:bidi w:val="0"/>
        <w:spacing w:before="0" w:after="0"/>
        <w:ind w:left="0" w:right="0" w:firstLine="0"/>
        <w:jc w:val="both"/>
      </w:pPr>
      <w:r>
        <w:rPr>
          <w:rStyle w:val="CharStyle9"/>
          <w:i/>
          <w:iCs/>
        </w:rPr>
        <w:t>медицинских изделий между подразделениями и значительно упрощает процесс работы.</w:t>
      </w:r>
    </w:p>
    <w:p>
      <w:pPr>
        <w:pStyle w:val="Style8"/>
        <w:keepNext w:val="0"/>
        <w:keepLines w:val="0"/>
        <w:widowControl w:val="0"/>
        <w:shd w:val="clear" w:color="auto" w:fill="auto"/>
        <w:bidi w:val="0"/>
        <w:spacing w:before="0" w:after="0"/>
        <w:ind w:left="0" w:right="0" w:firstLine="760"/>
        <w:jc w:val="both"/>
      </w:pPr>
      <w:r>
        <w:rPr>
          <w:rStyle w:val="CharStyle9"/>
          <w:i/>
          <w:iCs/>
        </w:rPr>
        <w:t xml:space="preserve">Таким образом, цвет медицинских перчаток, применяемых при ряде процедур является основополагающей характеристикой, обеспечивающей безопасность пациентов и персонала». </w:t>
      </w:r>
      <w:r>
        <w:rPr>
          <w:rStyle w:val="CharStyle9"/>
          <w:i/>
          <w:iCs/>
          <w:lang w:val="en-US" w:eastAsia="en-US"/>
        </w:rPr>
        <w:t xml:space="preserve">– </w:t>
      </w:r>
      <w:r>
        <w:rPr>
          <w:rStyle w:val="CharStyle9"/>
          <w:i/>
          <w:iCs/>
        </w:rPr>
        <w:t xml:space="preserve">Решение Крымского УФАС </w:t>
      </w:r>
      <w:r>
        <w:rPr>
          <w:rStyle w:val="CharStyle9"/>
          <w:i/>
          <w:iCs/>
          <w:lang w:val="en-US" w:eastAsia="en-US"/>
        </w:rPr>
        <w:t xml:space="preserve">№ 082/06/106-1855/2024 </w:t>
      </w:r>
      <w:r>
        <w:rPr>
          <w:rStyle w:val="CharStyle9"/>
          <w:i/>
          <w:iCs/>
        </w:rPr>
        <w:t xml:space="preserve">от </w:t>
      </w:r>
      <w:r>
        <w:rPr>
          <w:rStyle w:val="CharStyle9"/>
          <w:i/>
          <w:iCs/>
          <w:lang w:val="en-US" w:eastAsia="en-US"/>
        </w:rPr>
        <w:t xml:space="preserve">27.08.2024 </w:t>
      </w:r>
      <w:r>
        <w:rPr>
          <w:rStyle w:val="CharStyle9"/>
          <w:i/>
          <w:iCs/>
        </w:rPr>
        <w:t>г.</w:t>
      </w:r>
    </w:p>
    <w:p>
      <w:pPr>
        <w:pStyle w:val="Style8"/>
        <w:keepNext w:val="0"/>
        <w:keepLines w:val="0"/>
        <w:widowControl w:val="0"/>
        <w:shd w:val="clear" w:color="auto" w:fill="auto"/>
        <w:bidi w:val="0"/>
        <w:spacing w:before="0" w:after="0"/>
        <w:ind w:left="0" w:right="0" w:firstLine="760"/>
        <w:jc w:val="both"/>
      </w:pPr>
      <w:r>
        <w:rPr>
          <w:rStyle w:val="CharStyle9"/>
          <w:i/>
          <w:iCs/>
        </w:rPr>
        <w:t>Обращаем внимание, что довод о наличии разных цветов неоднократно рассматривался территориальными УФАС:</w:t>
      </w:r>
    </w:p>
    <w:p>
      <w:pPr>
        <w:pStyle w:val="Style8"/>
        <w:keepNext w:val="0"/>
        <w:keepLines w:val="0"/>
        <w:widowControl w:val="0"/>
        <w:numPr>
          <w:ilvl w:val="0"/>
          <w:numId w:val="11"/>
        </w:numPr>
        <w:shd w:val="clear" w:color="auto" w:fill="auto"/>
        <w:tabs>
          <w:tab w:pos="1442" w:val="left"/>
        </w:tabs>
        <w:bidi w:val="0"/>
        <w:spacing w:before="0" w:after="0"/>
        <w:ind w:left="0" w:right="0" w:firstLine="760"/>
        <w:jc w:val="both"/>
      </w:pPr>
      <w:r>
        <w:rPr>
          <w:rStyle w:val="CharStyle9"/>
          <w:i/>
          <w:iCs/>
        </w:rPr>
        <w:t xml:space="preserve">Решение Московского УФАС </w:t>
      </w:r>
      <w:r>
        <w:rPr>
          <w:rStyle w:val="CharStyle9"/>
          <w:i/>
          <w:iCs/>
          <w:lang w:val="en-US" w:eastAsia="en-US"/>
        </w:rPr>
        <w:t xml:space="preserve">№ 077 06 105-2753 2026 </w:t>
      </w:r>
      <w:r>
        <w:rPr>
          <w:rStyle w:val="CharStyle9"/>
          <w:i/>
          <w:iCs/>
        </w:rPr>
        <w:t xml:space="preserve">от </w:t>
      </w:r>
      <w:r>
        <w:rPr>
          <w:rStyle w:val="CharStyle9"/>
          <w:i/>
          <w:iCs/>
          <w:lang w:val="en-US" w:eastAsia="en-US"/>
        </w:rPr>
        <w:t>10.03.2026</w:t>
      </w:r>
    </w:p>
    <w:p>
      <w:pPr>
        <w:pStyle w:val="Style8"/>
        <w:keepNext w:val="0"/>
        <w:keepLines w:val="0"/>
        <w:widowControl w:val="0"/>
        <w:numPr>
          <w:ilvl w:val="0"/>
          <w:numId w:val="11"/>
        </w:numPr>
        <w:shd w:val="clear" w:color="auto" w:fill="auto"/>
        <w:tabs>
          <w:tab w:pos="1411" w:val="left"/>
        </w:tabs>
        <w:bidi w:val="0"/>
        <w:spacing w:before="0" w:after="0"/>
        <w:ind w:left="0" w:right="0" w:firstLine="760"/>
        <w:jc w:val="both"/>
      </w:pPr>
      <w:r>
        <w:rPr>
          <w:rStyle w:val="CharStyle9"/>
          <w:i/>
          <w:iCs/>
        </w:rPr>
        <w:t xml:space="preserve">Решение Московского УФАС по делу </w:t>
      </w:r>
      <w:r>
        <w:rPr>
          <w:rStyle w:val="CharStyle9"/>
          <w:i/>
          <w:iCs/>
          <w:lang w:val="en-US" w:eastAsia="en-US"/>
        </w:rPr>
        <w:t xml:space="preserve">№ 077 06 105-2460 2026 </w:t>
      </w:r>
      <w:r>
        <w:rPr>
          <w:rStyle w:val="CharStyle9"/>
          <w:i/>
          <w:iCs/>
        </w:rPr>
        <w:t xml:space="preserve">от </w:t>
      </w:r>
      <w:r>
        <w:rPr>
          <w:rStyle w:val="CharStyle9"/>
          <w:i/>
          <w:iCs/>
          <w:lang w:val="en-US" w:eastAsia="en-US"/>
        </w:rPr>
        <w:t>03.03.2026</w:t>
      </w:r>
    </w:p>
    <w:p>
      <w:pPr>
        <w:pStyle w:val="Style8"/>
        <w:keepNext w:val="0"/>
        <w:keepLines w:val="0"/>
        <w:widowControl w:val="0"/>
        <w:numPr>
          <w:ilvl w:val="0"/>
          <w:numId w:val="11"/>
        </w:numPr>
        <w:shd w:val="clear" w:color="auto" w:fill="auto"/>
        <w:tabs>
          <w:tab w:pos="1411" w:val="left"/>
        </w:tabs>
        <w:bidi w:val="0"/>
        <w:spacing w:before="0" w:after="0"/>
        <w:ind w:left="0" w:right="0" w:firstLine="760"/>
        <w:jc w:val="both"/>
      </w:pPr>
      <w:r>
        <w:rPr>
          <w:rStyle w:val="CharStyle9"/>
          <w:i/>
          <w:iCs/>
        </w:rPr>
        <w:t xml:space="preserve">Решение Московского УФАС России по делу </w:t>
      </w:r>
      <w:r>
        <w:rPr>
          <w:rStyle w:val="CharStyle9"/>
          <w:i/>
          <w:iCs/>
          <w:lang w:val="en-US" w:eastAsia="en-US"/>
        </w:rPr>
        <w:t xml:space="preserve">N 077 06 106-15705 2025 </w:t>
      </w:r>
      <w:r>
        <w:rPr>
          <w:rStyle w:val="CharStyle9"/>
          <w:i/>
          <w:iCs/>
        </w:rPr>
        <w:t xml:space="preserve">от </w:t>
      </w:r>
      <w:r>
        <w:rPr>
          <w:rStyle w:val="CharStyle9"/>
          <w:i/>
          <w:iCs/>
          <w:lang w:val="en-US" w:eastAsia="en-US"/>
        </w:rPr>
        <w:t>05.12.2025</w:t>
      </w:r>
    </w:p>
    <w:p>
      <w:pPr>
        <w:pStyle w:val="Style8"/>
        <w:keepNext w:val="0"/>
        <w:keepLines w:val="0"/>
        <w:widowControl w:val="0"/>
        <w:numPr>
          <w:ilvl w:val="0"/>
          <w:numId w:val="11"/>
        </w:numPr>
        <w:shd w:val="clear" w:color="auto" w:fill="auto"/>
        <w:tabs>
          <w:tab w:pos="1411" w:val="left"/>
        </w:tabs>
        <w:bidi w:val="0"/>
        <w:spacing w:before="0" w:after="0"/>
        <w:ind w:left="0" w:right="0" w:firstLine="760"/>
        <w:jc w:val="both"/>
      </w:pPr>
      <w:r>
        <w:rPr>
          <w:rStyle w:val="CharStyle9"/>
          <w:i/>
          <w:iCs/>
        </w:rPr>
        <w:t xml:space="preserve">Решение УФАС по Ханты-Мансийску </w:t>
      </w:r>
      <w:r>
        <w:rPr>
          <w:rStyle w:val="CharStyle9"/>
          <w:i/>
          <w:iCs/>
          <w:lang w:val="en-US" w:eastAsia="en-US"/>
        </w:rPr>
        <w:t xml:space="preserve">№ 086 06 33-434 2026 </w:t>
      </w:r>
      <w:r>
        <w:rPr>
          <w:rStyle w:val="CharStyle9"/>
          <w:i/>
          <w:iCs/>
        </w:rPr>
        <w:t xml:space="preserve">от </w:t>
      </w:r>
      <w:r>
        <w:rPr>
          <w:rStyle w:val="CharStyle9"/>
          <w:i/>
          <w:iCs/>
          <w:lang w:val="en-US" w:eastAsia="en-US"/>
        </w:rPr>
        <w:t>17.03.2026</w:t>
      </w:r>
    </w:p>
    <w:p>
      <w:pPr>
        <w:pStyle w:val="Style8"/>
        <w:keepNext w:val="0"/>
        <w:keepLines w:val="0"/>
        <w:widowControl w:val="0"/>
        <w:numPr>
          <w:ilvl w:val="0"/>
          <w:numId w:val="11"/>
        </w:numPr>
        <w:shd w:val="clear" w:color="auto" w:fill="auto"/>
        <w:tabs>
          <w:tab w:pos="1411" w:val="left"/>
        </w:tabs>
        <w:bidi w:val="0"/>
        <w:spacing w:before="0" w:after="0"/>
        <w:ind w:left="0" w:right="0" w:firstLine="760"/>
        <w:jc w:val="both"/>
      </w:pPr>
      <w:r>
        <w:rPr>
          <w:rStyle w:val="CharStyle9"/>
          <w:i/>
          <w:iCs/>
        </w:rPr>
        <w:t xml:space="preserve">Решение Московского УФАС по делу </w:t>
      </w:r>
      <w:r>
        <w:rPr>
          <w:rStyle w:val="CharStyle9"/>
          <w:i/>
          <w:iCs/>
          <w:lang w:val="en-US" w:eastAsia="en-US"/>
        </w:rPr>
        <w:t xml:space="preserve">№ 077 06 106-9406 2023 </w:t>
      </w:r>
      <w:r>
        <w:rPr>
          <w:rStyle w:val="CharStyle9"/>
          <w:i/>
          <w:iCs/>
        </w:rPr>
        <w:t xml:space="preserve">от </w:t>
      </w:r>
      <w:r>
        <w:rPr>
          <w:rStyle w:val="CharStyle9"/>
          <w:i/>
          <w:iCs/>
          <w:lang w:val="en-US" w:eastAsia="en-US"/>
        </w:rPr>
        <w:t>17.17.2023</w:t>
      </w:r>
    </w:p>
    <w:p>
      <w:pPr>
        <w:pStyle w:val="Style8"/>
        <w:keepNext w:val="0"/>
        <w:keepLines w:val="0"/>
        <w:widowControl w:val="0"/>
        <w:numPr>
          <w:ilvl w:val="0"/>
          <w:numId w:val="11"/>
        </w:numPr>
        <w:shd w:val="clear" w:color="auto" w:fill="auto"/>
        <w:tabs>
          <w:tab w:pos="1411" w:val="left"/>
        </w:tabs>
        <w:bidi w:val="0"/>
        <w:spacing w:before="0" w:after="0"/>
        <w:ind w:left="0" w:right="0" w:firstLine="760"/>
        <w:jc w:val="both"/>
      </w:pPr>
      <w:r>
        <w:rPr>
          <w:rStyle w:val="CharStyle9"/>
          <w:i/>
          <w:iCs/>
        </w:rPr>
        <w:t xml:space="preserve">Решение Санкт-Петербургского УФАС по делу </w:t>
      </w:r>
      <w:r>
        <w:rPr>
          <w:rStyle w:val="CharStyle9"/>
          <w:i/>
          <w:iCs/>
          <w:lang w:val="en-US" w:eastAsia="en-US"/>
        </w:rPr>
        <w:t xml:space="preserve">№ 44-3002 23 </w:t>
      </w:r>
      <w:r>
        <w:rPr>
          <w:rStyle w:val="CharStyle9"/>
          <w:i/>
          <w:iCs/>
        </w:rPr>
        <w:t xml:space="preserve">от </w:t>
      </w:r>
      <w:r>
        <w:rPr>
          <w:rStyle w:val="CharStyle9"/>
          <w:i/>
          <w:iCs/>
          <w:lang w:val="en-US" w:eastAsia="en-US"/>
        </w:rPr>
        <w:t>21.07.2023</w:t>
      </w:r>
    </w:p>
    <w:p>
      <w:pPr>
        <w:pStyle w:val="Style8"/>
        <w:keepNext w:val="0"/>
        <w:keepLines w:val="0"/>
        <w:widowControl w:val="0"/>
        <w:shd w:val="clear" w:color="auto" w:fill="auto"/>
        <w:bidi w:val="0"/>
        <w:spacing w:before="0" w:after="0"/>
        <w:ind w:left="0" w:right="0" w:firstLine="760"/>
        <w:jc w:val="both"/>
      </w:pPr>
      <w:r>
        <w:rPr>
          <w:rStyle w:val="CharStyle9"/>
          <w:i/>
          <w:iCs/>
        </w:rPr>
        <w:t>К аналогичным выводам приходили суды Российской Федерации:</w:t>
      </w:r>
    </w:p>
    <w:p>
      <w:pPr>
        <w:pStyle w:val="Style8"/>
        <w:keepNext w:val="0"/>
        <w:keepLines w:val="0"/>
        <w:widowControl w:val="0"/>
        <w:numPr>
          <w:ilvl w:val="0"/>
          <w:numId w:val="13"/>
        </w:numPr>
        <w:shd w:val="clear" w:color="auto" w:fill="auto"/>
        <w:tabs>
          <w:tab w:pos="1411" w:val="left"/>
        </w:tabs>
        <w:bidi w:val="0"/>
        <w:spacing w:before="0" w:after="0"/>
        <w:ind w:left="0" w:right="0" w:firstLine="760"/>
        <w:jc w:val="both"/>
      </w:pPr>
      <w:r>
        <w:rPr>
          <w:rStyle w:val="CharStyle9"/>
          <w:i/>
          <w:iCs/>
        </w:rPr>
        <w:t xml:space="preserve">Верховным Судом Российской Федерации в определении от </w:t>
      </w:r>
      <w:r>
        <w:rPr>
          <w:rStyle w:val="CharStyle9"/>
          <w:i/>
          <w:iCs/>
          <w:lang w:val="en-US" w:eastAsia="en-US"/>
        </w:rPr>
        <w:t xml:space="preserve">10.04.2019 № 301- </w:t>
      </w:r>
      <w:r>
        <w:rPr>
          <w:rStyle w:val="CharStyle9"/>
          <w:i/>
          <w:iCs/>
        </w:rPr>
        <w:t xml:space="preserve">ЭС19- </w:t>
      </w:r>
      <w:r>
        <w:rPr>
          <w:rStyle w:val="CharStyle9"/>
          <w:i/>
          <w:iCs/>
          <w:lang w:val="en-US" w:eastAsia="en-US"/>
        </w:rPr>
        <w:t xml:space="preserve">4478 </w:t>
      </w:r>
      <w:r>
        <w:rPr>
          <w:rStyle w:val="CharStyle9"/>
          <w:i/>
          <w:iCs/>
        </w:rPr>
        <w:t xml:space="preserve">по делу </w:t>
      </w:r>
      <w:r>
        <w:rPr>
          <w:rStyle w:val="CharStyle9"/>
          <w:i/>
          <w:iCs/>
          <w:lang w:val="en-US" w:eastAsia="en-US"/>
        </w:rPr>
        <w:t xml:space="preserve">№ </w:t>
      </w:r>
      <w:r>
        <w:rPr>
          <w:rStyle w:val="CharStyle9"/>
          <w:i/>
          <w:iCs/>
        </w:rPr>
        <w:t>А38-2827/2018 сформулирован правовой подход, согласно приоритетной целью госзакупок является удовлетворение потребностей, в данном случае учреждения, а не экономических интересов хозяйствующих субъектов невозможность участия общества в торгах, связанная с отсутствием товара необходимого заказчику, не свидетельствует о нарушении его прав и ограничении конкуренции в сфере закупок заказчиком.</w:t>
      </w:r>
    </w:p>
    <w:p>
      <w:pPr>
        <w:pStyle w:val="Style8"/>
        <w:keepNext w:val="0"/>
        <w:keepLines w:val="0"/>
        <w:widowControl w:val="0"/>
        <w:numPr>
          <w:ilvl w:val="0"/>
          <w:numId w:val="13"/>
        </w:numPr>
        <w:shd w:val="clear" w:color="auto" w:fill="auto"/>
        <w:tabs>
          <w:tab w:pos="1411" w:val="left"/>
        </w:tabs>
        <w:bidi w:val="0"/>
        <w:spacing w:before="0" w:after="0"/>
        <w:ind w:left="0" w:right="0" w:firstLine="760"/>
        <w:jc w:val="both"/>
      </w:pPr>
      <w:r>
        <w:rPr>
          <w:rStyle w:val="CharStyle9"/>
          <w:i/>
          <w:iCs/>
        </w:rPr>
        <w:t xml:space="preserve">Постановление АС Северо-Кавказского округа от </w:t>
      </w:r>
      <w:r>
        <w:rPr>
          <w:rStyle w:val="CharStyle9"/>
          <w:i/>
          <w:iCs/>
          <w:lang w:val="en-US" w:eastAsia="en-US"/>
        </w:rPr>
        <w:t xml:space="preserve">24.10.2024 </w:t>
      </w:r>
      <w:r>
        <w:rPr>
          <w:rStyle w:val="CharStyle9"/>
          <w:i/>
          <w:iCs/>
        </w:rPr>
        <w:t>года по делу А32-45349/2023</w:t>
      </w:r>
    </w:p>
    <w:p>
      <w:pPr>
        <w:pStyle w:val="Style8"/>
        <w:keepNext w:val="0"/>
        <w:keepLines w:val="0"/>
        <w:widowControl w:val="0"/>
        <w:shd w:val="clear" w:color="auto" w:fill="auto"/>
        <w:bidi w:val="0"/>
        <w:spacing w:before="0" w:after="0"/>
        <w:ind w:left="0" w:right="0" w:firstLine="760"/>
        <w:jc w:val="both"/>
      </w:pPr>
      <w:r>
        <w:rPr>
          <w:rStyle w:val="CharStyle9"/>
          <w:i/>
          <w:iCs/>
        </w:rPr>
        <w:t>«Судебные инстанции не оценили довод управления о том, что приоритетной целью госзакупок является удовлетворение потребностей, в данном случае учреждения, а не экономических интересов хозяйствующих субъектов невозможность участия общества в торгах, связанная с отсутствием товара необходимого заказчику, не свидетельствует о нарушении его прав и ограничении конкуренции в сфере закупок заказчиком».</w:t>
      </w:r>
    </w:p>
    <w:p>
      <w:pPr>
        <w:pStyle w:val="Style8"/>
        <w:keepNext w:val="0"/>
        <w:keepLines w:val="0"/>
        <w:widowControl w:val="0"/>
        <w:shd w:val="clear" w:color="auto" w:fill="auto"/>
        <w:bidi w:val="0"/>
        <w:spacing w:before="0" w:after="0"/>
        <w:ind w:left="0" w:right="0" w:firstLine="760"/>
        <w:jc w:val="both"/>
      </w:pPr>
      <w:r>
        <w:rPr>
          <w:rStyle w:val="CharStyle9"/>
          <w:i/>
          <w:iCs/>
        </w:rPr>
        <w:t>Также обращаем внимание, что заявителем поставляются перчатки с разными цветами в различные учреждения по территории РФ, в связи с чем не ясно</w:t>
      </w:r>
    </w:p>
    <w:p>
      <w:pPr>
        <w:pStyle w:val="Style8"/>
        <w:keepNext w:val="0"/>
        <w:keepLines w:val="0"/>
        <w:widowControl w:val="0"/>
        <w:shd w:val="clear" w:color="auto" w:fill="auto"/>
        <w:bidi w:val="0"/>
        <w:spacing w:before="0" w:after="0"/>
        <w:ind w:left="0" w:right="0" w:firstLine="0"/>
        <w:jc w:val="both"/>
      </w:pPr>
      <w:r>
        <w:rPr>
          <w:rStyle w:val="CharStyle9"/>
          <w:i/>
          <w:iCs/>
          <w:lang w:val="en-US" w:eastAsia="en-US"/>
        </w:rPr>
        <w:t xml:space="preserve">– </w:t>
      </w:r>
      <w:r>
        <w:rPr>
          <w:rStyle w:val="CharStyle9"/>
          <w:i/>
          <w:iCs/>
        </w:rPr>
        <w:t>как установление цвета в данной закупке нарушают права конкретного заявителя?</w:t>
      </w:r>
    </w:p>
    <w:p>
      <w:pPr>
        <w:pStyle w:val="Style8"/>
        <w:keepNext w:val="0"/>
        <w:keepLines w:val="0"/>
        <w:widowControl w:val="0"/>
        <w:shd w:val="clear" w:color="auto" w:fill="auto"/>
        <w:bidi w:val="0"/>
        <w:spacing w:before="0" w:after="0"/>
        <w:ind w:left="0" w:right="0" w:firstLine="740"/>
        <w:jc w:val="both"/>
      </w:pPr>
      <w:r>
        <w:rPr>
          <w:rStyle w:val="CharStyle9"/>
          <w:i/>
          <w:iCs/>
        </w:rPr>
        <w:t xml:space="preserve">Исходя из вышеизложенного, с учетом нескольких аналогов данных медицинских изделий, обоснованной потребности учреждения в товаре с указанными характеристиками, с учетом наличия обоснований для каждой характеристики, отсутствия нарушений ст.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44-ФЗ данный довод жалобы является необоснованным.</w:t>
      </w:r>
    </w:p>
    <w:p>
      <w:pPr>
        <w:pStyle w:val="Style8"/>
        <w:keepNext w:val="0"/>
        <w:keepLines w:val="0"/>
        <w:widowControl w:val="0"/>
        <w:shd w:val="clear" w:color="auto" w:fill="auto"/>
        <w:bidi w:val="0"/>
        <w:spacing w:before="0" w:after="0"/>
        <w:ind w:left="0" w:right="0" w:firstLine="740"/>
        <w:jc w:val="both"/>
      </w:pPr>
      <w:r>
        <w:rPr>
          <w:rStyle w:val="CharStyle9"/>
          <w:i/>
          <w:iCs/>
        </w:rPr>
        <w:t xml:space="preserve">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w:t>
      </w:r>
      <w:r>
        <w:rPr>
          <w:rStyle w:val="CharStyle9"/>
          <w:i/>
          <w:iCs/>
          <w:lang w:val="en-US" w:eastAsia="en-US"/>
        </w:rPr>
        <w:t xml:space="preserve">6 </w:t>
      </w:r>
      <w:r>
        <w:rPr>
          <w:rStyle w:val="CharStyle9"/>
          <w:i/>
          <w:iCs/>
        </w:rPr>
        <w:t>Закона о контрактной системе</w:t>
      </w:r>
    </w:p>
    <w:p>
      <w:pPr>
        <w:pStyle w:val="Style8"/>
        <w:keepNext w:val="0"/>
        <w:keepLines w:val="0"/>
        <w:widowControl w:val="0"/>
        <w:shd w:val="clear" w:color="auto" w:fill="auto"/>
        <w:bidi w:val="0"/>
        <w:spacing w:before="0" w:after="0"/>
        <w:ind w:left="0" w:right="0" w:firstLine="740"/>
        <w:jc w:val="both"/>
      </w:pPr>
      <w:r>
        <w:rPr>
          <w:rStyle w:val="CharStyle9"/>
          <w:i/>
          <w:iCs/>
        </w:rPr>
        <w:t>Жалобы потенциальных участников закупок, связанные с описанием объекта закупки и установлением требований к товарам, ограничивающим по их мнению количество участников закупки не могут быть признаны обоснованными 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pPr>
        <w:pStyle w:val="Style8"/>
        <w:keepNext w:val="0"/>
        <w:keepLines w:val="0"/>
        <w:widowControl w:val="0"/>
        <w:shd w:val="clear" w:color="auto" w:fill="auto"/>
        <w:bidi w:val="0"/>
        <w:spacing w:before="0" w:after="0"/>
        <w:ind w:left="0" w:right="0" w:firstLine="740"/>
        <w:jc w:val="both"/>
      </w:pPr>
      <w:r>
        <w:rPr>
          <w:rStyle w:val="CharStyle9"/>
          <w:i/>
          <w:iCs/>
        </w:rPr>
        <w:t>Заявителем не представлено доказательств того обстоятельства, что содержащиеся в "Описании объекта закупки" требования необоснованно создали одним участникам закупки преимущество перед другими, являются 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размещения закупки.</w:t>
      </w:r>
    </w:p>
    <w:p>
      <w:pPr>
        <w:pStyle w:val="Style8"/>
        <w:keepNext w:val="0"/>
        <w:keepLines w:val="0"/>
        <w:widowControl w:val="0"/>
        <w:shd w:val="clear" w:color="auto" w:fill="auto"/>
        <w:bidi w:val="0"/>
        <w:spacing w:before="0" w:after="0"/>
        <w:ind w:left="0" w:right="0" w:firstLine="740"/>
        <w:jc w:val="both"/>
      </w:pPr>
      <w:r>
        <w:rPr>
          <w:rStyle w:val="CharStyle9"/>
          <w:i/>
          <w:iCs/>
        </w:rPr>
        <w:t>Отсутствие у кого-либо из лиц, заинтересованных в заключении контракта возможности поставить товар конкретных производителей, не свидетельствует о нарушении Заказчиком прав этих лиц, а также об ограничении заказчиком числа участников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Как следует из определения Верховного Суда Российской Федерации от </w:t>
      </w:r>
      <w:r>
        <w:rPr>
          <w:rStyle w:val="CharStyle9"/>
          <w:i/>
          <w:iCs/>
          <w:lang w:val="en-US" w:eastAsia="en-US"/>
        </w:rPr>
        <w:t>04.05.2017 "...</w:t>
      </w:r>
      <w:r>
        <w:rPr>
          <w:rStyle w:val="CharStyle9"/>
          <w:i/>
          <w:iCs/>
        </w:rPr>
        <w:t>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r>
        <w:rPr>
          <w:rStyle w:val="CharStyle9"/>
          <w:i/>
          <w:iCs/>
          <w:lang w:val="en-US" w:eastAsia="en-US"/>
        </w:rPr>
        <w:t>...".</w:t>
      </w:r>
    </w:p>
    <w:p>
      <w:pPr>
        <w:pStyle w:val="Style8"/>
        <w:keepNext w:val="0"/>
        <w:keepLines w:val="0"/>
        <w:widowControl w:val="0"/>
        <w:shd w:val="clear" w:color="auto" w:fill="auto"/>
        <w:bidi w:val="0"/>
        <w:spacing w:before="0" w:after="0"/>
        <w:ind w:left="0" w:right="0" w:firstLine="740"/>
        <w:jc w:val="both"/>
      </w:pPr>
      <w:r>
        <w:rPr>
          <w:rStyle w:val="CharStyle9"/>
          <w:i/>
          <w:iCs/>
        </w:rPr>
        <w:t xml:space="preserve">В Постановлении Арбитражного суда Северо-Кавказского округа от </w:t>
      </w:r>
      <w:r>
        <w:rPr>
          <w:rStyle w:val="CharStyle9"/>
          <w:i/>
          <w:iCs/>
          <w:lang w:val="en-US" w:eastAsia="en-US"/>
        </w:rPr>
        <w:t xml:space="preserve">18.11.2021 N </w:t>
      </w:r>
      <w:r>
        <w:rPr>
          <w:rStyle w:val="CharStyle9"/>
          <w:i/>
          <w:iCs/>
        </w:rPr>
        <w:t xml:space="preserve">Ф08-11874/21 по делу </w:t>
      </w:r>
      <w:r>
        <w:rPr>
          <w:rStyle w:val="CharStyle9"/>
          <w:i/>
          <w:iCs/>
          <w:lang w:val="en-US" w:eastAsia="en-US"/>
        </w:rPr>
        <w:t xml:space="preserve">N </w:t>
      </w:r>
      <w:r>
        <w:rPr>
          <w:rStyle w:val="CharStyle9"/>
          <w:i/>
          <w:iCs/>
        </w:rPr>
        <w:t>А32-43480/2020 указано, что медицинские изделия оказывают непосредственное влияние на жизнь и здоровье пациента. Суды</w:t>
      </w:r>
    </w:p>
    <w:p>
      <w:pPr>
        <w:pStyle w:val="Style8"/>
        <w:keepNext w:val="0"/>
        <w:keepLines w:val="0"/>
        <w:widowControl w:val="0"/>
        <w:shd w:val="clear" w:color="auto" w:fill="auto"/>
        <w:bidi w:val="0"/>
        <w:spacing w:before="0" w:after="0"/>
        <w:ind w:left="0" w:right="0" w:firstLine="0"/>
        <w:jc w:val="both"/>
      </w:pPr>
      <w:r>
        <w:rPr>
          <w:rStyle w:val="CharStyle9"/>
          <w:i/>
          <w:iCs/>
        </w:rPr>
        <w:t xml:space="preserve">при проверке законности обжалуемых актов антимонопольного органа не учли возможность нарушение прав третьих лиц </w:t>
      </w:r>
      <w:r>
        <w:rPr>
          <w:rStyle w:val="CharStyle9"/>
          <w:i/>
          <w:iCs/>
          <w:lang w:val="en-US" w:eastAsia="en-US"/>
        </w:rPr>
        <w:t xml:space="preserve">- </w:t>
      </w:r>
      <w:r>
        <w:rPr>
          <w:rStyle w:val="CharStyle9"/>
          <w:i/>
          <w:iCs/>
        </w:rPr>
        <w:t>пациентов, учитывая специфику закупаемого товара.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Решение АС Пензенской области </w:t>
      </w:r>
      <w:r>
        <w:rPr>
          <w:rStyle w:val="CharStyle9"/>
          <w:i/>
          <w:iCs/>
          <w:lang w:val="en-US" w:eastAsia="en-US"/>
        </w:rPr>
        <w:t xml:space="preserve">№ </w:t>
      </w:r>
      <w:r>
        <w:rPr>
          <w:rStyle w:val="CharStyle9"/>
          <w:i/>
          <w:iCs/>
        </w:rPr>
        <w:t xml:space="preserve">А49-7517/2025 от </w:t>
      </w:r>
      <w:r>
        <w:rPr>
          <w:rStyle w:val="CharStyle9"/>
          <w:i/>
          <w:iCs/>
          <w:lang w:val="en-US" w:eastAsia="en-US"/>
        </w:rPr>
        <w:t xml:space="preserve">23.12.2025 </w:t>
      </w:r>
      <w:r>
        <w:rPr>
          <w:rStyle w:val="CharStyle9"/>
          <w:i/>
          <w:iCs/>
        </w:rPr>
        <w:t xml:space="preserve">года: 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 В силу статьи </w:t>
      </w:r>
      <w:r>
        <w:rPr>
          <w:rStyle w:val="CharStyle9"/>
          <w:i/>
          <w:iCs/>
          <w:lang w:val="en-US" w:eastAsia="en-US"/>
        </w:rPr>
        <w:t xml:space="preserve">6 </w:t>
      </w:r>
      <w:r>
        <w:rPr>
          <w:rStyle w:val="CharStyle9"/>
          <w:i/>
          <w:iCs/>
        </w:rPr>
        <w:t xml:space="preserve">Закона </w:t>
      </w:r>
      <w:r>
        <w:rPr>
          <w:rStyle w:val="CharStyle9"/>
          <w:i/>
          <w:iCs/>
          <w:lang w:val="en-US" w:eastAsia="en-US"/>
        </w:rPr>
        <w:t xml:space="preserve">№ </w:t>
      </w:r>
      <w:r>
        <w:rPr>
          <w:rStyle w:val="CharStyle9"/>
          <w:i/>
          <w:iCs/>
        </w:rPr>
        <w:t>44-ФЗ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8"/>
        <w:keepNext w:val="0"/>
        <w:keepLines w:val="0"/>
        <w:widowControl w:val="0"/>
        <w:shd w:val="clear" w:color="auto" w:fill="auto"/>
        <w:bidi w:val="0"/>
        <w:spacing w:before="0" w:after="0"/>
        <w:ind w:left="0" w:right="0" w:firstLine="760"/>
        <w:jc w:val="both"/>
      </w:pPr>
      <w:r>
        <w:rPr>
          <w:rStyle w:val="CharStyle9"/>
        </w:rPr>
        <w:t>Согласно возражениям Заказчика в лице «Онкологический диспансер им. А.А.Задорожного»:</w:t>
      </w:r>
    </w:p>
    <w:p>
      <w:pPr>
        <w:pStyle w:val="Style8"/>
        <w:keepNext w:val="0"/>
        <w:keepLines w:val="0"/>
        <w:widowControl w:val="0"/>
        <w:shd w:val="clear" w:color="auto" w:fill="auto"/>
        <w:bidi w:val="0"/>
        <w:spacing w:before="0" w:after="0"/>
        <w:ind w:left="0" w:right="0" w:firstLine="760"/>
        <w:jc w:val="both"/>
      </w:pPr>
      <w:r>
        <w:rPr>
          <w:rStyle w:val="CharStyle9"/>
          <w:i/>
          <w:iCs/>
          <w:lang w:val="en-US" w:eastAsia="en-US"/>
        </w:rPr>
        <w:t xml:space="preserve">«07.05.2026 </w:t>
      </w:r>
      <w:r>
        <w:rPr>
          <w:rStyle w:val="CharStyle9"/>
          <w:i/>
          <w:iCs/>
        </w:rPr>
        <w:t>года ИП Тужиной Светланой Васильевной была подана жалоба на дей-ствия (бездействие) заказчика, контрактной службы, контрактного управляющего, уполномоченного органа, уполномоченного учреждения в части установленных положений извещения об осуществлении закупки</w:t>
      </w:r>
    </w:p>
    <w:p>
      <w:pPr>
        <w:pStyle w:val="Style8"/>
        <w:keepNext w:val="0"/>
        <w:keepLines w:val="0"/>
        <w:widowControl w:val="0"/>
        <w:shd w:val="clear" w:color="auto" w:fill="auto"/>
        <w:bidi w:val="0"/>
        <w:spacing w:before="0" w:after="0"/>
        <w:ind w:left="0" w:right="0" w:firstLine="760"/>
        <w:jc w:val="both"/>
      </w:pPr>
      <w:r>
        <w:rPr>
          <w:rStyle w:val="CharStyle9"/>
          <w:i/>
          <w:iCs/>
        </w:rPr>
        <w:t>Ознакомившись с доводами жалобы просим комиссию УФАС признать ее необоснованной в виду следующего:</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Довод </w:t>
      </w:r>
      <w:r>
        <w:rPr>
          <w:rStyle w:val="CharStyle9"/>
          <w:i/>
          <w:iCs/>
          <w:lang w:val="en-US" w:eastAsia="en-US"/>
        </w:rPr>
        <w:t>№ 1</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По извещению </w:t>
      </w:r>
      <w:r>
        <w:rPr>
          <w:rStyle w:val="CharStyle9"/>
          <w:i/>
          <w:iCs/>
          <w:lang w:val="en-US" w:eastAsia="en-US"/>
        </w:rPr>
        <w:t xml:space="preserve">№ 0174500001126002641 </w:t>
      </w:r>
      <w:r>
        <w:rPr>
          <w:rStyle w:val="CharStyle9"/>
          <w:i/>
          <w:iCs/>
        </w:rPr>
        <w:t xml:space="preserve">по позициям </w:t>
      </w:r>
      <w:r>
        <w:rPr>
          <w:rStyle w:val="CharStyle9"/>
          <w:i/>
          <w:iCs/>
          <w:lang w:val="en-US" w:eastAsia="en-US"/>
        </w:rPr>
        <w:t xml:space="preserve">№1-6 </w:t>
      </w:r>
      <w:r>
        <w:rPr>
          <w:rStyle w:val="CharStyle9"/>
          <w:i/>
          <w:iCs/>
        </w:rPr>
        <w:t xml:space="preserve">закупаются перчатки смотровые/процедурные нитриловые, неопудренные, нестерильные описанные с использованием позиции КТРУ </w:t>
      </w:r>
      <w:r>
        <w:rPr>
          <w:rStyle w:val="CharStyle9"/>
          <w:i/>
          <w:iCs/>
          <w:lang w:val="en-US" w:eastAsia="en-US"/>
        </w:rPr>
        <w:t>22.19.60.119-00000008.</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Обращаем внимание, что позиция заявителя относительно необходимости наличия обоснования в соответствии с правилами применения КТРУ утвержденными Постановлением Правительства </w:t>
      </w:r>
      <w:r>
        <w:rPr>
          <w:rStyle w:val="CharStyle9"/>
          <w:i/>
          <w:iCs/>
          <w:lang w:val="en-US" w:eastAsia="en-US"/>
        </w:rPr>
        <w:t xml:space="preserve">№ 145 </w:t>
      </w:r>
      <w:r>
        <w:rPr>
          <w:rStyle w:val="CharStyle9"/>
          <w:i/>
          <w:iCs/>
        </w:rPr>
        <w:t>является неверной.</w:t>
      </w:r>
    </w:p>
    <w:p>
      <w:pPr>
        <w:pStyle w:val="Style8"/>
        <w:keepNext w:val="0"/>
        <w:keepLines w:val="0"/>
        <w:widowControl w:val="0"/>
        <w:shd w:val="clear" w:color="auto" w:fill="auto"/>
        <w:bidi w:val="0"/>
        <w:spacing w:before="0" w:after="0"/>
        <w:ind w:left="0" w:right="0" w:firstLine="760"/>
        <w:jc w:val="both"/>
      </w:pPr>
      <w:r>
        <w:rPr>
          <w:rStyle w:val="CharStyle9"/>
          <w:i/>
          <w:iCs/>
        </w:rPr>
        <w:t>«Дополнительные» характеристики, могут быть установлены Заказчиком и должны быть обоснованы, в соответствии с вышеуказанным постановлением однако, такие характеристики должны «дополнять» основные, имеющиеся в разделе «описание товара, работы услуги».</w:t>
      </w:r>
    </w:p>
    <w:p>
      <w:pPr>
        <w:pStyle w:val="Style8"/>
        <w:keepNext w:val="0"/>
        <w:keepLines w:val="0"/>
        <w:widowControl w:val="0"/>
        <w:shd w:val="clear" w:color="auto" w:fill="auto"/>
        <w:bidi w:val="0"/>
        <w:spacing w:before="0" w:after="0"/>
        <w:ind w:left="0" w:right="0" w:firstLine="760"/>
        <w:jc w:val="both"/>
      </w:pPr>
      <w:r>
        <w:rPr>
          <w:rStyle w:val="CharStyle9"/>
          <w:i/>
          <w:iCs/>
        </w:rPr>
        <w:t xml:space="preserve">Для использованной позиции КТРУ </w:t>
      </w:r>
      <w:r>
        <w:rPr>
          <w:rStyle w:val="CharStyle9"/>
          <w:i/>
          <w:iCs/>
          <w:lang w:val="en-US" w:eastAsia="en-US"/>
        </w:rPr>
        <w:t xml:space="preserve">22.19.60.119-00000008 </w:t>
      </w:r>
      <w:r>
        <w:rPr>
          <w:rStyle w:val="CharStyle9"/>
          <w:i/>
          <w:iCs/>
        </w:rPr>
        <w:t xml:space="preserve">описание товара работы, услуги, каталогом не сформировано, следовательно, применяется пункт </w:t>
      </w:r>
      <w:r>
        <w:rPr>
          <w:rStyle w:val="CharStyle9"/>
          <w:i/>
          <w:iCs/>
          <w:lang w:val="en-US" w:eastAsia="en-US"/>
        </w:rPr>
        <w:t xml:space="preserve">7 </w:t>
      </w:r>
      <w:r>
        <w:rPr>
          <w:rStyle w:val="CharStyle9"/>
          <w:i/>
          <w:iCs/>
        </w:rPr>
        <w:t xml:space="preserve">Правил применения КТРУ, и описание объекта закупки составляется Заказчиком самостоятельно в соответствии со ст. </w:t>
      </w:r>
      <w:r>
        <w:rPr>
          <w:rStyle w:val="CharStyle9"/>
          <w:i/>
          <w:iCs/>
          <w:lang w:val="en-US" w:eastAsia="en-US"/>
        </w:rPr>
        <w:t xml:space="preserve">33 </w:t>
      </w:r>
      <w:r>
        <w:rPr>
          <w:rStyle w:val="CharStyle9"/>
          <w:i/>
          <w:iCs/>
        </w:rPr>
        <w:t>Федерального закона о контрактной системе.</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Информация о товаре в разделе «Справочная информация» в разделе «описание кода вида медицинского изделия» </w:t>
      </w:r>
      <w:r>
        <w:rPr>
          <w:rStyle w:val="CharStyle9"/>
          <w:i/>
          <w:iCs/>
          <w:lang w:val="en-US" w:eastAsia="en-US"/>
        </w:rPr>
        <w:t xml:space="preserve">- </w:t>
      </w:r>
      <w:r>
        <w:rPr>
          <w:rStyle w:val="CharStyle9"/>
          <w:i/>
          <w:iCs/>
        </w:rPr>
        <w:t>не является описанием товара в</w:t>
      </w:r>
    </w:p>
    <w:p>
      <w:pPr>
        <w:pStyle w:val="Style8"/>
        <w:keepNext w:val="0"/>
        <w:keepLines w:val="0"/>
        <w:widowControl w:val="0"/>
        <w:shd w:val="clear" w:color="auto" w:fill="auto"/>
        <w:bidi w:val="0"/>
        <w:spacing w:before="0" w:after="0"/>
        <w:ind w:left="0" w:right="0" w:firstLine="0"/>
        <w:jc w:val="both"/>
      </w:pPr>
      <w:r>
        <w:rPr>
          <w:rStyle w:val="CharStyle9"/>
          <w:i/>
          <w:iCs/>
        </w:rPr>
        <w:t xml:space="preserve">понимании Постановления Правительства </w:t>
      </w:r>
      <w:r>
        <w:rPr>
          <w:rStyle w:val="CharStyle9"/>
          <w:i/>
          <w:iCs/>
          <w:lang w:val="en-US" w:eastAsia="en-US"/>
        </w:rPr>
        <w:t xml:space="preserve">№ 145, </w:t>
      </w:r>
      <w:r>
        <w:rPr>
          <w:rStyle w:val="CharStyle9"/>
          <w:i/>
          <w:iCs/>
        </w:rPr>
        <w:t>не образует описание объекта закупки.</w:t>
      </w:r>
    </w:p>
    <w:p>
      <w:pPr>
        <w:pStyle w:val="Style8"/>
        <w:keepNext w:val="0"/>
        <w:keepLines w:val="0"/>
        <w:widowControl w:val="0"/>
        <w:shd w:val="clear" w:color="auto" w:fill="auto"/>
        <w:bidi w:val="0"/>
        <w:spacing w:before="0" w:after="0"/>
        <w:ind w:left="0" w:right="0" w:firstLine="740"/>
        <w:jc w:val="both"/>
      </w:pPr>
      <w:r>
        <w:rPr>
          <w:rStyle w:val="CharStyle9"/>
          <w:i/>
          <w:iCs/>
        </w:rPr>
        <w:t>Это подтверждается позицией Минфина, выраженной в</w:t>
      </w:r>
    </w:p>
    <w:p>
      <w:pPr>
        <w:pStyle w:val="Style8"/>
        <w:keepNext w:val="0"/>
        <w:keepLines w:val="0"/>
        <w:widowControl w:val="0"/>
        <w:numPr>
          <w:ilvl w:val="0"/>
          <w:numId w:val="15"/>
        </w:numPr>
        <w:shd w:val="clear" w:color="auto" w:fill="auto"/>
        <w:tabs>
          <w:tab w:pos="1416" w:val="left"/>
        </w:tabs>
        <w:bidi w:val="0"/>
        <w:spacing w:before="0" w:after="0"/>
        <w:ind w:left="0" w:right="0" w:firstLine="740"/>
        <w:jc w:val="both"/>
      </w:pPr>
      <w:r>
        <w:rPr>
          <w:rStyle w:val="CharStyle9"/>
          <w:i/>
          <w:iCs/>
        </w:rPr>
        <w:t xml:space="preserve">Письме Минфина России от </w:t>
      </w:r>
      <w:r>
        <w:rPr>
          <w:rStyle w:val="CharStyle9"/>
          <w:i/>
          <w:iCs/>
          <w:lang w:val="en-US" w:eastAsia="en-US"/>
        </w:rPr>
        <w:t xml:space="preserve">25.08.2020 № 24-06-05/74463. </w:t>
      </w:r>
      <w:r>
        <w:rPr>
          <w:rStyle w:val="CharStyle9"/>
          <w:i/>
          <w:iCs/>
        </w:rPr>
        <w:t xml:space="preserve">В пункте </w:t>
      </w:r>
      <w:r>
        <w:rPr>
          <w:rStyle w:val="CharStyle9"/>
          <w:i/>
          <w:iCs/>
          <w:lang w:val="en-US" w:eastAsia="en-US"/>
        </w:rPr>
        <w:t xml:space="preserve">6 </w:t>
      </w:r>
      <w:r>
        <w:rPr>
          <w:rStyle w:val="CharStyle9"/>
          <w:i/>
          <w:iCs/>
        </w:rPr>
        <w:t>данного письма Минфин России дополнительно подтвердил: классификационные при-знаки вида медицинского изделия (в том числе коды) носят справочный характер и не образуют описания товара (работы, услуги)</w:t>
      </w:r>
    </w:p>
    <w:p>
      <w:pPr>
        <w:pStyle w:val="Style8"/>
        <w:keepNext w:val="0"/>
        <w:keepLines w:val="0"/>
        <w:widowControl w:val="0"/>
        <w:numPr>
          <w:ilvl w:val="0"/>
          <w:numId w:val="15"/>
        </w:numPr>
        <w:shd w:val="clear" w:color="auto" w:fill="auto"/>
        <w:tabs>
          <w:tab w:pos="1416" w:val="left"/>
        </w:tabs>
        <w:bidi w:val="0"/>
        <w:spacing w:before="0" w:after="0"/>
        <w:ind w:left="0" w:right="0" w:firstLine="740"/>
        <w:jc w:val="both"/>
      </w:pPr>
      <w:r>
        <w:rPr>
          <w:rStyle w:val="CharStyle9"/>
          <w:i/>
          <w:iCs/>
        </w:rPr>
        <w:t xml:space="preserve">Письме Минфина России от </w:t>
      </w:r>
      <w:r>
        <w:rPr>
          <w:rStyle w:val="CharStyle9"/>
          <w:i/>
          <w:iCs/>
          <w:lang w:val="en-US" w:eastAsia="en-US"/>
        </w:rPr>
        <w:t xml:space="preserve">23.03.2020 № </w:t>
      </w:r>
      <w:r>
        <w:rPr>
          <w:rStyle w:val="CharStyle9"/>
          <w:i/>
          <w:iCs/>
        </w:rPr>
        <w:t xml:space="preserve">24-06-07/22445.Согласно позиции Департамента бюджетной политики в сфере контрактной системы Минфина Рос-сии, справочная информация (включающая код и наименование вида медицинского изделия по НКМИ): Не образует описания объекта закупки в смысле статьи </w:t>
      </w:r>
      <w:r>
        <w:rPr>
          <w:rStyle w:val="CharStyle9"/>
          <w:i/>
          <w:iCs/>
          <w:lang w:val="en-US" w:eastAsia="en-US"/>
        </w:rPr>
        <w:t xml:space="preserve">33 </w:t>
      </w:r>
      <w:r>
        <w:rPr>
          <w:rStyle w:val="CharStyle9"/>
          <w:i/>
          <w:iCs/>
        </w:rPr>
        <w:t xml:space="preserve">Закона </w:t>
      </w:r>
      <w:r>
        <w:rPr>
          <w:rStyle w:val="CharStyle9"/>
          <w:i/>
          <w:iCs/>
          <w:lang w:val="en-US" w:eastAsia="en-US"/>
        </w:rPr>
        <w:t xml:space="preserve">№ </w:t>
      </w:r>
      <w:r>
        <w:rPr>
          <w:rStyle w:val="CharStyle9"/>
          <w:i/>
          <w:iCs/>
        </w:rPr>
        <w:t xml:space="preserve">44-ФЗ. Не включена в перечень сведений, обязательных для использования заказчиком в силу пункта </w:t>
      </w:r>
      <w:r>
        <w:rPr>
          <w:rStyle w:val="CharStyle9"/>
          <w:i/>
          <w:iCs/>
          <w:lang w:val="en-US" w:eastAsia="en-US"/>
        </w:rPr>
        <w:t xml:space="preserve">4 </w:t>
      </w:r>
      <w:r>
        <w:rPr>
          <w:rStyle w:val="CharStyle9"/>
          <w:i/>
          <w:iCs/>
        </w:rPr>
        <w:t xml:space="preserve">Правил (утв. ПП РФ </w:t>
      </w:r>
      <w:r>
        <w:rPr>
          <w:rStyle w:val="CharStyle9"/>
          <w:i/>
          <w:iCs/>
          <w:lang w:val="en-US" w:eastAsia="en-US"/>
        </w:rPr>
        <w:t>№ 145)</w:t>
      </w:r>
    </w:p>
    <w:p>
      <w:pPr>
        <w:pStyle w:val="Style8"/>
        <w:keepNext w:val="0"/>
        <w:keepLines w:val="0"/>
        <w:widowControl w:val="0"/>
        <w:shd w:val="clear" w:color="auto" w:fill="auto"/>
        <w:bidi w:val="0"/>
        <w:spacing w:before="0" w:after="0"/>
        <w:ind w:left="0" w:right="0" w:firstLine="740"/>
        <w:jc w:val="both"/>
      </w:pPr>
      <w:r>
        <w:rPr>
          <w:rStyle w:val="CharStyle9"/>
          <w:i/>
          <w:iCs/>
        </w:rPr>
        <w:t>Установив перечисленные в тех. задании характеристики, Заказчик фактически обозначил характеристики товара, потребность в которых обусловлена спецификой его деятельности, с целью предоставления потенциальным участникам более подробной информации о требуемом к поставке товаре.</w:t>
      </w:r>
    </w:p>
    <w:p>
      <w:pPr>
        <w:pStyle w:val="Style8"/>
        <w:keepNext w:val="0"/>
        <w:keepLines w:val="0"/>
        <w:widowControl w:val="0"/>
        <w:shd w:val="clear" w:color="auto" w:fill="auto"/>
        <w:bidi w:val="0"/>
        <w:spacing w:before="0" w:after="0"/>
        <w:ind w:left="0" w:right="0" w:firstLine="740"/>
        <w:jc w:val="both"/>
      </w:pPr>
      <w:r>
        <w:rPr>
          <w:rStyle w:val="CharStyle9"/>
          <w:i/>
          <w:iCs/>
        </w:rPr>
        <w:t>Все установленные дополнительные характеристики являются абсолютно стандартными требованиями к перчаткам и не вызывают у участников закупок вопросов относительно необходимости обладания перчатками такими характеристиками.</w:t>
      </w:r>
    </w:p>
    <w:p>
      <w:pPr>
        <w:pStyle w:val="Style8"/>
        <w:keepNext w:val="0"/>
        <w:keepLines w:val="0"/>
        <w:widowControl w:val="0"/>
        <w:shd w:val="clear" w:color="auto" w:fill="auto"/>
        <w:bidi w:val="0"/>
        <w:spacing w:before="0" w:after="0"/>
        <w:ind w:left="0" w:right="0" w:firstLine="740"/>
        <w:jc w:val="both"/>
      </w:pPr>
      <w:r>
        <w:rPr>
          <w:rStyle w:val="CharStyle9"/>
          <w:i/>
          <w:iCs/>
        </w:rPr>
        <w:t>В извещении установлено обоснование к каждой характеристике:</w:t>
      </w:r>
    </w:p>
    <w:p>
      <w:pPr>
        <w:pStyle w:val="Style8"/>
        <w:keepNext w:val="0"/>
        <w:keepLines w:val="0"/>
        <w:widowControl w:val="0"/>
        <w:shd w:val="clear" w:color="auto" w:fill="auto"/>
        <w:bidi w:val="0"/>
        <w:spacing w:before="0" w:after="0"/>
        <w:ind w:left="0" w:right="0" w:firstLine="740"/>
        <w:jc w:val="both"/>
      </w:pPr>
      <w:r>
        <w:rPr>
          <w:rStyle w:val="CharStyle9"/>
          <w:i/>
          <w:iCs/>
        </w:rPr>
        <w:t>Закон о контрактной системе не устанавливают каких-либо требований (критериев) к указанному обоснованию. В частности, не содержит каких-либо требований к степе-ни конкретизации (детализации) такого обоснования предоставляя заказчику право определять эту степень по своему усмотрению.</w:t>
      </w:r>
    </w:p>
    <w:p>
      <w:pPr>
        <w:pStyle w:val="Style8"/>
        <w:keepNext w:val="0"/>
        <w:keepLines w:val="0"/>
        <w:widowControl w:val="0"/>
        <w:shd w:val="clear" w:color="auto" w:fill="auto"/>
        <w:bidi w:val="0"/>
        <w:spacing w:before="0" w:after="0"/>
        <w:ind w:left="0" w:right="0" w:firstLine="740"/>
        <w:jc w:val="both"/>
      </w:pPr>
      <w:r>
        <w:rPr>
          <w:rStyle w:val="CharStyle9"/>
          <w:i/>
          <w:iCs/>
        </w:rPr>
        <w:t xml:space="preserve">Если участник закупки не удовлетворен степенью детализации обоснования дополни-тельной информации, у него есть возможность в соответствии с частью </w:t>
      </w:r>
      <w:r>
        <w:rPr>
          <w:rStyle w:val="CharStyle9"/>
          <w:i/>
          <w:iCs/>
          <w:lang w:val="en-US" w:eastAsia="en-US"/>
        </w:rPr>
        <w:t xml:space="preserve">5 </w:t>
      </w:r>
      <w:r>
        <w:rPr>
          <w:rStyle w:val="CharStyle9"/>
          <w:i/>
          <w:iCs/>
        </w:rPr>
        <w:t xml:space="preserve">статьи </w:t>
      </w:r>
      <w:r>
        <w:rPr>
          <w:rStyle w:val="CharStyle9"/>
          <w:i/>
          <w:iCs/>
          <w:lang w:val="en-US" w:eastAsia="en-US"/>
        </w:rPr>
        <w:t xml:space="preserve">42 </w:t>
      </w:r>
      <w:r>
        <w:rPr>
          <w:rStyle w:val="CharStyle9"/>
          <w:i/>
          <w:iCs/>
        </w:rPr>
        <w:t>Закона о контрактной системе подать запрос о даче разъяснений положений извещения об осуществлении закупки с требованиями дать пояснения по интересующим его значениям показателей. Однако, запросов на разъяснения положений извещения подано не было, в связи с чем делаем вывод о доступности и ясности указанной заказчиком информации.</w:t>
      </w:r>
    </w:p>
    <w:p>
      <w:pPr>
        <w:pStyle w:val="Style8"/>
        <w:keepNext w:val="0"/>
        <w:keepLines w:val="0"/>
        <w:widowControl w:val="0"/>
        <w:shd w:val="clear" w:color="auto" w:fill="auto"/>
        <w:bidi w:val="0"/>
        <w:spacing w:before="0" w:after="0"/>
        <w:ind w:left="0" w:right="0" w:firstLine="740"/>
        <w:jc w:val="both"/>
      </w:pPr>
      <w:r>
        <w:rPr>
          <w:rStyle w:val="CharStyle9"/>
          <w:i/>
          <w:iCs/>
        </w:rPr>
        <w:t>Таким образом, довод Заявителя об отсутствии обоснования не находит своего подтверждения и является необоснованным.</w:t>
      </w:r>
    </w:p>
    <w:p>
      <w:pPr>
        <w:pStyle w:val="Style8"/>
        <w:keepNext w:val="0"/>
        <w:keepLines w:val="0"/>
        <w:widowControl w:val="0"/>
        <w:shd w:val="clear" w:color="auto" w:fill="auto"/>
        <w:bidi w:val="0"/>
        <w:spacing w:before="0" w:after="0"/>
        <w:ind w:left="0" w:right="0" w:firstLine="740"/>
        <w:jc w:val="both"/>
      </w:pPr>
      <w:r>
        <w:rPr>
          <w:rStyle w:val="CharStyle9"/>
          <w:i/>
          <w:iCs/>
        </w:rPr>
        <w:t xml:space="preserve">Довод </w:t>
      </w:r>
      <w:r>
        <w:rPr>
          <w:rStyle w:val="CharStyle9"/>
          <w:i/>
          <w:iCs/>
          <w:lang w:val="en-US" w:eastAsia="en-US"/>
        </w:rPr>
        <w:t>№ 2</w:t>
      </w:r>
    </w:p>
    <w:p>
      <w:pPr>
        <w:pStyle w:val="Style8"/>
        <w:keepNext w:val="0"/>
        <w:keepLines w:val="0"/>
        <w:widowControl w:val="0"/>
        <w:shd w:val="clear" w:color="auto" w:fill="auto"/>
        <w:bidi w:val="0"/>
        <w:spacing w:before="0" w:after="0"/>
        <w:ind w:left="0" w:right="0" w:firstLine="740"/>
        <w:jc w:val="both"/>
      </w:pPr>
      <w:r>
        <w:rPr>
          <w:rStyle w:val="CharStyle9"/>
          <w:i/>
          <w:iCs/>
        </w:rPr>
        <w:t xml:space="preserve">В ГОСТ Р </w:t>
      </w:r>
      <w:r>
        <w:rPr>
          <w:rStyle w:val="CharStyle9"/>
          <w:i/>
          <w:iCs/>
          <w:lang w:val="en-US" w:eastAsia="en-US"/>
        </w:rPr>
        <w:t xml:space="preserve">52239-2024 </w:t>
      </w:r>
      <w:r>
        <w:rPr>
          <w:rStyle w:val="CharStyle9"/>
          <w:i/>
          <w:iCs/>
        </w:rPr>
        <w:t>установлены минимальные требования для производства характе-ристикам медицинских перчаток.</w:t>
      </w:r>
    </w:p>
    <w:p>
      <w:pPr>
        <w:pStyle w:val="Style8"/>
        <w:keepNext w:val="0"/>
        <w:keepLines w:val="0"/>
        <w:widowControl w:val="0"/>
        <w:shd w:val="clear" w:color="auto" w:fill="auto"/>
        <w:bidi w:val="0"/>
        <w:spacing w:before="0" w:after="0"/>
        <w:ind w:left="0" w:right="0" w:firstLine="740"/>
        <w:jc w:val="both"/>
      </w:pPr>
      <w:r>
        <w:rPr>
          <w:rStyle w:val="CharStyle9"/>
          <w:i/>
          <w:iCs/>
        </w:rPr>
        <w:t xml:space="preserve">Более того, в абз. </w:t>
      </w:r>
      <w:r>
        <w:rPr>
          <w:rStyle w:val="CharStyle9"/>
          <w:i/>
          <w:iCs/>
          <w:lang w:val="en-US" w:eastAsia="en-US"/>
        </w:rPr>
        <w:t xml:space="preserve">2 </w:t>
      </w:r>
      <w:r>
        <w:rPr>
          <w:rStyle w:val="CharStyle9"/>
          <w:i/>
          <w:iCs/>
        </w:rPr>
        <w:t xml:space="preserve">раздела </w:t>
      </w:r>
      <w:r>
        <w:rPr>
          <w:rStyle w:val="CharStyle9"/>
          <w:i/>
          <w:iCs/>
          <w:lang w:val="en-US" w:eastAsia="en-US"/>
        </w:rPr>
        <w:t xml:space="preserve">4 </w:t>
      </w:r>
      <w:r>
        <w:rPr>
          <w:rStyle w:val="CharStyle9"/>
          <w:i/>
          <w:iCs/>
        </w:rPr>
        <w:t xml:space="preserve">ГОСТа Р </w:t>
      </w:r>
      <w:r>
        <w:rPr>
          <w:rStyle w:val="CharStyle9"/>
          <w:i/>
          <w:iCs/>
          <w:lang w:val="en-US" w:eastAsia="en-US"/>
        </w:rPr>
        <w:t xml:space="preserve">52239-2024 </w:t>
      </w:r>
      <w:r>
        <w:rPr>
          <w:rStyle w:val="CharStyle9"/>
          <w:i/>
          <w:iCs/>
        </w:rPr>
        <w:t>прямо указано о том, что перчатки могут окрашиваться: «используемый краситель не должен быть токсичным. Вещества, использу-емые для обработки поверхности, которые могут быть перенесены, должны быть биоразлагаемыми»</w:t>
      </w:r>
    </w:p>
    <w:p>
      <w:pPr>
        <w:pStyle w:val="Style8"/>
        <w:keepNext w:val="0"/>
        <w:keepLines w:val="0"/>
        <w:widowControl w:val="0"/>
        <w:shd w:val="clear" w:color="auto" w:fill="auto"/>
        <w:bidi w:val="0"/>
        <w:spacing w:before="0" w:after="0"/>
        <w:ind w:left="0" w:right="0" w:firstLine="740"/>
        <w:jc w:val="both"/>
      </w:pPr>
      <w:r>
        <w:rPr>
          <w:rStyle w:val="CharStyle9"/>
          <w:i/>
          <w:iCs/>
        </w:rPr>
        <w:t>Отсутствие каких-либо конкретных показателей, характеристик в национальной системе стандартизации не является основанием для запрета их установления в описании объекта закупки.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Напротив, сама суть ч.2. ст.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44-ФЗ говорит о возможности Заказчика при формировании объекта закупки отступать от терминологии, показателей и значений из национальной системы стандартизации.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МР </w:t>
      </w:r>
      <w:r>
        <w:rPr>
          <w:rStyle w:val="CharStyle9"/>
          <w:i/>
          <w:iCs/>
          <w:lang w:val="en-US" w:eastAsia="en-US"/>
        </w:rPr>
        <w:t xml:space="preserve">3.5.1.0113-16 </w:t>
      </w:r>
      <w:r>
        <w:rPr>
          <w:rStyle w:val="CharStyle9"/>
          <w:i/>
          <w:iCs/>
        </w:rPr>
        <w:t>имеют рекомендательный характер, не входят в национальную систему стандартизации и не обязательны при описании объекта закупки.</w:t>
      </w:r>
    </w:p>
    <w:p>
      <w:pPr>
        <w:pStyle w:val="Style8"/>
        <w:keepNext w:val="0"/>
        <w:keepLines w:val="0"/>
        <w:widowControl w:val="0"/>
        <w:shd w:val="clear" w:color="auto" w:fill="auto"/>
        <w:bidi w:val="0"/>
        <w:spacing w:before="0" w:after="0"/>
        <w:ind w:left="0" w:right="0" w:firstLine="740"/>
        <w:jc w:val="both"/>
      </w:pPr>
      <w:r>
        <w:rPr>
          <w:rStyle w:val="CharStyle9"/>
          <w:i/>
          <w:iCs/>
        </w:rPr>
        <w:t>В техническом задании важно раскрыть ключевые особенности и потребности заказчика:</w:t>
      </w:r>
    </w:p>
    <w:p>
      <w:pPr>
        <w:pStyle w:val="Style8"/>
        <w:keepNext w:val="0"/>
        <w:keepLines w:val="0"/>
        <w:widowControl w:val="0"/>
        <w:numPr>
          <w:ilvl w:val="0"/>
          <w:numId w:val="15"/>
        </w:numPr>
        <w:shd w:val="clear" w:color="auto" w:fill="auto"/>
        <w:tabs>
          <w:tab w:pos="1416" w:val="left"/>
        </w:tabs>
        <w:bidi w:val="0"/>
        <w:spacing w:before="0" w:after="0"/>
        <w:ind w:left="0" w:right="0" w:firstLine="740"/>
        <w:jc w:val="both"/>
      </w:pPr>
      <w:r>
        <w:rPr>
          <w:rStyle w:val="CharStyle9"/>
          <w:i/>
          <w:iCs/>
        </w:rPr>
        <w:t>Качественные характеристики тех свойств и признаков объекта закупки которые отражают его способность соответствовать своему назначению и предъявленным требованиям;</w:t>
      </w:r>
    </w:p>
    <w:p>
      <w:pPr>
        <w:pStyle w:val="Style8"/>
        <w:keepNext w:val="0"/>
        <w:keepLines w:val="0"/>
        <w:widowControl w:val="0"/>
        <w:numPr>
          <w:ilvl w:val="0"/>
          <w:numId w:val="15"/>
        </w:numPr>
        <w:shd w:val="clear" w:color="auto" w:fill="auto"/>
        <w:tabs>
          <w:tab w:pos="1416" w:val="left"/>
        </w:tabs>
        <w:bidi w:val="0"/>
        <w:spacing w:before="0" w:after="0"/>
        <w:ind w:left="0" w:right="0" w:firstLine="740"/>
        <w:jc w:val="both"/>
      </w:pPr>
      <w:r>
        <w:rPr>
          <w:rStyle w:val="CharStyle9"/>
          <w:i/>
          <w:iCs/>
        </w:rPr>
        <w:t>Технические характеристики объекта закупки: требования к габаритам цвету, применяемым материалам.</w:t>
      </w:r>
    </w:p>
    <w:p>
      <w:pPr>
        <w:pStyle w:val="Style8"/>
        <w:keepNext w:val="0"/>
        <w:keepLines w:val="0"/>
        <w:widowControl w:val="0"/>
        <w:numPr>
          <w:ilvl w:val="0"/>
          <w:numId w:val="15"/>
        </w:numPr>
        <w:shd w:val="clear" w:color="auto" w:fill="auto"/>
        <w:tabs>
          <w:tab w:pos="1416" w:val="left"/>
        </w:tabs>
        <w:bidi w:val="0"/>
        <w:spacing w:before="0" w:after="0"/>
        <w:ind w:left="0" w:right="0" w:firstLine="740"/>
        <w:jc w:val="both"/>
      </w:pPr>
      <w:r>
        <w:rPr>
          <w:rStyle w:val="CharStyle9"/>
          <w:i/>
          <w:iCs/>
        </w:rPr>
        <w:t>Функциональные характеристики, которые отражают способность объекта выполнять его основную функцию.</w:t>
      </w:r>
    </w:p>
    <w:p>
      <w:pPr>
        <w:pStyle w:val="Style8"/>
        <w:keepNext w:val="0"/>
        <w:keepLines w:val="0"/>
        <w:widowControl w:val="0"/>
        <w:shd w:val="clear" w:color="auto" w:fill="auto"/>
        <w:bidi w:val="0"/>
        <w:spacing w:before="0" w:after="0"/>
        <w:ind w:left="0" w:right="0" w:firstLine="740"/>
        <w:jc w:val="both"/>
      </w:pPr>
      <w:r>
        <w:rPr>
          <w:rStyle w:val="CharStyle9"/>
          <w:i/>
          <w:iCs/>
        </w:rPr>
        <w:t>Применяемая в учреждении цветовая гамма позволяет упорядочить изделия по местам применения и подразделениям, сократить время поиска и выбора требуемого изделия персоналом, что непосредственно влияет на оперативность использования изделия и своевременность оказания медицинской помощи. Заказчиком не установлен индивидуализирующий признак конкретного производителя, например, точный код цвета, оттенок по каталогу или иной уникальный параметр.</w:t>
      </w:r>
    </w:p>
    <w:p>
      <w:pPr>
        <w:pStyle w:val="Style8"/>
        <w:keepNext w:val="0"/>
        <w:keepLines w:val="0"/>
        <w:widowControl w:val="0"/>
        <w:shd w:val="clear" w:color="auto" w:fill="auto"/>
        <w:bidi w:val="0"/>
        <w:spacing w:before="0" w:after="0"/>
        <w:ind w:left="0" w:right="0" w:firstLine="740"/>
        <w:jc w:val="both"/>
      </w:pPr>
      <w:r>
        <w:rPr>
          <w:rStyle w:val="CharStyle9"/>
          <w:i/>
          <w:iCs/>
        </w:rPr>
        <w:t>Цвет является потребительским свойством товара. Перчатки различного цветового спектра обеспечивают своевременную индикацию загрязнения перчатки визуализацию биологических жидкостей или химических веществ, попадающих на поверхность перчатки, возможность своевременного обнаружение целостности перчатки и т.д. Таким образом обеспечивается безопасность работы медицинского персонала и скорость</w:t>
      </w:r>
    </w:p>
    <w:p>
      <w:pPr>
        <w:pStyle w:val="Style8"/>
        <w:keepNext w:val="0"/>
        <w:keepLines w:val="0"/>
        <w:widowControl w:val="0"/>
        <w:shd w:val="clear" w:color="auto" w:fill="auto"/>
        <w:bidi w:val="0"/>
        <w:spacing w:before="0" w:after="0"/>
        <w:ind w:left="0" w:right="0" w:firstLine="760"/>
        <w:jc w:val="both"/>
      </w:pPr>
      <w:r>
        <w:rPr>
          <w:rStyle w:val="CharStyle9"/>
          <w:i/>
          <w:iCs/>
        </w:rPr>
        <w:t>Цвет перчатки имеет значение при проведении процедур ввиду необходимости идентификации попадания биологических жидкостей на поверхность перчатки. Несвоевременная идентификация попадания биологических жидкостей либо химических веществ на поверхность перчатки может привести к необратимым последствиям и являться причиной инфицирования медицинского персонала.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Обращаем внимание, что предъявляемые требования к закупаемым товарам </w:t>
      </w:r>
      <w:r>
        <w:rPr>
          <w:rStyle w:val="CharStyle9"/>
          <w:i/>
          <w:iCs/>
          <w:lang w:val="en-US" w:eastAsia="en-US"/>
        </w:rPr>
        <w:t xml:space="preserve">- </w:t>
      </w:r>
      <w:r>
        <w:rPr>
          <w:rStyle w:val="CharStyle9"/>
          <w:i/>
          <w:iCs/>
        </w:rPr>
        <w:t>абсолютно стандартные для такого типа изделий. Установленные заказчиком цвета являются стандартны-ми цветами для медицинских перчаток, такие цвета имеются у множества производителей, перчатки с такими цветами не являются уникальными, имеются в свободной продаже на территории Российской Федерации и не ограничивают количество участников в электронном аукционе.</w:t>
      </w:r>
    </w:p>
    <w:p>
      <w:pPr>
        <w:pStyle w:val="Style8"/>
        <w:keepNext w:val="0"/>
        <w:keepLines w:val="0"/>
        <w:widowControl w:val="0"/>
        <w:shd w:val="clear" w:color="auto" w:fill="auto"/>
        <w:bidi w:val="0"/>
        <w:spacing w:before="0" w:after="0"/>
        <w:ind w:left="0" w:right="0" w:firstLine="760"/>
        <w:jc w:val="both"/>
      </w:pPr>
      <w:r>
        <w:rPr>
          <w:rStyle w:val="CharStyle9"/>
          <w:i/>
          <w:iCs/>
        </w:rPr>
        <w:t>Также, хотелось бы отметить, что медицинские изделия, попадают под регулирование Росздравнадзора. В реестровых записях Росздравнадзора содержится эксплуатационная документация на медицинские изделия, в которой, в свою очередь содержаться характеристики медицинских изделий. При этом отмечаем, что на основании предоставленных документов на медицинское изделие проводится комплексная экспертиза и если изделие соответствует всем требованиям, то Росздравнадзор выдает регистрационное удостоверение. Таким образом, характеристики указанные в позициях извещения не могут быть «немотивированными», так как на территории Российской Федерации товары с такими характеристиками находится в свободном доступе для Поставщиков.</w:t>
      </w:r>
    </w:p>
    <w:p>
      <w:pPr>
        <w:pStyle w:val="Style8"/>
        <w:keepNext w:val="0"/>
        <w:keepLines w:val="0"/>
        <w:widowControl w:val="0"/>
        <w:shd w:val="clear" w:color="auto" w:fill="auto"/>
        <w:bidi w:val="0"/>
        <w:spacing w:before="0" w:after="0"/>
        <w:ind w:left="0" w:right="0" w:firstLine="760"/>
        <w:jc w:val="both"/>
      </w:pPr>
      <w:r>
        <w:rPr>
          <w:rStyle w:val="CharStyle9"/>
          <w:i/>
          <w:iCs/>
        </w:rPr>
        <w:t>Действующее законодательство не обязывает заказчика при определении характеристик поставляемого для государственных и муниципальных нужд товара в извещении об аукционе устанавливать такие характеристики, которые соответствовали бы всем существующим типам, видам, моделям товара, а все показатели, приведенные в описании объекта закупки, являются значимыми для заказчика.</w:t>
      </w:r>
    </w:p>
    <w:p>
      <w:pPr>
        <w:pStyle w:val="Style8"/>
        <w:keepNext w:val="0"/>
        <w:keepLines w:val="0"/>
        <w:widowControl w:val="0"/>
        <w:shd w:val="clear" w:color="auto" w:fill="auto"/>
        <w:bidi w:val="0"/>
        <w:spacing w:before="0" w:after="0"/>
        <w:ind w:left="0" w:right="0" w:firstLine="760"/>
        <w:jc w:val="both"/>
      </w:pPr>
      <w:r>
        <w:rPr>
          <w:rStyle w:val="CharStyle9"/>
          <w:i/>
          <w:iCs/>
        </w:rPr>
        <w:t>Невозможность закупить товар у производителей, который бы соответствовал потребности Заказчика не обозначает, что Заказчик установил требования, которые ограничивают права Поставщика.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«Следовательно, цвет медицинских перчаток, применяемых при ряде процедур, является основополагающей характеристикой, обеспечивающей безопасность пациентов и персонала». </w:t>
      </w:r>
      <w:r>
        <w:rPr>
          <w:rStyle w:val="CharStyle9"/>
          <w:i/>
          <w:iCs/>
          <w:lang w:val="en-US" w:eastAsia="en-US"/>
        </w:rPr>
        <w:t xml:space="preserve">– </w:t>
      </w:r>
      <w:r>
        <w:rPr>
          <w:rStyle w:val="CharStyle9"/>
          <w:i/>
          <w:iCs/>
        </w:rPr>
        <w:t xml:space="preserve">Решение Крымского УФАС </w:t>
      </w:r>
      <w:r>
        <w:rPr>
          <w:rStyle w:val="CharStyle9"/>
          <w:i/>
          <w:iCs/>
          <w:lang w:val="en-US" w:eastAsia="en-US"/>
        </w:rPr>
        <w:t>№082/06/106</w:t>
        <w:softHyphen/>
        <w:t xml:space="preserve">1015/2025 </w:t>
      </w:r>
      <w:r>
        <w:rPr>
          <w:rStyle w:val="CharStyle9"/>
          <w:i/>
          <w:iCs/>
        </w:rPr>
        <w:t xml:space="preserve">от </w:t>
      </w:r>
      <w:r>
        <w:rPr>
          <w:rStyle w:val="CharStyle9"/>
          <w:i/>
          <w:iCs/>
          <w:lang w:val="en-US" w:eastAsia="en-US"/>
        </w:rPr>
        <w:t>30.04.2025</w:t>
      </w:r>
    </w:p>
    <w:p>
      <w:pPr>
        <w:pStyle w:val="Style8"/>
        <w:keepNext w:val="0"/>
        <w:keepLines w:val="0"/>
        <w:widowControl w:val="0"/>
        <w:shd w:val="clear" w:color="auto" w:fill="auto"/>
        <w:bidi w:val="0"/>
        <w:spacing w:before="0" w:after="0"/>
        <w:ind w:left="0" w:right="0" w:firstLine="760"/>
        <w:jc w:val="both"/>
      </w:pPr>
      <w:r>
        <w:rPr>
          <w:rStyle w:val="CharStyle9"/>
          <w:i/>
          <w:iCs/>
        </w:rPr>
        <w:t>«Цвет перчаток позволяет идентифицировать перчатки с определенной текстурой и используемые отдельными отделениями учреждения и отличить их</w:t>
      </w:r>
    </w:p>
    <w:p>
      <w:pPr>
        <w:pStyle w:val="Style8"/>
        <w:keepNext w:val="0"/>
        <w:keepLines w:val="0"/>
        <w:widowControl w:val="0"/>
        <w:shd w:val="clear" w:color="auto" w:fill="auto"/>
        <w:bidi w:val="0"/>
        <w:spacing w:before="0" w:after="0"/>
        <w:ind w:left="0" w:right="0" w:firstLine="0"/>
        <w:jc w:val="both"/>
      </w:pPr>
      <w:r>
        <w:rPr>
          <w:rStyle w:val="CharStyle9"/>
          <w:i/>
          <w:iCs/>
        </w:rPr>
        <w:t>при приемке и распределении между подразделениями Заказчика от прочих перчаток, применяемых другими подразделениями Заказчика. Большое количество производителей предлагают медицинские перчатки указанных в Описании объекта закупки цветов. Такие цвета перчаток способствуют своевременной индикации прокола перчатки и своевременной визуализации попадания биологи-еских жидкостей на поверхность перчатки.</w:t>
      </w:r>
    </w:p>
    <w:p>
      <w:pPr>
        <w:pStyle w:val="Style8"/>
        <w:keepNext w:val="0"/>
        <w:keepLines w:val="0"/>
        <w:widowControl w:val="0"/>
        <w:shd w:val="clear" w:color="auto" w:fill="auto"/>
        <w:bidi w:val="0"/>
        <w:spacing w:before="0" w:after="0"/>
        <w:ind w:left="0" w:right="0" w:firstLine="760"/>
        <w:jc w:val="both"/>
      </w:pPr>
      <w:r>
        <w:rPr>
          <w:rStyle w:val="CharStyle9"/>
          <w:i/>
          <w:iCs/>
        </w:rPr>
        <w:t>Применение указанных перчаток обеспечивает идентификацию медицинских изделий при приемке и распределении между подразделениями Заказчика и медицинским персоналом. В различных подразделениях Заказчика применяются медицинские перчатки с различной текстурой поверхности и различной толщиной предусмотренные для конкретного подразде-ения Заказчика и применяемые при различных медицинских, диагностических манипуляциях. Таким образом обеспечивается безопасность работы медицинского персонала, поскольку применение персоналом перчаток, предназначенных для другого подразделения может привести к повышенному риску инфицирования, разрыву перчатки нерациональному расходованию бюджетных средств. Возможность визуальной идентификации медицинского изделия облегчает процесс распределения медицинских изделий между подразделениями и значительно упрощает процесс работы.</w:t>
      </w:r>
    </w:p>
    <w:p>
      <w:pPr>
        <w:pStyle w:val="Style8"/>
        <w:keepNext w:val="0"/>
        <w:keepLines w:val="0"/>
        <w:widowControl w:val="0"/>
        <w:shd w:val="clear" w:color="auto" w:fill="auto"/>
        <w:bidi w:val="0"/>
        <w:spacing w:before="0" w:after="0"/>
        <w:ind w:left="0" w:right="0" w:firstLine="760"/>
        <w:jc w:val="both"/>
      </w:pPr>
      <w:r>
        <w:rPr>
          <w:rStyle w:val="CharStyle9"/>
          <w:i/>
          <w:iCs/>
        </w:rPr>
        <w:t xml:space="preserve">Таким образом, цвет медицинских перчаток, применяемых при ряде процедур является основополагающей характеристикой, обеспечивающей безопасность пациентов и персонала». </w:t>
      </w:r>
      <w:r>
        <w:rPr>
          <w:rStyle w:val="CharStyle9"/>
          <w:i/>
          <w:iCs/>
          <w:lang w:val="en-US" w:eastAsia="en-US"/>
        </w:rPr>
        <w:t xml:space="preserve">– </w:t>
      </w:r>
      <w:r>
        <w:rPr>
          <w:rStyle w:val="CharStyle9"/>
          <w:i/>
          <w:iCs/>
        </w:rPr>
        <w:t xml:space="preserve">Решение Крымского УФАС </w:t>
      </w:r>
      <w:r>
        <w:rPr>
          <w:rStyle w:val="CharStyle9"/>
          <w:i/>
          <w:iCs/>
          <w:lang w:val="en-US" w:eastAsia="en-US"/>
        </w:rPr>
        <w:t xml:space="preserve">№ 082/06/106-1855/2024 </w:t>
      </w:r>
      <w:r>
        <w:rPr>
          <w:rStyle w:val="CharStyle9"/>
          <w:i/>
          <w:iCs/>
        </w:rPr>
        <w:t xml:space="preserve">от </w:t>
      </w:r>
      <w:r>
        <w:rPr>
          <w:rStyle w:val="CharStyle9"/>
          <w:i/>
          <w:iCs/>
          <w:lang w:val="en-US" w:eastAsia="en-US"/>
        </w:rPr>
        <w:t xml:space="preserve">27.08.2024 </w:t>
      </w:r>
      <w:r>
        <w:rPr>
          <w:rStyle w:val="CharStyle9"/>
          <w:i/>
          <w:iCs/>
        </w:rPr>
        <w:t>г.</w:t>
      </w:r>
    </w:p>
    <w:p>
      <w:pPr>
        <w:pStyle w:val="Style8"/>
        <w:keepNext w:val="0"/>
        <w:keepLines w:val="0"/>
        <w:widowControl w:val="0"/>
        <w:shd w:val="clear" w:color="auto" w:fill="auto"/>
        <w:bidi w:val="0"/>
        <w:spacing w:before="0" w:after="0"/>
        <w:ind w:left="0" w:right="0" w:firstLine="760"/>
        <w:jc w:val="both"/>
      </w:pPr>
      <w:r>
        <w:rPr>
          <w:rStyle w:val="CharStyle9"/>
          <w:i/>
          <w:iCs/>
        </w:rPr>
        <w:t>Обращаем внимание, что довод о наличии разных цветов неоднократно рассматривался территориальными УФАС:</w:t>
      </w:r>
    </w:p>
    <w:p>
      <w:pPr>
        <w:pStyle w:val="Style8"/>
        <w:keepNext w:val="0"/>
        <w:keepLines w:val="0"/>
        <w:widowControl w:val="0"/>
        <w:numPr>
          <w:ilvl w:val="0"/>
          <w:numId w:val="17"/>
        </w:numPr>
        <w:shd w:val="clear" w:color="auto" w:fill="auto"/>
        <w:tabs>
          <w:tab w:pos="1442" w:val="left"/>
        </w:tabs>
        <w:bidi w:val="0"/>
        <w:spacing w:before="0" w:after="0"/>
        <w:ind w:left="0" w:right="0" w:firstLine="760"/>
        <w:jc w:val="both"/>
      </w:pPr>
      <w:r>
        <w:rPr>
          <w:rStyle w:val="CharStyle9"/>
          <w:i/>
          <w:iCs/>
        </w:rPr>
        <w:t xml:space="preserve">Решение Московского УФАС </w:t>
      </w:r>
      <w:r>
        <w:rPr>
          <w:rStyle w:val="CharStyle9"/>
          <w:i/>
          <w:iCs/>
          <w:lang w:val="en-US" w:eastAsia="en-US"/>
        </w:rPr>
        <w:t xml:space="preserve">№ 077 06 105-2753 2026 </w:t>
      </w:r>
      <w:r>
        <w:rPr>
          <w:rStyle w:val="CharStyle9"/>
          <w:i/>
          <w:iCs/>
        </w:rPr>
        <w:t xml:space="preserve">от </w:t>
      </w:r>
      <w:r>
        <w:rPr>
          <w:rStyle w:val="CharStyle9"/>
          <w:i/>
          <w:iCs/>
          <w:lang w:val="en-US" w:eastAsia="en-US"/>
        </w:rPr>
        <w:t>10.03.2026</w:t>
      </w:r>
    </w:p>
    <w:p>
      <w:pPr>
        <w:pStyle w:val="Style8"/>
        <w:keepNext w:val="0"/>
        <w:keepLines w:val="0"/>
        <w:widowControl w:val="0"/>
        <w:numPr>
          <w:ilvl w:val="0"/>
          <w:numId w:val="17"/>
        </w:numPr>
        <w:shd w:val="clear" w:color="auto" w:fill="auto"/>
        <w:tabs>
          <w:tab w:pos="1410" w:val="left"/>
        </w:tabs>
        <w:bidi w:val="0"/>
        <w:spacing w:before="0" w:after="0"/>
        <w:ind w:left="0" w:right="0" w:firstLine="760"/>
        <w:jc w:val="both"/>
      </w:pPr>
      <w:r>
        <w:rPr>
          <w:rStyle w:val="CharStyle9"/>
          <w:i/>
          <w:iCs/>
        </w:rPr>
        <w:t xml:space="preserve">Решение Московского УФАС по делу </w:t>
      </w:r>
      <w:r>
        <w:rPr>
          <w:rStyle w:val="CharStyle9"/>
          <w:i/>
          <w:iCs/>
          <w:lang w:val="en-US" w:eastAsia="en-US"/>
        </w:rPr>
        <w:t xml:space="preserve">№ 077 06 105-2460 2026 </w:t>
      </w:r>
      <w:r>
        <w:rPr>
          <w:rStyle w:val="CharStyle9"/>
          <w:i/>
          <w:iCs/>
        </w:rPr>
        <w:t xml:space="preserve">от </w:t>
      </w:r>
      <w:r>
        <w:rPr>
          <w:rStyle w:val="CharStyle9"/>
          <w:i/>
          <w:iCs/>
          <w:lang w:val="en-US" w:eastAsia="en-US"/>
        </w:rPr>
        <w:t>03.03.2026</w:t>
      </w:r>
    </w:p>
    <w:p>
      <w:pPr>
        <w:pStyle w:val="Style8"/>
        <w:keepNext w:val="0"/>
        <w:keepLines w:val="0"/>
        <w:widowControl w:val="0"/>
        <w:numPr>
          <w:ilvl w:val="0"/>
          <w:numId w:val="17"/>
        </w:numPr>
        <w:shd w:val="clear" w:color="auto" w:fill="auto"/>
        <w:tabs>
          <w:tab w:pos="1410" w:val="left"/>
        </w:tabs>
        <w:bidi w:val="0"/>
        <w:spacing w:before="0" w:after="0"/>
        <w:ind w:left="0" w:right="0" w:firstLine="760"/>
        <w:jc w:val="both"/>
      </w:pPr>
      <w:r>
        <w:rPr>
          <w:rStyle w:val="CharStyle9"/>
          <w:i/>
          <w:iCs/>
        </w:rPr>
        <w:t xml:space="preserve">Решение Московского УФАС России по делу </w:t>
      </w:r>
      <w:r>
        <w:rPr>
          <w:rStyle w:val="CharStyle9"/>
          <w:i/>
          <w:iCs/>
          <w:lang w:val="en-US" w:eastAsia="en-US"/>
        </w:rPr>
        <w:t xml:space="preserve">N 077 06 106-15705 2025 </w:t>
      </w:r>
      <w:r>
        <w:rPr>
          <w:rStyle w:val="CharStyle9"/>
          <w:i/>
          <w:iCs/>
        </w:rPr>
        <w:t xml:space="preserve">от </w:t>
      </w:r>
      <w:r>
        <w:rPr>
          <w:rStyle w:val="CharStyle9"/>
          <w:i/>
          <w:iCs/>
          <w:lang w:val="en-US" w:eastAsia="en-US"/>
        </w:rPr>
        <w:t>05.12.2025</w:t>
      </w:r>
    </w:p>
    <w:p>
      <w:pPr>
        <w:pStyle w:val="Style8"/>
        <w:keepNext w:val="0"/>
        <w:keepLines w:val="0"/>
        <w:widowControl w:val="0"/>
        <w:numPr>
          <w:ilvl w:val="0"/>
          <w:numId w:val="17"/>
        </w:numPr>
        <w:shd w:val="clear" w:color="auto" w:fill="auto"/>
        <w:tabs>
          <w:tab w:pos="1410" w:val="left"/>
        </w:tabs>
        <w:bidi w:val="0"/>
        <w:spacing w:before="0" w:after="0"/>
        <w:ind w:left="0" w:right="0" w:firstLine="760"/>
        <w:jc w:val="both"/>
      </w:pPr>
      <w:r>
        <w:rPr>
          <w:rStyle w:val="CharStyle9"/>
          <w:i/>
          <w:iCs/>
        </w:rPr>
        <w:t xml:space="preserve">Решение УФАС по Ханты-Мансийску </w:t>
      </w:r>
      <w:r>
        <w:rPr>
          <w:rStyle w:val="CharStyle9"/>
          <w:i/>
          <w:iCs/>
          <w:lang w:val="en-US" w:eastAsia="en-US"/>
        </w:rPr>
        <w:t xml:space="preserve">№ 086 06 33-434 2026 </w:t>
      </w:r>
      <w:r>
        <w:rPr>
          <w:rStyle w:val="CharStyle9"/>
          <w:i/>
          <w:iCs/>
        </w:rPr>
        <w:t xml:space="preserve">от </w:t>
      </w:r>
      <w:r>
        <w:rPr>
          <w:rStyle w:val="CharStyle9"/>
          <w:i/>
          <w:iCs/>
          <w:lang w:val="en-US" w:eastAsia="en-US"/>
        </w:rPr>
        <w:t>17.03.2026</w:t>
      </w:r>
    </w:p>
    <w:p>
      <w:pPr>
        <w:pStyle w:val="Style8"/>
        <w:keepNext w:val="0"/>
        <w:keepLines w:val="0"/>
        <w:widowControl w:val="0"/>
        <w:numPr>
          <w:ilvl w:val="0"/>
          <w:numId w:val="17"/>
        </w:numPr>
        <w:shd w:val="clear" w:color="auto" w:fill="auto"/>
        <w:tabs>
          <w:tab w:pos="1410" w:val="left"/>
        </w:tabs>
        <w:bidi w:val="0"/>
        <w:spacing w:before="0" w:after="0"/>
        <w:ind w:left="0" w:right="0" w:firstLine="760"/>
        <w:jc w:val="both"/>
      </w:pPr>
      <w:r>
        <w:rPr>
          <w:rStyle w:val="CharStyle9"/>
          <w:i/>
          <w:iCs/>
        </w:rPr>
        <w:t xml:space="preserve">Решение Московского УФАС по делу </w:t>
      </w:r>
      <w:r>
        <w:rPr>
          <w:rStyle w:val="CharStyle9"/>
          <w:i/>
          <w:iCs/>
          <w:lang w:val="en-US" w:eastAsia="en-US"/>
        </w:rPr>
        <w:t xml:space="preserve">№ 077 06 106-9406 2023 </w:t>
      </w:r>
      <w:r>
        <w:rPr>
          <w:rStyle w:val="CharStyle9"/>
          <w:i/>
          <w:iCs/>
        </w:rPr>
        <w:t xml:space="preserve">от </w:t>
      </w:r>
      <w:r>
        <w:rPr>
          <w:rStyle w:val="CharStyle9"/>
          <w:i/>
          <w:iCs/>
          <w:lang w:val="en-US" w:eastAsia="en-US"/>
        </w:rPr>
        <w:t>17.17.2023</w:t>
      </w:r>
    </w:p>
    <w:p>
      <w:pPr>
        <w:pStyle w:val="Style8"/>
        <w:keepNext w:val="0"/>
        <w:keepLines w:val="0"/>
        <w:widowControl w:val="0"/>
        <w:numPr>
          <w:ilvl w:val="0"/>
          <w:numId w:val="17"/>
        </w:numPr>
        <w:shd w:val="clear" w:color="auto" w:fill="auto"/>
        <w:tabs>
          <w:tab w:pos="1410" w:val="left"/>
        </w:tabs>
        <w:bidi w:val="0"/>
        <w:spacing w:before="0" w:after="0"/>
        <w:ind w:left="0" w:right="0" w:firstLine="760"/>
        <w:jc w:val="both"/>
      </w:pPr>
      <w:r>
        <w:rPr>
          <w:rStyle w:val="CharStyle9"/>
          <w:i/>
          <w:iCs/>
        </w:rPr>
        <w:t xml:space="preserve">Решение Санкт-Петербургского УФАС по делу </w:t>
      </w:r>
      <w:r>
        <w:rPr>
          <w:rStyle w:val="CharStyle9"/>
          <w:i/>
          <w:iCs/>
          <w:lang w:val="en-US" w:eastAsia="en-US"/>
        </w:rPr>
        <w:t xml:space="preserve">№ 44-3002 23 </w:t>
      </w:r>
      <w:r>
        <w:rPr>
          <w:rStyle w:val="CharStyle9"/>
          <w:i/>
          <w:iCs/>
        </w:rPr>
        <w:t xml:space="preserve">от </w:t>
      </w:r>
      <w:r>
        <w:rPr>
          <w:rStyle w:val="CharStyle9"/>
          <w:i/>
          <w:iCs/>
          <w:lang w:val="en-US" w:eastAsia="en-US"/>
        </w:rPr>
        <w:t>21.07.2023</w:t>
      </w:r>
    </w:p>
    <w:p>
      <w:pPr>
        <w:pStyle w:val="Style8"/>
        <w:keepNext w:val="0"/>
        <w:keepLines w:val="0"/>
        <w:widowControl w:val="0"/>
        <w:shd w:val="clear" w:color="auto" w:fill="auto"/>
        <w:bidi w:val="0"/>
        <w:spacing w:before="0" w:after="0"/>
        <w:ind w:left="0" w:right="0" w:firstLine="760"/>
        <w:jc w:val="both"/>
      </w:pPr>
      <w:r>
        <w:rPr>
          <w:rStyle w:val="CharStyle9"/>
          <w:i/>
          <w:iCs/>
        </w:rPr>
        <w:t>К аналогичным выводам приходили суды Российской Федерации:</w:t>
      </w:r>
    </w:p>
    <w:p>
      <w:pPr>
        <w:pStyle w:val="Style8"/>
        <w:keepNext w:val="0"/>
        <w:keepLines w:val="0"/>
        <w:widowControl w:val="0"/>
        <w:numPr>
          <w:ilvl w:val="0"/>
          <w:numId w:val="19"/>
        </w:numPr>
        <w:shd w:val="clear" w:color="auto" w:fill="auto"/>
        <w:tabs>
          <w:tab w:pos="1411" w:val="left"/>
        </w:tabs>
        <w:bidi w:val="0"/>
        <w:spacing w:before="0" w:after="0"/>
        <w:ind w:left="0" w:right="0" w:firstLine="760"/>
        <w:jc w:val="both"/>
      </w:pPr>
      <w:r>
        <w:rPr>
          <w:rStyle w:val="CharStyle9"/>
          <w:i/>
          <w:iCs/>
        </w:rPr>
        <w:t xml:space="preserve">Верховным Судом Российской Федерации в определении от </w:t>
      </w:r>
      <w:r>
        <w:rPr>
          <w:rStyle w:val="CharStyle9"/>
          <w:i/>
          <w:iCs/>
          <w:lang w:val="en-US" w:eastAsia="en-US"/>
        </w:rPr>
        <w:t xml:space="preserve">10.04.2019 № 301- </w:t>
      </w:r>
      <w:r>
        <w:rPr>
          <w:rStyle w:val="CharStyle9"/>
          <w:i/>
          <w:iCs/>
        </w:rPr>
        <w:t xml:space="preserve">ЭС19- </w:t>
      </w:r>
      <w:r>
        <w:rPr>
          <w:rStyle w:val="CharStyle9"/>
          <w:i/>
          <w:iCs/>
          <w:lang w:val="en-US" w:eastAsia="en-US"/>
        </w:rPr>
        <w:t xml:space="preserve">4478 </w:t>
      </w:r>
      <w:r>
        <w:rPr>
          <w:rStyle w:val="CharStyle9"/>
          <w:i/>
          <w:iCs/>
        </w:rPr>
        <w:t xml:space="preserve">по делу </w:t>
      </w:r>
      <w:r>
        <w:rPr>
          <w:rStyle w:val="CharStyle9"/>
          <w:i/>
          <w:iCs/>
          <w:lang w:val="en-US" w:eastAsia="en-US"/>
        </w:rPr>
        <w:t xml:space="preserve">№ </w:t>
      </w:r>
      <w:r>
        <w:rPr>
          <w:rStyle w:val="CharStyle9"/>
          <w:i/>
          <w:iCs/>
        </w:rPr>
        <w:t>А38-2827/2018 сформулирован правовой подход, согласно приоритетной целью госзакупок является удовлетворение потребностей, в данном случае учреждения, а не экономических интересов хозяйствующих субъектов невозможность участия общества в торгах, связанная с отсутствием товара необходимого заказчику, не свидетельствует о нарушении его прав и ограничении конкуренции в сфере закупок заказчиком.</w:t>
      </w:r>
    </w:p>
    <w:p>
      <w:pPr>
        <w:pStyle w:val="Style8"/>
        <w:keepNext w:val="0"/>
        <w:keepLines w:val="0"/>
        <w:widowControl w:val="0"/>
        <w:numPr>
          <w:ilvl w:val="0"/>
          <w:numId w:val="19"/>
        </w:numPr>
        <w:shd w:val="clear" w:color="auto" w:fill="auto"/>
        <w:tabs>
          <w:tab w:pos="1411" w:val="left"/>
        </w:tabs>
        <w:bidi w:val="0"/>
        <w:spacing w:before="0" w:after="0"/>
        <w:ind w:left="0" w:right="0" w:firstLine="760"/>
        <w:jc w:val="both"/>
      </w:pPr>
      <w:r>
        <w:rPr>
          <w:rStyle w:val="CharStyle9"/>
          <w:i/>
          <w:iCs/>
        </w:rPr>
        <w:t xml:space="preserve">Постановление АС Северо-Кавказского округа от </w:t>
      </w:r>
      <w:r>
        <w:rPr>
          <w:rStyle w:val="CharStyle9"/>
          <w:i/>
          <w:iCs/>
          <w:lang w:val="en-US" w:eastAsia="en-US"/>
        </w:rPr>
        <w:t xml:space="preserve">24.10.2024 </w:t>
      </w:r>
      <w:r>
        <w:rPr>
          <w:rStyle w:val="CharStyle9"/>
          <w:i/>
          <w:iCs/>
        </w:rPr>
        <w:t>года по делу А32-45349/2023</w:t>
      </w:r>
    </w:p>
    <w:p>
      <w:pPr>
        <w:pStyle w:val="Style8"/>
        <w:keepNext w:val="0"/>
        <w:keepLines w:val="0"/>
        <w:widowControl w:val="0"/>
        <w:shd w:val="clear" w:color="auto" w:fill="auto"/>
        <w:bidi w:val="0"/>
        <w:spacing w:before="0" w:after="0"/>
        <w:ind w:left="0" w:right="0" w:firstLine="760"/>
        <w:jc w:val="both"/>
      </w:pPr>
      <w:r>
        <w:rPr>
          <w:rStyle w:val="CharStyle9"/>
          <w:i/>
          <w:iCs/>
        </w:rPr>
        <w:t>«Судебные инстанции не оценили довод управления о том, что приоритетной целью госзаку-пок является удовлетворение потребностей, в данном случае учреждения, а не экономических интересов хозяйствующих субъектов невозможность участия общества в торгах, связанная с отсутствием товара необходимого заказчику, не свидетельствует о нарушении его прав и ограничении конкуренции в сфере закупок заказчиком».</w:t>
      </w:r>
    </w:p>
    <w:p>
      <w:pPr>
        <w:pStyle w:val="Style8"/>
        <w:keepNext w:val="0"/>
        <w:keepLines w:val="0"/>
        <w:widowControl w:val="0"/>
        <w:shd w:val="clear" w:color="auto" w:fill="auto"/>
        <w:bidi w:val="0"/>
        <w:spacing w:before="0" w:after="0"/>
        <w:ind w:left="0" w:right="0" w:firstLine="760"/>
        <w:jc w:val="both"/>
      </w:pPr>
      <w:r>
        <w:rPr>
          <w:rStyle w:val="CharStyle9"/>
          <w:i/>
          <w:iCs/>
        </w:rPr>
        <w:t xml:space="preserve">Также обращаем внимание, что заявителем поставляются перчатки с разными цветами в различные учреждения по территории РФ, в связи с чем не ясно </w:t>
      </w:r>
      <w:r>
        <w:rPr>
          <w:rStyle w:val="CharStyle9"/>
          <w:i/>
          <w:iCs/>
          <w:lang w:val="en-US" w:eastAsia="en-US"/>
        </w:rPr>
        <w:t xml:space="preserve">– </w:t>
      </w:r>
      <w:r>
        <w:rPr>
          <w:rStyle w:val="CharStyle9"/>
          <w:i/>
          <w:iCs/>
        </w:rPr>
        <w:t>как установление цвета в данной закупке нарушают права конкретного заявителя?</w:t>
      </w:r>
    </w:p>
    <w:p>
      <w:pPr>
        <w:pStyle w:val="Style8"/>
        <w:keepNext w:val="0"/>
        <w:keepLines w:val="0"/>
        <w:widowControl w:val="0"/>
        <w:shd w:val="clear" w:color="auto" w:fill="auto"/>
        <w:bidi w:val="0"/>
        <w:spacing w:before="0" w:after="0"/>
        <w:ind w:left="0" w:right="0" w:firstLine="760"/>
        <w:jc w:val="both"/>
      </w:pPr>
      <w:r>
        <w:rPr>
          <w:rStyle w:val="CharStyle9"/>
          <w:i/>
          <w:iCs/>
        </w:rPr>
        <w:t xml:space="preserve">Исходя из вышеизложенного, с учетом нескольких аналогов данных медицинских из-делий, обоснованной потребности учреждения в товаре с указанными характеристиками, с учетом наличия обоснований для каждой характеристики, отсутствия нарушений ст.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w:t>
      </w:r>
      <w:r>
        <w:rPr>
          <w:rStyle w:val="CharStyle9"/>
          <w:i/>
          <w:iCs/>
        </w:rPr>
        <w:t>44-ФЗ данный довод жалобы является необоснованным.</w:t>
      </w:r>
    </w:p>
    <w:p>
      <w:pPr>
        <w:pStyle w:val="Style8"/>
        <w:keepNext w:val="0"/>
        <w:keepLines w:val="0"/>
        <w:widowControl w:val="0"/>
        <w:shd w:val="clear" w:color="auto" w:fill="auto"/>
        <w:bidi w:val="0"/>
        <w:spacing w:before="0" w:after="0"/>
        <w:ind w:left="0" w:right="0" w:firstLine="760"/>
        <w:jc w:val="both"/>
      </w:pPr>
      <w:r>
        <w:rPr>
          <w:rStyle w:val="CharStyle9"/>
          <w:i/>
          <w:iCs/>
        </w:rPr>
        <w:t xml:space="preserve">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w:t>
      </w:r>
      <w:r>
        <w:rPr>
          <w:rStyle w:val="CharStyle9"/>
          <w:i/>
          <w:iCs/>
          <w:lang w:val="en-US" w:eastAsia="en-US"/>
        </w:rPr>
        <w:t xml:space="preserve">6 </w:t>
      </w:r>
      <w:r>
        <w:rPr>
          <w:rStyle w:val="CharStyle9"/>
          <w:i/>
          <w:iCs/>
        </w:rPr>
        <w:t>Закона о контрактной системе</w:t>
      </w:r>
    </w:p>
    <w:p>
      <w:pPr>
        <w:pStyle w:val="Style8"/>
        <w:keepNext w:val="0"/>
        <w:keepLines w:val="0"/>
        <w:widowControl w:val="0"/>
        <w:shd w:val="clear" w:color="auto" w:fill="auto"/>
        <w:bidi w:val="0"/>
        <w:spacing w:before="0" w:after="0"/>
        <w:ind w:left="0" w:right="0" w:firstLine="760"/>
        <w:jc w:val="both"/>
      </w:pPr>
      <w:r>
        <w:rPr>
          <w:rStyle w:val="CharStyle9"/>
          <w:i/>
          <w:iCs/>
        </w:rPr>
        <w:t>Жалобы потенциальных участников закупок, связанные с описанием объекта закупки и установлением требований к товарам, ограничивающим по их мнению количество участников закупки не могут быть признаны обоснованными 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pPr>
        <w:pStyle w:val="Style8"/>
        <w:keepNext w:val="0"/>
        <w:keepLines w:val="0"/>
        <w:widowControl w:val="0"/>
        <w:shd w:val="clear" w:color="auto" w:fill="auto"/>
        <w:bidi w:val="0"/>
        <w:spacing w:before="0" w:after="0"/>
        <w:ind w:left="0" w:right="0" w:firstLine="760"/>
        <w:jc w:val="both"/>
      </w:pPr>
      <w:r>
        <w:rPr>
          <w:rStyle w:val="CharStyle9"/>
          <w:i/>
          <w:iCs/>
        </w:rPr>
        <w:t>Заявителем не представлено доказательств того обстоятельства, что содержащиеся в "Описании объекта закупки" требования необоснованно создали одним участникам закупки преимущество перед другими, являются</w:t>
      </w:r>
    </w:p>
    <w:p>
      <w:pPr>
        <w:pStyle w:val="Style8"/>
        <w:keepNext w:val="0"/>
        <w:keepLines w:val="0"/>
        <w:widowControl w:val="0"/>
        <w:shd w:val="clear" w:color="auto" w:fill="auto"/>
        <w:bidi w:val="0"/>
        <w:spacing w:before="0" w:after="0"/>
        <w:ind w:left="0" w:right="0" w:firstLine="0"/>
        <w:jc w:val="both"/>
      </w:pPr>
      <w:r>
        <w:rPr>
          <w:rStyle w:val="CharStyle9"/>
          <w:i/>
          <w:iCs/>
        </w:rPr>
        <w:t>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размещения закупки.</w:t>
      </w:r>
    </w:p>
    <w:p>
      <w:pPr>
        <w:pStyle w:val="Style8"/>
        <w:keepNext w:val="0"/>
        <w:keepLines w:val="0"/>
        <w:widowControl w:val="0"/>
        <w:shd w:val="clear" w:color="auto" w:fill="auto"/>
        <w:bidi w:val="0"/>
        <w:spacing w:before="0" w:after="0"/>
        <w:ind w:left="0" w:right="0" w:firstLine="760"/>
        <w:jc w:val="both"/>
      </w:pPr>
      <w:r>
        <w:rPr>
          <w:rStyle w:val="CharStyle9"/>
          <w:i/>
          <w:iCs/>
        </w:rPr>
        <w:t>Отсутствие у кого-либо из лиц, заинтересованных в заключении контракта возможности поставить товар конкретных производителей, не свидетельствует о нарушении Заказчиком прав этих лиц, а также об ограничении заказчиком числа участников закупки.</w:t>
      </w:r>
    </w:p>
    <w:p>
      <w:pPr>
        <w:pStyle w:val="Style8"/>
        <w:keepNext w:val="0"/>
        <w:keepLines w:val="0"/>
        <w:widowControl w:val="0"/>
        <w:shd w:val="clear" w:color="auto" w:fill="auto"/>
        <w:bidi w:val="0"/>
        <w:spacing w:before="0" w:after="0"/>
        <w:ind w:left="0" w:right="0" w:firstLine="760"/>
        <w:jc w:val="both"/>
      </w:pPr>
      <w:r>
        <w:rPr>
          <w:rStyle w:val="CharStyle9"/>
          <w:i/>
          <w:iCs/>
        </w:rPr>
        <w:t xml:space="preserve">Как следует из определения Верховного Суда Российской Федерации от </w:t>
      </w:r>
      <w:r>
        <w:rPr>
          <w:rStyle w:val="CharStyle9"/>
          <w:i/>
          <w:iCs/>
          <w:lang w:val="en-US" w:eastAsia="en-US"/>
        </w:rPr>
        <w:t>04.05.2017 "...</w:t>
      </w:r>
      <w:r>
        <w:rPr>
          <w:rStyle w:val="CharStyle9"/>
          <w:i/>
          <w:iCs/>
        </w:rPr>
        <w:t>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r>
        <w:rPr>
          <w:rStyle w:val="CharStyle9"/>
          <w:i/>
          <w:iCs/>
          <w:lang w:val="en-US" w:eastAsia="en-US"/>
        </w:rPr>
        <w:t>...".</w:t>
      </w:r>
    </w:p>
    <w:p>
      <w:pPr>
        <w:pStyle w:val="Style8"/>
        <w:keepNext w:val="0"/>
        <w:keepLines w:val="0"/>
        <w:widowControl w:val="0"/>
        <w:shd w:val="clear" w:color="auto" w:fill="auto"/>
        <w:bidi w:val="0"/>
        <w:spacing w:before="0" w:after="0"/>
        <w:ind w:left="0" w:right="0" w:firstLine="760"/>
        <w:jc w:val="both"/>
      </w:pPr>
      <w:r>
        <w:rPr>
          <w:rStyle w:val="CharStyle9"/>
          <w:i/>
          <w:iCs/>
        </w:rPr>
        <w:t xml:space="preserve">В Постановлении Арбитражного суда Северо-Кавказского округа от </w:t>
      </w:r>
      <w:r>
        <w:rPr>
          <w:rStyle w:val="CharStyle9"/>
          <w:i/>
          <w:iCs/>
          <w:lang w:val="en-US" w:eastAsia="en-US"/>
        </w:rPr>
        <w:t xml:space="preserve">18.11.2021 N </w:t>
      </w:r>
      <w:r>
        <w:rPr>
          <w:rStyle w:val="CharStyle9"/>
          <w:i/>
          <w:iCs/>
        </w:rPr>
        <w:t xml:space="preserve">Ф08-11874/21 по делу </w:t>
      </w:r>
      <w:r>
        <w:rPr>
          <w:rStyle w:val="CharStyle9"/>
          <w:i/>
          <w:iCs/>
          <w:lang w:val="en-US" w:eastAsia="en-US"/>
        </w:rPr>
        <w:t xml:space="preserve">N </w:t>
      </w:r>
      <w:r>
        <w:rPr>
          <w:rStyle w:val="CharStyle9"/>
          <w:i/>
          <w:iCs/>
        </w:rPr>
        <w:t xml:space="preserve">А32-43480/2020 указано, что медицинские изделия оказывают непосред-ственное влияние на жизнь и здоровье пациента. Суды при проверке законности обжалуемых актов антимонопольного органа не учли возможность нарушение прав третьих лиц </w:t>
      </w:r>
      <w:r>
        <w:rPr>
          <w:rStyle w:val="CharStyle9"/>
          <w:i/>
          <w:iCs/>
          <w:lang w:val="en-US" w:eastAsia="en-US"/>
        </w:rPr>
        <w:t xml:space="preserve">- </w:t>
      </w:r>
      <w:r>
        <w:rPr>
          <w:rStyle w:val="CharStyle9"/>
          <w:i/>
          <w:iCs/>
        </w:rPr>
        <w:t>пациен-тов, учитывая специфику закупаемого товара.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Решение АС Пензенской области </w:t>
      </w:r>
      <w:r>
        <w:rPr>
          <w:rStyle w:val="CharStyle9"/>
          <w:i/>
          <w:iCs/>
          <w:lang w:val="en-US" w:eastAsia="en-US"/>
        </w:rPr>
        <w:t xml:space="preserve">№ </w:t>
      </w:r>
      <w:r>
        <w:rPr>
          <w:rStyle w:val="CharStyle9"/>
          <w:i/>
          <w:iCs/>
        </w:rPr>
        <w:t xml:space="preserve">А49-7517/2025 от </w:t>
      </w:r>
      <w:r>
        <w:rPr>
          <w:rStyle w:val="CharStyle9"/>
          <w:i/>
          <w:iCs/>
          <w:lang w:val="en-US" w:eastAsia="en-US"/>
        </w:rPr>
        <w:t xml:space="preserve">23.12.2025 </w:t>
      </w:r>
      <w:r>
        <w:rPr>
          <w:rStyle w:val="CharStyle9"/>
          <w:i/>
          <w:iCs/>
        </w:rPr>
        <w:t xml:space="preserve">года: 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 В силу статьи </w:t>
      </w:r>
      <w:r>
        <w:rPr>
          <w:rStyle w:val="CharStyle9"/>
          <w:i/>
          <w:iCs/>
          <w:lang w:val="en-US" w:eastAsia="en-US"/>
        </w:rPr>
        <w:t xml:space="preserve">6 </w:t>
      </w:r>
      <w:r>
        <w:rPr>
          <w:rStyle w:val="CharStyle9"/>
          <w:i/>
          <w:iCs/>
        </w:rPr>
        <w:t xml:space="preserve">Закона </w:t>
      </w:r>
      <w:r>
        <w:rPr>
          <w:rStyle w:val="CharStyle9"/>
          <w:i/>
          <w:iCs/>
          <w:lang w:val="en-US" w:eastAsia="en-US"/>
        </w:rPr>
        <w:t xml:space="preserve">№ </w:t>
      </w:r>
      <w:r>
        <w:rPr>
          <w:rStyle w:val="CharStyle9"/>
          <w:i/>
          <w:iCs/>
        </w:rPr>
        <w:t>44-ФЗ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8"/>
        <w:keepNext w:val="0"/>
        <w:keepLines w:val="0"/>
        <w:widowControl w:val="0"/>
        <w:shd w:val="clear" w:color="auto" w:fill="auto"/>
        <w:bidi w:val="0"/>
        <w:spacing w:before="0" w:after="0"/>
        <w:ind w:left="0" w:right="0" w:firstLine="760"/>
        <w:jc w:val="both"/>
      </w:pPr>
      <w:r>
        <w:rPr>
          <w:rStyle w:val="CharStyle9"/>
        </w:rPr>
        <w:t>Согласно возражениям Уполномоченного органа: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«На рассмотрении в Межрегиональном Управлении Федеральной антимонопольной службы по Республике Крым и городу Севастополю находится жалоба ИП Тужиной Светланы Васильевны (далее </w:t>
      </w:r>
      <w:r>
        <w:rPr>
          <w:rStyle w:val="CharStyle9"/>
          <w:i/>
          <w:iCs/>
          <w:lang w:val="en-US" w:eastAsia="en-US"/>
        </w:rPr>
        <w:t xml:space="preserve">- </w:t>
      </w:r>
      <w:r>
        <w:rPr>
          <w:rStyle w:val="CharStyle9"/>
          <w:i/>
          <w:iCs/>
        </w:rPr>
        <w:t xml:space="preserve">Заявитель) на действия Государственное бюджетное учреждение здравоохранения Севастополя «Городская больница №1им. Н.И. Пирогова» (далее-Заказчик) при проведении совместного электронного аукциона на поставку перчаток смотровых/процедурных нитриловых, неопудренных, нестерильных, извещение </w:t>
      </w:r>
      <w:r>
        <w:rPr>
          <w:rStyle w:val="CharStyle9"/>
          <w:i/>
          <w:iCs/>
          <w:lang w:val="en-US" w:eastAsia="en-US"/>
        </w:rPr>
        <w:t>№0174500001126002641.</w:t>
      </w:r>
    </w:p>
    <w:p>
      <w:pPr>
        <w:pStyle w:val="Style8"/>
        <w:keepNext w:val="0"/>
        <w:keepLines w:val="0"/>
        <w:widowControl w:val="0"/>
        <w:shd w:val="clear" w:color="auto" w:fill="auto"/>
        <w:bidi w:val="0"/>
        <w:spacing w:before="0" w:after="0"/>
        <w:ind w:left="0" w:right="0" w:firstLine="760"/>
        <w:jc w:val="both"/>
      </w:pPr>
      <w:r>
        <w:rPr>
          <w:rStyle w:val="CharStyle9"/>
          <w:i/>
          <w:iCs/>
        </w:rPr>
        <w:t xml:space="preserve">В соответствии со статьей </w:t>
      </w:r>
      <w:r>
        <w:rPr>
          <w:rStyle w:val="CharStyle9"/>
          <w:i/>
          <w:iCs/>
          <w:lang w:val="en-US" w:eastAsia="en-US"/>
        </w:rPr>
        <w:t xml:space="preserve">26 </w:t>
      </w:r>
      <w:r>
        <w:rPr>
          <w:rStyle w:val="CharStyle9"/>
          <w:i/>
          <w:iCs/>
        </w:rPr>
        <w:t xml:space="preserve">Федерального закона от </w:t>
      </w:r>
      <w:r>
        <w:rPr>
          <w:rStyle w:val="CharStyle9"/>
          <w:i/>
          <w:iCs/>
          <w:lang w:val="en-US" w:eastAsia="en-US"/>
        </w:rPr>
        <w:t xml:space="preserve">05.04.2013 № 44 - </w:t>
      </w:r>
      <w:r>
        <w:rPr>
          <w:rStyle w:val="CharStyle9"/>
          <w:i/>
          <w:iCs/>
        </w:rPr>
        <w:t xml:space="preserve">ФЗ «О контрактной системе в сфере закупок товаров, работ и услуг для обеспечения государственных и муниципальных нужд» (далее </w:t>
      </w:r>
      <w:r>
        <w:rPr>
          <w:rStyle w:val="CharStyle9"/>
          <w:i/>
          <w:iCs/>
          <w:lang w:val="en-US" w:eastAsia="en-US"/>
        </w:rPr>
        <w:t xml:space="preserve">- </w:t>
      </w:r>
      <w:r>
        <w:rPr>
          <w:rStyle w:val="CharStyle9"/>
          <w:i/>
          <w:iCs/>
        </w:rPr>
        <w:t xml:space="preserve">Федеральный закон </w:t>
      </w:r>
      <w:r>
        <w:rPr>
          <w:rStyle w:val="CharStyle9"/>
          <w:i/>
          <w:iCs/>
          <w:lang w:val="en-US" w:eastAsia="en-US"/>
        </w:rPr>
        <w:t xml:space="preserve">№ 44 - </w:t>
      </w:r>
      <w:r>
        <w:rPr>
          <w:rStyle w:val="CharStyle9"/>
          <w:i/>
          <w:iCs/>
        </w:rPr>
        <w:t xml:space="preserve">ФЗ) Положением о порядке взаимодействия Заказчиков города Севастополя с Департаментом управления делами Губернатора и Правительства Севастополя </w:t>
      </w:r>
      <w:r>
        <w:rPr>
          <w:rStyle w:val="CharStyle9"/>
          <w:i/>
          <w:iCs/>
          <w:lang w:val="en-US" w:eastAsia="en-US"/>
        </w:rPr>
        <w:t xml:space="preserve">- </w:t>
      </w:r>
      <w:r>
        <w:rPr>
          <w:rStyle w:val="CharStyle9"/>
          <w:i/>
          <w:iCs/>
        </w:rPr>
        <w:t xml:space="preserve">уполномоченным органом при осуществлении закупок товаров, работ, услуг для обеспечения государственных нужд города Севастополя, утвержденным постановлением Правительства Севастополя от </w:t>
      </w:r>
      <w:r>
        <w:rPr>
          <w:rStyle w:val="CharStyle9"/>
          <w:i/>
          <w:iCs/>
          <w:lang w:val="en-US" w:eastAsia="en-US"/>
        </w:rPr>
        <w:t xml:space="preserve">29.12.2021 № </w:t>
      </w:r>
      <w:r>
        <w:rPr>
          <w:rStyle w:val="CharStyle9"/>
          <w:i/>
          <w:iCs/>
        </w:rPr>
        <w:t>720-ПП.</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По первому доводу жалобы Заявитель считает, что описание объекта закупки противоречит требованиям постановления Правительства Российской Федерации от </w:t>
      </w:r>
      <w:r>
        <w:rPr>
          <w:rStyle w:val="CharStyle9"/>
          <w:i/>
          <w:iCs/>
          <w:lang w:val="en-US" w:eastAsia="en-US"/>
        </w:rPr>
        <w:t xml:space="preserve">08.02.2017 №145 </w:t>
      </w:r>
      <w:r>
        <w:rPr>
          <w:rStyle w:val="CharStyle9"/>
          <w:i/>
          <w:iCs/>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r>
        <w:rPr>
          <w:rStyle w:val="CharStyle9"/>
          <w:i/>
          <w:iCs/>
          <w:lang w:val="en-US" w:eastAsia="en-US"/>
        </w:rPr>
        <w:t xml:space="preserve">( </w:t>
      </w:r>
      <w:r>
        <w:rPr>
          <w:rStyle w:val="CharStyle9"/>
          <w:i/>
          <w:iCs/>
        </w:rPr>
        <w:t>далее- Правила).</w:t>
      </w:r>
    </w:p>
    <w:p>
      <w:pPr>
        <w:pStyle w:val="Style8"/>
        <w:keepNext w:val="0"/>
        <w:keepLines w:val="0"/>
        <w:widowControl w:val="0"/>
        <w:shd w:val="clear" w:color="auto" w:fill="auto"/>
        <w:bidi w:val="0"/>
        <w:spacing w:before="0" w:after="0"/>
        <w:ind w:left="0" w:right="0" w:firstLine="760"/>
        <w:jc w:val="both"/>
      </w:pPr>
      <w:r>
        <w:rPr>
          <w:rStyle w:val="CharStyle9"/>
          <w:i/>
          <w:iCs/>
        </w:rPr>
        <w:t xml:space="preserve">Согласно пункту </w:t>
      </w:r>
      <w:r>
        <w:rPr>
          <w:rStyle w:val="CharStyle9"/>
          <w:i/>
          <w:iCs/>
          <w:lang w:val="en-US" w:eastAsia="en-US"/>
        </w:rPr>
        <w:t xml:space="preserve">1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44 - </w:t>
      </w:r>
      <w:r>
        <w:rPr>
          <w:rStyle w:val="CharStyle9"/>
          <w:i/>
          <w:iCs/>
        </w:rPr>
        <w:t>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8"/>
        <w:keepNext w:val="0"/>
        <w:keepLines w:val="0"/>
        <w:widowControl w:val="0"/>
        <w:shd w:val="clear" w:color="auto" w:fill="auto"/>
        <w:bidi w:val="0"/>
        <w:spacing w:before="0" w:after="0"/>
        <w:ind w:left="0" w:right="0" w:firstLine="760"/>
        <w:jc w:val="both"/>
      </w:pPr>
      <w:r>
        <w:rPr>
          <w:rStyle w:val="CharStyle9"/>
          <w:i/>
          <w:iCs/>
        </w:rPr>
        <w:t xml:space="preserve">При формировании объекта закупки Заказчик, применил код по ОКПД </w:t>
      </w:r>
      <w:r>
        <w:rPr>
          <w:rStyle w:val="CharStyle9"/>
          <w:i/>
          <w:iCs/>
          <w:lang w:val="en-US" w:eastAsia="en-US"/>
        </w:rPr>
        <w:t xml:space="preserve">2 22.19.60.119 </w:t>
      </w:r>
      <w:r>
        <w:rPr>
          <w:rStyle w:val="CharStyle9"/>
          <w:i/>
          <w:iCs/>
        </w:rPr>
        <w:t xml:space="preserve">«Перчатки резиновые прочие». При этом выбран КТРУ </w:t>
      </w:r>
      <w:r>
        <w:rPr>
          <w:rStyle w:val="CharStyle9"/>
          <w:i/>
          <w:iCs/>
          <w:lang w:val="en-US" w:eastAsia="en-US"/>
        </w:rPr>
        <w:t>22.19.60.119</w:t>
        <w:softHyphen/>
        <w:t xml:space="preserve">00000008 </w:t>
      </w:r>
      <w:r>
        <w:rPr>
          <w:rStyle w:val="CharStyle9"/>
          <w:i/>
          <w:iCs/>
        </w:rPr>
        <w:t xml:space="preserve">«Перчатки смотровые/процедурные нитриловые, неопудренные нестерильные» по номенклатурному номеру медицинского изделия </w:t>
      </w:r>
      <w:r>
        <w:rPr>
          <w:rStyle w:val="CharStyle9"/>
          <w:i/>
          <w:iCs/>
          <w:lang w:val="en-US" w:eastAsia="en-US"/>
        </w:rPr>
        <w:t xml:space="preserve">185830. </w:t>
      </w:r>
      <w:r>
        <w:rPr>
          <w:rStyle w:val="CharStyle9"/>
          <w:i/>
          <w:iCs/>
        </w:rPr>
        <w:t xml:space="preserve">Согласно пункту </w:t>
      </w:r>
      <w:r>
        <w:rPr>
          <w:rStyle w:val="CharStyle9"/>
          <w:i/>
          <w:iCs/>
          <w:lang w:val="en-US" w:eastAsia="en-US"/>
        </w:rPr>
        <w:t xml:space="preserve">7 </w:t>
      </w:r>
      <w:r>
        <w:rPr>
          <w:rStyle w:val="CharStyle9"/>
          <w:i/>
          <w:iCs/>
        </w:rPr>
        <w:t xml:space="preserve">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44 - </w:t>
      </w:r>
      <w:r>
        <w:rPr>
          <w:rStyle w:val="CharStyle9"/>
          <w:i/>
          <w:iCs/>
        </w:rPr>
        <w:t xml:space="preserve">ФЗ. В данном случае существует позиция КТРУ, но в позиции каталога нет характеристик товара и соответственно обосновывать дополнительные характеристики обязательно при наличии обязательных характеристик согласно пункту </w:t>
      </w:r>
      <w:r>
        <w:rPr>
          <w:rStyle w:val="CharStyle9"/>
          <w:i/>
          <w:iCs/>
          <w:lang w:val="en-US" w:eastAsia="en-US"/>
        </w:rPr>
        <w:t xml:space="preserve">6 </w:t>
      </w:r>
      <w:r>
        <w:rPr>
          <w:rStyle w:val="CharStyle9"/>
          <w:i/>
          <w:iCs/>
        </w:rPr>
        <w:t>Правил.</w:t>
      </w:r>
    </w:p>
    <w:p>
      <w:pPr>
        <w:pStyle w:val="Style8"/>
        <w:keepNext w:val="0"/>
        <w:keepLines w:val="0"/>
        <w:widowControl w:val="0"/>
        <w:shd w:val="clear" w:color="auto" w:fill="auto"/>
        <w:bidi w:val="0"/>
        <w:spacing w:before="0" w:after="0"/>
        <w:ind w:left="0" w:right="0" w:firstLine="760"/>
        <w:jc w:val="both"/>
      </w:pPr>
      <w:r>
        <w:rPr>
          <w:rStyle w:val="CharStyle9"/>
          <w:i/>
          <w:iCs/>
        </w:rPr>
        <w:t xml:space="preserve">Описание объекта закупки составлено Заказчиком в полном соответствии с требованиями Федерального закона </w:t>
      </w:r>
      <w:r>
        <w:rPr>
          <w:rStyle w:val="CharStyle9"/>
          <w:i/>
          <w:iCs/>
          <w:lang w:val="en-US" w:eastAsia="en-US"/>
        </w:rPr>
        <w:t xml:space="preserve">№ 44 - </w:t>
      </w:r>
      <w:r>
        <w:rPr>
          <w:rStyle w:val="CharStyle9"/>
          <w:i/>
          <w:iCs/>
        </w:rPr>
        <w:t>ФЗ и с учетом потребностей медицинского учреждения. Учитывая специфику закупаемого товара, описание объекта закупки сформировано Заказчиком с учетом характеристик, которые важны и необходимы для Заказчика, являются для него значимыми, обусловлены его потребностями.</w:t>
      </w:r>
    </w:p>
    <w:p>
      <w:pPr>
        <w:pStyle w:val="Style8"/>
        <w:keepNext w:val="0"/>
        <w:keepLines w:val="0"/>
        <w:widowControl w:val="0"/>
        <w:shd w:val="clear" w:color="auto" w:fill="auto"/>
        <w:bidi w:val="0"/>
        <w:spacing w:before="0" w:after="0"/>
        <w:ind w:left="0" w:right="0" w:firstLine="740"/>
        <w:jc w:val="both"/>
      </w:pPr>
      <w:r>
        <w:rPr>
          <w:rStyle w:val="CharStyle9"/>
          <w:i/>
          <w:iCs/>
        </w:rPr>
        <w:t xml:space="preserve">По второму доводу жалобы Заявитель считает, что описание объекта закупки не соответствует требованиям пункту </w:t>
      </w:r>
      <w:r>
        <w:rPr>
          <w:rStyle w:val="CharStyle9"/>
          <w:i/>
          <w:iCs/>
          <w:lang w:val="en-US" w:eastAsia="en-US"/>
        </w:rPr>
        <w:t xml:space="preserve">1 </w:t>
      </w:r>
      <w:r>
        <w:rPr>
          <w:rStyle w:val="CharStyle9"/>
          <w:i/>
          <w:iCs/>
        </w:rPr>
        <w:t xml:space="preserve">части </w:t>
      </w:r>
      <w:r>
        <w:rPr>
          <w:rStyle w:val="CharStyle9"/>
          <w:i/>
          <w:iCs/>
          <w:lang w:val="en-US" w:eastAsia="en-US"/>
        </w:rPr>
        <w:t xml:space="preserve">1 </w:t>
      </w:r>
      <w:r>
        <w:rPr>
          <w:rStyle w:val="CharStyle9"/>
          <w:i/>
          <w:iCs/>
        </w:rPr>
        <w:t xml:space="preserve">статьи </w:t>
      </w:r>
      <w:r>
        <w:rPr>
          <w:rStyle w:val="CharStyle9"/>
          <w:i/>
          <w:iCs/>
          <w:lang w:val="en-US" w:eastAsia="en-US"/>
        </w:rPr>
        <w:t xml:space="preserve">33 </w:t>
      </w:r>
      <w:r>
        <w:rPr>
          <w:rStyle w:val="CharStyle9"/>
          <w:i/>
          <w:iCs/>
        </w:rPr>
        <w:t xml:space="preserve">Федерального закона </w:t>
      </w:r>
      <w:r>
        <w:rPr>
          <w:rStyle w:val="CharStyle9"/>
          <w:i/>
          <w:iCs/>
          <w:lang w:val="en-US" w:eastAsia="en-US"/>
        </w:rPr>
        <w:t xml:space="preserve">№ 44 - </w:t>
      </w:r>
      <w:r>
        <w:rPr>
          <w:rStyle w:val="CharStyle9"/>
          <w:i/>
          <w:iCs/>
        </w:rPr>
        <w:t>ФЗ.</w:t>
      </w:r>
    </w:p>
    <w:p>
      <w:pPr>
        <w:pStyle w:val="Style8"/>
        <w:keepNext w:val="0"/>
        <w:keepLines w:val="0"/>
        <w:widowControl w:val="0"/>
        <w:shd w:val="clear" w:color="auto" w:fill="auto"/>
        <w:bidi w:val="0"/>
        <w:spacing w:before="0" w:after="0"/>
        <w:ind w:left="0" w:right="0" w:firstLine="740"/>
        <w:jc w:val="both"/>
      </w:pPr>
      <w:r>
        <w:rPr>
          <w:rStyle w:val="CharStyle9"/>
          <w:i/>
          <w:iCs/>
        </w:rPr>
        <w:t xml:space="preserve">Федеральный закон </w:t>
      </w:r>
      <w:r>
        <w:rPr>
          <w:rStyle w:val="CharStyle9"/>
          <w:i/>
          <w:iCs/>
          <w:lang w:val="en-US" w:eastAsia="en-US"/>
        </w:rPr>
        <w:t xml:space="preserve">№44 - </w:t>
      </w:r>
      <w:r>
        <w:rPr>
          <w:rStyle w:val="CharStyle9"/>
          <w:i/>
          <w:iCs/>
        </w:rPr>
        <w:t xml:space="preserve">ФЗ не обязывает Заказчика, при определении характеристик поставляемого товара, в извещении об осуществлении закупки устанавливать такие требования к товару, которые соответствовали бы всем существующим типам, видам, моделям и удовлетворяли бы всех потенциальных участников закупки. При этом, при формировании описания объекта закупки Заказчиком проанализированы основные характеристики двух производителей и в соответствии с потребностью Заказчика составлено описание объекта закупки. При этом, в описании объекта закупки не указан конкретный цвет изделия, а предоставлен выбор цвета по позициям </w:t>
      </w:r>
      <w:r>
        <w:rPr>
          <w:rStyle w:val="CharStyle9"/>
          <w:i/>
          <w:iCs/>
          <w:lang w:val="en-US" w:eastAsia="en-US"/>
        </w:rPr>
        <w:t xml:space="preserve">1-5 </w:t>
      </w:r>
      <w:r>
        <w:rPr>
          <w:rStyle w:val="CharStyle9"/>
          <w:i/>
          <w:iCs/>
        </w:rPr>
        <w:t>описания объекта закупки с целью соблюдения принципа конкуренции»</w:t>
      </w:r>
    </w:p>
    <w:p>
      <w:pPr>
        <w:pStyle w:val="Style8"/>
        <w:keepNext w:val="0"/>
        <w:keepLines w:val="0"/>
        <w:widowControl w:val="0"/>
        <w:shd w:val="clear" w:color="auto" w:fill="auto"/>
        <w:bidi w:val="0"/>
        <w:spacing w:before="0" w:after="0"/>
        <w:ind w:left="0" w:right="0" w:firstLine="740"/>
        <w:jc w:val="both"/>
      </w:pPr>
      <w:r>
        <w:rPr>
          <w:rStyle w:val="CharStyle9"/>
        </w:rPr>
        <w:t>Исследовав обстоятельства дела и пояснения сторон, Комиссия при принятии решения руководствовалась следующим.</w:t>
      </w:r>
    </w:p>
    <w:p>
      <w:pPr>
        <w:pStyle w:val="Style8"/>
        <w:keepNext w:val="0"/>
        <w:keepLines w:val="0"/>
        <w:widowControl w:val="0"/>
        <w:shd w:val="clear" w:color="auto" w:fill="auto"/>
        <w:bidi w:val="0"/>
        <w:spacing w:before="0" w:after="0"/>
        <w:ind w:left="0" w:right="0" w:firstLine="740"/>
        <w:jc w:val="both"/>
      </w:pPr>
      <w:r>
        <w:rPr>
          <w:rStyle w:val="CharStyle9"/>
        </w:rPr>
        <w:t xml:space="preserve">Согласно первому доводу жалобы Заявителем оспаривается включение дополнительных характеристик в описание объекта Закупки, не предусмотренных порядком использования каталога товаров, работ, услуг (далее </w:t>
      </w:r>
      <w:r>
        <w:rPr>
          <w:rStyle w:val="CharStyle9"/>
          <w:lang w:val="en-US" w:eastAsia="en-US"/>
        </w:rPr>
        <w:t xml:space="preserve">– </w:t>
      </w:r>
      <w:r>
        <w:rPr>
          <w:rStyle w:val="CharStyle9"/>
        </w:rPr>
        <w:t xml:space="preserve">КТРУ), а также отсутствие надлежащего обоснования их включения в соответствии с требованиями статьи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740"/>
        <w:jc w:val="both"/>
      </w:pPr>
      <w:r>
        <w:rPr>
          <w:rStyle w:val="CharStyle9"/>
        </w:rPr>
        <w:t xml:space="preserve">Так, объектом Закупки является </w:t>
      </w:r>
      <w:r>
        <w:rPr>
          <w:rStyle w:val="CharStyle9"/>
          <w:lang w:val="en-US" w:eastAsia="en-US"/>
        </w:rPr>
        <w:t xml:space="preserve">– </w:t>
      </w:r>
      <w:r>
        <w:rPr>
          <w:rStyle w:val="CharStyle9"/>
        </w:rPr>
        <w:t xml:space="preserve">«Перчатки смотровые/процедурные нитриловые, неопудренные, нестерильные», КТРУ </w:t>
      </w:r>
      <w:r>
        <w:rPr>
          <w:rStyle w:val="CharStyle9"/>
          <w:lang w:val="en-US" w:eastAsia="en-US"/>
        </w:rPr>
        <w:t>– 22.19.60.119-00000008.</w:t>
      </w:r>
    </w:p>
    <w:p>
      <w:pPr>
        <w:pStyle w:val="Style8"/>
        <w:keepNext w:val="0"/>
        <w:keepLines w:val="0"/>
        <w:widowControl w:val="0"/>
        <w:shd w:val="clear" w:color="auto" w:fill="auto"/>
        <w:bidi w:val="0"/>
        <w:spacing w:before="0" w:after="0"/>
        <w:ind w:left="0" w:right="0" w:firstLine="740"/>
        <w:jc w:val="both"/>
      </w:pPr>
      <w:r>
        <w:rPr>
          <w:rStyle w:val="CharStyle9"/>
        </w:rPr>
        <w:t xml:space="preserve">Согласно пункта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извещение об осуществлении закупки, если иное не предусмотрено Законом, должно содержать описание объекта закупки в соответствии со статьей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740"/>
        <w:jc w:val="both"/>
      </w:pPr>
      <w:r>
        <w:rPr>
          <w:rStyle w:val="CharStyle9"/>
        </w:rPr>
        <w:t xml:space="preserve">В силу п. </w:t>
      </w:r>
      <w:r>
        <w:rPr>
          <w:rStyle w:val="CharStyle9"/>
          <w:lang w:val="en-US" w:eastAsia="en-US"/>
        </w:rPr>
        <w:t xml:space="preserve">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w:t>
      </w:r>
      <w:r>
        <w:rPr>
          <w:rStyle w:val="CharStyle9"/>
          <w:lang w:val="en-US" w:eastAsia="en-US"/>
        </w:rPr>
        <w:t xml:space="preserve">6 </w:t>
      </w:r>
      <w:r>
        <w:rPr>
          <w:rStyle w:val="CharStyle9"/>
        </w:rPr>
        <w:t xml:space="preserve">ст. </w:t>
      </w:r>
      <w:r>
        <w:rPr>
          <w:rStyle w:val="CharStyle9"/>
          <w:lang w:val="en-US" w:eastAsia="en-US"/>
        </w:rPr>
        <w:t xml:space="preserve">23 </w:t>
      </w:r>
      <w:r>
        <w:rPr>
          <w:rStyle w:val="CharStyle9"/>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w:t>
      </w:r>
    </w:p>
    <w:p>
      <w:pPr>
        <w:pStyle w:val="Style8"/>
        <w:keepNext w:val="0"/>
        <w:keepLines w:val="0"/>
        <w:widowControl w:val="0"/>
        <w:shd w:val="clear" w:color="auto" w:fill="auto"/>
        <w:bidi w:val="0"/>
        <w:spacing w:before="0" w:after="0"/>
        <w:ind w:left="0" w:right="0" w:firstLine="0"/>
        <w:jc w:val="both"/>
      </w:pPr>
      <w:r>
        <w:rPr>
          <w:rStyle w:val="CharStyle9"/>
        </w:rPr>
        <w:t>наименований химические, группировочные наименования.</w:t>
      </w:r>
    </w:p>
    <w:p>
      <w:pPr>
        <w:pStyle w:val="Style8"/>
        <w:keepNext w:val="0"/>
        <w:keepLines w:val="0"/>
        <w:widowControl w:val="0"/>
        <w:shd w:val="clear" w:color="auto" w:fill="auto"/>
        <w:bidi w:val="0"/>
        <w:spacing w:before="0" w:after="0"/>
        <w:ind w:left="0" w:right="0" w:firstLine="720"/>
        <w:jc w:val="both"/>
      </w:pPr>
      <w:r>
        <w:rPr>
          <w:rStyle w:val="CharStyle9"/>
        </w:rPr>
        <w:t xml:space="preserve">В силу ч. </w:t>
      </w:r>
      <w:r>
        <w:rPr>
          <w:rStyle w:val="CharStyle9"/>
          <w:lang w:val="en-US" w:eastAsia="en-US"/>
        </w:rPr>
        <w:t xml:space="preserve">5 </w:t>
      </w:r>
      <w:r>
        <w:rPr>
          <w:rStyle w:val="CharStyle9"/>
        </w:rPr>
        <w:t xml:space="preserve">ст. </w:t>
      </w:r>
      <w:r>
        <w:rPr>
          <w:rStyle w:val="CharStyle9"/>
          <w:lang w:val="en-US" w:eastAsia="en-US"/>
        </w:rPr>
        <w:t xml:space="preserve">23 </w:t>
      </w:r>
      <w:r>
        <w:rPr>
          <w:rStyle w:val="CharStyle9"/>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8"/>
        <w:keepNext w:val="0"/>
        <w:keepLines w:val="0"/>
        <w:widowControl w:val="0"/>
        <w:shd w:val="clear" w:color="auto" w:fill="auto"/>
        <w:bidi w:val="0"/>
        <w:spacing w:before="0" w:after="0"/>
        <w:ind w:left="0" w:right="0" w:firstLine="720"/>
        <w:jc w:val="both"/>
      </w:pPr>
      <w:r>
        <w:rPr>
          <w:rStyle w:val="CharStyle9"/>
        </w:rPr>
        <w:t xml:space="preserve">Частью </w:t>
      </w:r>
      <w:r>
        <w:rPr>
          <w:rStyle w:val="CharStyle9"/>
          <w:lang w:val="en-US" w:eastAsia="en-US"/>
        </w:rPr>
        <w:t xml:space="preserve">6 </w:t>
      </w:r>
      <w:r>
        <w:rPr>
          <w:rStyle w:val="CharStyle9"/>
        </w:rPr>
        <w:t xml:space="preserve">ст. </w:t>
      </w:r>
      <w:r>
        <w:rPr>
          <w:rStyle w:val="CharStyle9"/>
          <w:lang w:val="en-US" w:eastAsia="en-US"/>
        </w:rPr>
        <w:t xml:space="preserve">23 </w:t>
      </w:r>
      <w:r>
        <w:rPr>
          <w:rStyle w:val="CharStyle9"/>
        </w:rPr>
        <w:t>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постановлению Правительства РФ от </w:t>
      </w:r>
      <w:r>
        <w:rPr>
          <w:rStyle w:val="CharStyle9"/>
          <w:lang w:val="en-US" w:eastAsia="en-US"/>
        </w:rPr>
        <w:t xml:space="preserve">08.02.2017 № 145 </w:t>
      </w:r>
      <w:r>
        <w:rPr>
          <w:rStyle w:val="CharStyle9"/>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Постановление Правительства </w:t>
      </w:r>
      <w:r>
        <w:rPr>
          <w:rStyle w:val="CharStyle9"/>
          <w:lang w:val="en-US" w:eastAsia="en-US"/>
        </w:rPr>
        <w:t xml:space="preserve">№ 145) </w:t>
      </w:r>
      <w:r>
        <w:rPr>
          <w:rStyle w:val="CharStyle9"/>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Правила).</w:t>
      </w:r>
    </w:p>
    <w:p>
      <w:pPr>
        <w:pStyle w:val="Style8"/>
        <w:keepNext w:val="0"/>
        <w:keepLines w:val="0"/>
        <w:widowControl w:val="0"/>
        <w:shd w:val="clear" w:color="auto" w:fill="auto"/>
        <w:bidi w:val="0"/>
        <w:spacing w:before="0" w:after="0"/>
        <w:ind w:left="0" w:right="0" w:firstLine="720"/>
        <w:jc w:val="both"/>
      </w:pPr>
      <w:r>
        <w:rPr>
          <w:rStyle w:val="CharStyle9"/>
        </w:rPr>
        <w:t xml:space="preserve">Пункт </w:t>
      </w:r>
      <w:r>
        <w:rPr>
          <w:rStyle w:val="CharStyle9"/>
          <w:lang w:val="en-US" w:eastAsia="en-US"/>
        </w:rPr>
        <w:t xml:space="preserve">4 </w:t>
      </w:r>
      <w:r>
        <w:rPr>
          <w:rStyle w:val="CharStyle9"/>
        </w:rPr>
        <w:t xml:space="preserve">Правил закрепляет, что заказчики обязаны применять информацию, включенную в позицию каталога в соответствии с подпунктами «б» </w:t>
      </w:r>
      <w:r>
        <w:rPr>
          <w:rStyle w:val="CharStyle9"/>
          <w:lang w:val="en-US" w:eastAsia="en-US"/>
        </w:rPr>
        <w:t xml:space="preserve">- </w:t>
      </w:r>
      <w:r>
        <w:rPr>
          <w:rStyle w:val="CharStyle9"/>
        </w:rPr>
        <w:t xml:space="preserve">«и» п. </w:t>
      </w:r>
      <w:r>
        <w:rPr>
          <w:rStyle w:val="CharStyle9"/>
          <w:lang w:val="en-US" w:eastAsia="en-US"/>
        </w:rPr>
        <w:t xml:space="preserve">10 </w:t>
      </w:r>
      <w:r>
        <w:rPr>
          <w:rStyle w:val="CharStyle9"/>
        </w:rPr>
        <w:t xml:space="preserve">Правил, утвержденных Постановлением Правительства </w:t>
      </w:r>
      <w:r>
        <w:rPr>
          <w:rStyle w:val="CharStyle9"/>
          <w:lang w:val="en-US" w:eastAsia="en-US"/>
        </w:rPr>
        <w:t xml:space="preserve">№ 145, </w:t>
      </w:r>
      <w:r>
        <w:rPr>
          <w:rStyle w:val="CharStyle9"/>
        </w:rPr>
        <w:t>с указанной в ней даты начала обязательного применения.</w:t>
      </w:r>
    </w:p>
    <w:p>
      <w:pPr>
        <w:pStyle w:val="Style8"/>
        <w:keepNext w:val="0"/>
        <w:keepLines w:val="0"/>
        <w:widowControl w:val="0"/>
        <w:shd w:val="clear" w:color="auto" w:fill="auto"/>
        <w:bidi w:val="0"/>
        <w:spacing w:before="0" w:after="0"/>
        <w:ind w:left="0" w:right="0" w:firstLine="720"/>
        <w:jc w:val="both"/>
      </w:pPr>
      <w:r>
        <w:rPr>
          <w:rStyle w:val="CharStyle9"/>
        </w:rPr>
        <w:t xml:space="preserve">Пунктом </w:t>
      </w:r>
      <w:r>
        <w:rPr>
          <w:rStyle w:val="CharStyle9"/>
          <w:lang w:val="en-US" w:eastAsia="en-US"/>
        </w:rPr>
        <w:t xml:space="preserve">7 </w:t>
      </w:r>
      <w:r>
        <w:rPr>
          <w:rStyle w:val="CharStyle9"/>
        </w:rPr>
        <w:t xml:space="preserve">Правил установлено,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9"/>
          <w:lang w:val="en-US" w:eastAsia="en-US"/>
        </w:rPr>
        <w:t xml:space="preserve">33 </w:t>
      </w:r>
      <w:r>
        <w:rPr>
          <w:rStyle w:val="CharStyle9"/>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пунктом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75 </w:t>
      </w:r>
      <w:r>
        <w:rPr>
          <w:rStyle w:val="CharStyle9"/>
        </w:rPr>
        <w:t>Федерального закона соответственно.</w:t>
      </w:r>
    </w:p>
    <w:p>
      <w:pPr>
        <w:pStyle w:val="Style8"/>
        <w:keepNext w:val="0"/>
        <w:keepLines w:val="0"/>
        <w:widowControl w:val="0"/>
        <w:shd w:val="clear" w:color="auto" w:fill="auto"/>
        <w:bidi w:val="0"/>
        <w:spacing w:before="0" w:after="0"/>
        <w:ind w:left="0" w:right="0" w:firstLine="720"/>
        <w:jc w:val="both"/>
      </w:pPr>
      <w:r>
        <w:rPr>
          <w:rStyle w:val="CharStyle9"/>
        </w:rPr>
        <w:t xml:space="preserve">Как следует из материалов дела и подтверждено сведениями из Единой информационной системы, позиция КТРУ </w:t>
      </w:r>
      <w:r>
        <w:rPr>
          <w:rStyle w:val="CharStyle9"/>
          <w:lang w:val="en-US" w:eastAsia="en-US"/>
        </w:rPr>
        <w:t xml:space="preserve">22.19.60.119-00000008 </w:t>
      </w:r>
      <w:r>
        <w:rPr>
          <w:rStyle w:val="CharStyle9"/>
        </w:rPr>
        <w:t>не содержит в себе</w:t>
      </w:r>
    </w:p>
    <w:p>
      <w:pPr>
        <w:pStyle w:val="Style8"/>
        <w:keepNext w:val="0"/>
        <w:keepLines w:val="0"/>
        <w:widowControl w:val="0"/>
        <w:shd w:val="clear" w:color="auto" w:fill="auto"/>
        <w:bidi w:val="0"/>
        <w:spacing w:before="0" w:after="0"/>
        <w:ind w:left="0" w:right="0" w:firstLine="0"/>
        <w:jc w:val="both"/>
      </w:pPr>
      <w:r>
        <w:rPr>
          <w:rStyle w:val="CharStyle9"/>
        </w:rPr>
        <w:t xml:space="preserve">указание на обязательные характеристики. Следовательно, в силу пункта </w:t>
      </w:r>
      <w:r>
        <w:rPr>
          <w:rStyle w:val="CharStyle9"/>
          <w:lang w:val="en-US" w:eastAsia="en-US"/>
        </w:rPr>
        <w:t xml:space="preserve">7 </w:t>
      </w:r>
      <w:r>
        <w:rPr>
          <w:rStyle w:val="CharStyle9"/>
        </w:rPr>
        <w:t xml:space="preserve">правил, описание объекта Закупки правомерно было сформировано с учетом требований статьи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720"/>
        <w:jc w:val="both"/>
      </w:pPr>
      <w:r>
        <w:rPr>
          <w:rStyle w:val="CharStyle9"/>
        </w:rPr>
        <w:t xml:space="preserve">При этом согласно разъяснениям Минфина России (письма от </w:t>
      </w:r>
      <w:r>
        <w:rPr>
          <w:rStyle w:val="CharStyle9"/>
          <w:lang w:val="en-US" w:eastAsia="en-US"/>
        </w:rPr>
        <w:t xml:space="preserve">25.08.2020 </w:t>
      </w:r>
      <w:r>
        <w:rPr>
          <w:rStyle w:val="CharStyle9"/>
        </w:rPr>
        <w:t>№24-06-05/74463, от 23.03.2020 №24-06-07/22445), классификационные признаки вида медицинского изделия (в том числе коды НКМИ) носят справочный характер и не образуют описания товара (работы, услуги) в понимании Закона о контрактной системе, а также не включены в перечень сведений, обязательных для использования заказчиком в силу пункта 4 Правил.</w:t>
      </w:r>
    </w:p>
    <w:p>
      <w:pPr>
        <w:pStyle w:val="Style8"/>
        <w:keepNext w:val="0"/>
        <w:keepLines w:val="0"/>
        <w:widowControl w:val="0"/>
        <w:shd w:val="clear" w:color="auto" w:fill="auto"/>
        <w:bidi w:val="0"/>
        <w:spacing w:before="0" w:after="0"/>
        <w:ind w:left="0" w:right="0" w:firstLine="720"/>
        <w:jc w:val="both"/>
      </w:pPr>
      <w:r>
        <w:rPr>
          <w:rStyle w:val="CharStyle9"/>
        </w:rPr>
        <w:t>Таким образом, довод жалобы о нарушении порядка использования КТРУ является необоснованным.</w:t>
      </w:r>
    </w:p>
    <w:p>
      <w:pPr>
        <w:pStyle w:val="Style8"/>
        <w:keepNext w:val="0"/>
        <w:keepLines w:val="0"/>
        <w:widowControl w:val="0"/>
        <w:shd w:val="clear" w:color="auto" w:fill="auto"/>
        <w:bidi w:val="0"/>
        <w:spacing w:before="0" w:after="0"/>
        <w:ind w:left="0" w:right="0" w:firstLine="720"/>
        <w:jc w:val="both"/>
      </w:pPr>
      <w:r>
        <w:rPr>
          <w:rStyle w:val="CharStyle9"/>
        </w:rPr>
        <w:t>Согласно второму доводу жалобы Заявителем оспаривается указание характеристики объекта Закупки «цвет перчаток», которое не может быть обусловлено потребностями заказчика и ограничивает конкуренцию.</w:t>
      </w:r>
    </w:p>
    <w:p>
      <w:pPr>
        <w:pStyle w:val="Style8"/>
        <w:keepNext w:val="0"/>
        <w:keepLines w:val="0"/>
        <w:widowControl w:val="0"/>
        <w:shd w:val="clear" w:color="auto" w:fill="auto"/>
        <w:bidi w:val="0"/>
        <w:spacing w:before="0" w:after="0"/>
        <w:ind w:left="0" w:right="0" w:firstLine="720"/>
        <w:jc w:val="both"/>
      </w:pPr>
      <w:r>
        <w:rPr>
          <w:rStyle w:val="CharStyle9"/>
        </w:rPr>
        <w:t>Согласно части2 статьиЗЗ Закона о контрактной системе описание объекта закупки должно содержать показатели, позволяющие определить соответствие закупаемого товара установленным требованиям. Заказчик вправе устанавливать характеристики, исходя из своих потребностей, в том числе отличные от предусмотренных национальными стандартами, при условии их обоснования (пункт 2 части 1 статьи 33).</w:t>
      </w:r>
    </w:p>
    <w:p>
      <w:pPr>
        <w:pStyle w:val="Style8"/>
        <w:keepNext w:val="0"/>
        <w:keepLines w:val="0"/>
        <w:widowControl w:val="0"/>
        <w:shd w:val="clear" w:color="auto" w:fill="auto"/>
        <w:bidi w:val="0"/>
        <w:spacing w:before="0" w:after="0"/>
        <w:ind w:left="0" w:right="0" w:firstLine="720"/>
        <w:jc w:val="both"/>
      </w:pPr>
      <w:r>
        <w:rPr>
          <w:rStyle w:val="CharStyle9"/>
        </w:rPr>
        <w:t>В рамках рассмотрения дела заказчиками были представлены пояснения относительно необходимости установления характеристики «Цвет перчаток»:</w:t>
      </w:r>
    </w:p>
    <w:p>
      <w:pPr>
        <w:pStyle w:val="Style8"/>
        <w:keepNext w:val="0"/>
        <w:keepLines w:val="0"/>
        <w:widowControl w:val="0"/>
        <w:shd w:val="clear" w:color="auto" w:fill="auto"/>
        <w:bidi w:val="0"/>
        <w:spacing w:before="0" w:after="0"/>
        <w:ind w:left="0" w:right="0" w:firstLine="720"/>
        <w:jc w:val="both"/>
      </w:pPr>
      <w:r>
        <w:rPr>
          <w:rStyle w:val="CharStyle9"/>
        </w:rPr>
        <w:t>– Методика двойных перчаток с индикацией прокола. Согласно Методическим указаниям Роспотребнадзора МР3.5.0113-16 «Использование перчаток для профилактики инфекций, связанных с оказанием медицинской помощи в медицинских организациях» (абзац9 пункта4.6), для своевременного выявления проколов перчаток при использовании двух пар целесообразно применять перчатки разного цвета (нижняя перчатка отличается от верхней по цвету). Это позволяет визуализировать прокол по появлению контрастного пятна и незамедлительно заменить перчатки, снижая риск инфицирования медицинского персонала.</w:t>
      </w:r>
    </w:p>
    <w:p>
      <w:pPr>
        <w:pStyle w:val="Style8"/>
        <w:keepNext w:val="0"/>
        <w:keepLines w:val="0"/>
        <w:widowControl w:val="0"/>
        <w:shd w:val="clear" w:color="auto" w:fill="auto"/>
        <w:bidi w:val="0"/>
        <w:spacing w:before="0" w:after="0"/>
        <w:ind w:left="0" w:right="0" w:firstLine="720"/>
        <w:jc w:val="both"/>
      </w:pPr>
      <w:r>
        <w:rPr>
          <w:rStyle w:val="CharStyle9"/>
        </w:rPr>
        <w:t>– Идентификация подразделений и упорядочивание хранения. Разные цвета позволяют персоналу быстро идентифицировать перчатки, предназначенные для конкретных отделений (например, синие – для хирургии, зелёные – для процедурного кабинета, белые – для лаборатории), что сокращает время поиска, исключает использование не тех перчаток и предотвращает ошибки.</w:t>
      </w:r>
    </w:p>
    <w:p>
      <w:pPr>
        <w:pStyle w:val="Style8"/>
        <w:keepNext w:val="0"/>
        <w:keepLines w:val="0"/>
        <w:widowControl w:val="0"/>
        <w:shd w:val="clear" w:color="auto" w:fill="auto"/>
        <w:bidi w:val="0"/>
        <w:spacing w:before="0" w:after="0"/>
        <w:ind w:left="0" w:right="0" w:firstLine="720"/>
        <w:jc w:val="both"/>
      </w:pPr>
      <w:r>
        <w:rPr>
          <w:rStyle w:val="CharStyle9"/>
        </w:rPr>
        <w:t>– Визуализация загрязнений. Перчатки светлых тонов (белый, розовый) обеспечивают лучшую видимость биологических жидкостей или химических</w:t>
      </w:r>
    </w:p>
    <w:p>
      <w:pPr>
        <w:pStyle w:val="Style8"/>
        <w:keepNext w:val="0"/>
        <w:keepLines w:val="0"/>
        <w:widowControl w:val="0"/>
        <w:shd w:val="clear" w:color="auto" w:fill="auto"/>
        <w:bidi w:val="0"/>
        <w:spacing w:before="0" w:after="0"/>
        <w:ind w:left="0" w:right="0" w:firstLine="0"/>
        <w:jc w:val="both"/>
      </w:pPr>
      <w:r>
        <w:rPr>
          <w:rStyle w:val="CharStyle9"/>
        </w:rPr>
        <w:t>веществ, попавших на поверхность, что способствует своевременной смене перчаток и снижению риска контаминации.</w:t>
      </w:r>
    </w:p>
    <w:p>
      <w:pPr>
        <w:pStyle w:val="Style8"/>
        <w:keepNext w:val="0"/>
        <w:keepLines w:val="0"/>
        <w:widowControl w:val="0"/>
        <w:shd w:val="clear" w:color="auto" w:fill="auto"/>
        <w:bidi w:val="0"/>
        <w:spacing w:before="0" w:after="0"/>
        <w:ind w:left="0" w:right="0" w:firstLine="720"/>
        <w:jc w:val="both"/>
      </w:pPr>
      <w:r>
        <w:rPr>
          <w:rStyle w:val="CharStyle9"/>
        </w:rPr>
        <w:t>Комиссия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 Изложенная позиция соотносится с выводами, нашедшими отражение в сложившейся судебной практике.</w:t>
      </w:r>
    </w:p>
    <w:p>
      <w:pPr>
        <w:pStyle w:val="Style8"/>
        <w:keepNext w:val="0"/>
        <w:keepLines w:val="0"/>
        <w:widowControl w:val="0"/>
        <w:shd w:val="clear" w:color="auto" w:fill="auto"/>
        <w:bidi w:val="0"/>
        <w:spacing w:before="0" w:after="0"/>
        <w:ind w:left="0" w:right="0" w:firstLine="720"/>
        <w:jc w:val="both"/>
      </w:pPr>
      <w:r>
        <w:rPr>
          <w:rStyle w:val="CharStyle9"/>
        </w:rPr>
        <w:t xml:space="preserve">Согласно пункта </w:t>
      </w:r>
      <w:r>
        <w:rPr>
          <w:rStyle w:val="CharStyle9"/>
          <w:lang w:val="en-US" w:eastAsia="en-US"/>
        </w:rPr>
        <w:t xml:space="preserve">1 </w:t>
      </w:r>
      <w:r>
        <w:rPr>
          <w:rStyle w:val="CharStyle9"/>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w:t>
      </w:r>
      <w:r>
        <w:rPr>
          <w:rStyle w:val="CharStyle9"/>
          <w:lang w:val="en-US" w:eastAsia="en-US"/>
        </w:rPr>
        <w:t xml:space="preserve">«28» </w:t>
      </w:r>
      <w:r>
        <w:rPr>
          <w:rStyle w:val="CharStyle9"/>
        </w:rPr>
        <w:t xml:space="preserve">июня </w:t>
      </w:r>
      <w:r>
        <w:rPr>
          <w:rStyle w:val="CharStyle9"/>
          <w:lang w:val="en-US" w:eastAsia="en-US"/>
        </w:rPr>
        <w:t xml:space="preserve">2017 </w:t>
      </w:r>
      <w:r>
        <w:rPr>
          <w:rStyle w:val="CharStyle9"/>
        </w:rPr>
        <w:t>года)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8"/>
        <w:keepNext w:val="0"/>
        <w:keepLines w:val="0"/>
        <w:widowControl w:val="0"/>
        <w:shd w:val="clear" w:color="auto" w:fill="auto"/>
        <w:bidi w:val="0"/>
        <w:spacing w:before="0" w:after="0"/>
        <w:ind w:left="0" w:right="0" w:firstLine="720"/>
        <w:jc w:val="both"/>
      </w:pPr>
      <w:r>
        <w:rPr>
          <w:rStyle w:val="CharStyle9"/>
        </w:rPr>
        <w:t>Законом не предусмотрены ограничения по включению в извещение требований к товару, которые являются значимыми для заказчика и отвечают его потребностям. Основной задачей законодательства о контрактной системе является не только обеспечение максимально широкого круга участников размещения заказов, но и выявление лица, исполнение контракта которым в наибольшей степени будет отвечать целям эффективного использования источников финансирования.</w:t>
      </w:r>
    </w:p>
    <w:p>
      <w:pPr>
        <w:pStyle w:val="Style8"/>
        <w:keepNext w:val="0"/>
        <w:keepLines w:val="0"/>
        <w:widowControl w:val="0"/>
        <w:shd w:val="clear" w:color="auto" w:fill="auto"/>
        <w:bidi w:val="0"/>
        <w:spacing w:before="0" w:after="0"/>
        <w:ind w:left="0" w:right="0" w:firstLine="720"/>
        <w:jc w:val="both"/>
      </w:pPr>
      <w:r>
        <w:rPr>
          <w:rStyle w:val="CharStyle9"/>
        </w:rPr>
        <w:t>Комиссия отмечает,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извещения о закупке и удовлетворяющее потребности Заказчика.</w:t>
      </w:r>
    </w:p>
    <w:p>
      <w:pPr>
        <w:pStyle w:val="Style8"/>
        <w:keepNext w:val="0"/>
        <w:keepLines w:val="0"/>
        <w:widowControl w:val="0"/>
        <w:shd w:val="clear" w:color="auto" w:fill="auto"/>
        <w:bidi w:val="0"/>
        <w:spacing w:before="0" w:after="0"/>
        <w:ind w:left="0" w:right="0" w:firstLine="720"/>
        <w:jc w:val="both"/>
      </w:pPr>
      <w:r>
        <w:rPr>
          <w:rStyle w:val="CharStyle9"/>
        </w:rPr>
        <w:t>При установлении признаков нарушения Закона о контрактной системе имеет значение не тот факт, что один или несколько производителей производят соответствующий товар, а возможность участников торгов осуществить его поставку.</w:t>
      </w:r>
    </w:p>
    <w:p>
      <w:pPr>
        <w:pStyle w:val="Style8"/>
        <w:keepNext w:val="0"/>
        <w:keepLines w:val="0"/>
        <w:widowControl w:val="0"/>
        <w:shd w:val="clear" w:color="auto" w:fill="auto"/>
        <w:bidi w:val="0"/>
        <w:spacing w:before="0" w:after="0"/>
        <w:ind w:left="0" w:right="0" w:firstLine="720"/>
        <w:jc w:val="both"/>
      </w:pPr>
      <w:r>
        <w:rPr>
          <w:rStyle w:val="CharStyle9"/>
        </w:rPr>
        <w:t xml:space="preserve">Статьей </w:t>
      </w:r>
      <w:r>
        <w:rPr>
          <w:rStyle w:val="CharStyle9"/>
          <w:lang w:val="en-US" w:eastAsia="en-US"/>
        </w:rPr>
        <w:t xml:space="preserve">4 </w:t>
      </w:r>
      <w:r>
        <w:rPr>
          <w:rStyle w:val="CharStyle9"/>
        </w:rPr>
        <w:t xml:space="preserve">Федерального закона от </w:t>
      </w:r>
      <w:r>
        <w:rPr>
          <w:rStyle w:val="CharStyle9"/>
          <w:lang w:val="en-US" w:eastAsia="en-US"/>
        </w:rPr>
        <w:t xml:space="preserve">21.11.2011 № 323-03 </w:t>
      </w:r>
      <w:r>
        <w:rPr>
          <w:rStyle w:val="CharStyle9"/>
        </w:rPr>
        <w:t>«Об основах охраны здоровья граждан в Российской Федерации» в качестве одного из основополагающих принципов охраны здоровья провозглашен приоритет интересов пациента при оказании медицинской помощи.</w:t>
      </w:r>
    </w:p>
    <w:p>
      <w:pPr>
        <w:pStyle w:val="Style8"/>
        <w:keepNext w:val="0"/>
        <w:keepLines w:val="0"/>
        <w:widowControl w:val="0"/>
        <w:shd w:val="clear" w:color="auto" w:fill="auto"/>
        <w:bidi w:val="0"/>
        <w:spacing w:before="0" w:after="0"/>
        <w:ind w:left="0" w:right="0" w:firstLine="720"/>
        <w:jc w:val="both"/>
      </w:pPr>
      <w:r>
        <w:rPr>
          <w:rStyle w:val="CharStyle9"/>
        </w:rPr>
        <w:t xml:space="preserve">В силу статьи </w:t>
      </w:r>
      <w:r>
        <w:rPr>
          <w:rStyle w:val="CharStyle9"/>
          <w:lang w:val="en-US" w:eastAsia="en-US"/>
        </w:rPr>
        <w:t xml:space="preserve">6 </w:t>
      </w:r>
      <w:r>
        <w:rPr>
          <w:rStyle w:val="CharStyle9"/>
        </w:rPr>
        <w:t>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8"/>
        <w:keepNext w:val="0"/>
        <w:keepLines w:val="0"/>
        <w:widowControl w:val="0"/>
        <w:shd w:val="clear" w:color="auto" w:fill="auto"/>
        <w:bidi w:val="0"/>
        <w:spacing w:before="0" w:after="0"/>
        <w:ind w:left="0" w:right="0" w:firstLine="720"/>
        <w:jc w:val="both"/>
      </w:pPr>
      <w:r>
        <w:rPr>
          <w:rStyle w:val="CharStyle9"/>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w:t>
      </w:r>
      <w:r>
        <w:rPr>
          <w:rStyle w:val="CharStyle9"/>
          <w:lang w:val="en-US" w:eastAsia="en-US"/>
        </w:rPr>
        <w:t xml:space="preserve">1 </w:t>
      </w:r>
      <w:r>
        <w:rPr>
          <w:rStyle w:val="CharStyle9"/>
        </w:rPr>
        <w:t xml:space="preserve">статьи </w:t>
      </w:r>
      <w:r>
        <w:rPr>
          <w:rStyle w:val="CharStyle9"/>
          <w:lang w:val="en-US" w:eastAsia="en-US"/>
        </w:rPr>
        <w:t xml:space="preserve">1 </w:t>
      </w:r>
      <w:r>
        <w:rPr>
          <w:rStyle w:val="CharStyle9"/>
        </w:rPr>
        <w:t>Закона о контрактной системе, не может само по себе рассматриваться в качестве нарушения требований Закона о контрактной системе.</w:t>
      </w:r>
    </w:p>
    <w:p>
      <w:pPr>
        <w:pStyle w:val="Style8"/>
        <w:keepNext w:val="0"/>
        <w:keepLines w:val="0"/>
        <w:widowControl w:val="0"/>
        <w:shd w:val="clear" w:color="auto" w:fill="auto"/>
        <w:bidi w:val="0"/>
        <w:spacing w:before="0" w:after="0"/>
        <w:ind w:left="0" w:right="0" w:firstLine="720"/>
        <w:jc w:val="both"/>
      </w:pPr>
      <w:r>
        <w:rPr>
          <w:rStyle w:val="CharStyle9"/>
        </w:rPr>
        <w:t xml:space="preserve">В соответствии со статьей </w:t>
      </w:r>
      <w:r>
        <w:rPr>
          <w:rStyle w:val="CharStyle9"/>
          <w:lang w:val="en-US" w:eastAsia="en-US"/>
        </w:rPr>
        <w:t xml:space="preserve">8 </w:t>
      </w:r>
      <w:r>
        <w:rPr>
          <w:rStyle w:val="CharStyle9"/>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keepNext w:val="0"/>
        <w:keepLines w:val="0"/>
        <w:widowControl w:val="0"/>
        <w:shd w:val="clear" w:color="auto" w:fill="auto"/>
        <w:bidi w:val="0"/>
        <w:spacing w:before="0" w:after="0"/>
        <w:ind w:left="0" w:right="0" w:firstLine="720"/>
        <w:jc w:val="both"/>
      </w:pPr>
      <w:r>
        <w:rPr>
          <w:rStyle w:val="CharStyle9"/>
        </w:rPr>
        <w:t>Любой участник закупки вправе приобрести товар, соответствующий требованиям, изложенным в техническом задании и принять участие в аукционе путем предложения его к поставке. Неспособность или нежелание участника закупки предложить необходимый заказчику товар не может являться препятствием к обеспечению его нужд. Более того требования законодательства не устанавливают обязанность Заказчика предусмотреть возможность участия в процедуре закупки всех участников рынка.</w:t>
      </w:r>
    </w:p>
    <w:p>
      <w:pPr>
        <w:pStyle w:val="Style8"/>
        <w:keepNext w:val="0"/>
        <w:keepLines w:val="0"/>
        <w:widowControl w:val="0"/>
        <w:shd w:val="clear" w:color="auto" w:fill="auto"/>
        <w:bidi w:val="0"/>
        <w:spacing w:before="0" w:after="0"/>
        <w:ind w:left="0" w:right="0" w:firstLine="720"/>
        <w:jc w:val="both"/>
      </w:pPr>
      <w:r>
        <w:rPr>
          <w:rStyle w:val="CharStyle9"/>
        </w:rPr>
        <w:t xml:space="preserve">Объектом настоящей закупки выступает товар, который свободно представлен на рынке. Любой потенциальный участник закупки выступает в гражданском обороте в соответствии со статьей </w:t>
      </w:r>
      <w:r>
        <w:rPr>
          <w:rStyle w:val="CharStyle9"/>
          <w:lang w:val="en-US" w:eastAsia="en-US"/>
        </w:rPr>
        <w:t xml:space="preserve">506 </w:t>
      </w:r>
      <w:r>
        <w:rPr>
          <w:rStyle w:val="CharStyle9"/>
        </w:rPr>
        <w:t>Гражданского Кодекса Российской Федерации как поставщик-продавец, приобретающий товары для заказчика в целях их использования в предпринимательской деятельности или в иных целях, не связанных с личным, семейным, домашним и иным подобным использованием. То есть такой участник не ограничен в выборе контрагентов, у которых он может приобретать товары, в том числе по характеристикам, необходимым заказчику. Отсутствие у потенциального участника закупки товара в соответствии с условиями документации не свидетельствует о том, что заказчик ограничил число участников закупки.</w:t>
      </w:r>
    </w:p>
    <w:p>
      <w:pPr>
        <w:pStyle w:val="Style8"/>
        <w:keepNext w:val="0"/>
        <w:keepLines w:val="0"/>
        <w:widowControl w:val="0"/>
        <w:shd w:val="clear" w:color="auto" w:fill="auto"/>
        <w:bidi w:val="0"/>
        <w:spacing w:before="0" w:after="0"/>
        <w:ind w:left="0" w:right="0" w:firstLine="720"/>
        <w:jc w:val="both"/>
      </w:pPr>
      <w:r>
        <w:rPr>
          <w:rStyle w:val="CharStyle9"/>
        </w:rPr>
        <w:t>Однозначных доказательств невозможности поставки товара, удовлетворяющего требованиям технического задания Закупки, Заявителем представлен не было.</w:t>
      </w:r>
      <w:r>
        <w:br w:type="page"/>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изложенного, руководствуясь частью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 xml:space="preserve">частью </w:t>
      </w:r>
      <w:r>
        <w:rPr>
          <w:rStyle w:val="CharStyle9"/>
          <w:lang w:val="en-US" w:eastAsia="en-US"/>
        </w:rPr>
        <w:t>8</w:t>
      </w:r>
    </w:p>
    <w:p>
      <w:pPr>
        <w:pStyle w:val="Style8"/>
        <w:keepNext w:val="0"/>
        <w:keepLines w:val="0"/>
        <w:widowControl w:val="0"/>
        <w:shd w:val="clear" w:color="auto" w:fill="auto"/>
        <w:bidi w:val="0"/>
        <w:spacing w:before="0" w:after="380" w:line="240" w:lineRule="auto"/>
        <w:ind w:left="0" w:right="0" w:firstLine="0"/>
        <w:jc w:val="both"/>
      </w:pPr>
      <w:r>
        <w:rPr>
          <w:rStyle w:val="CharStyle9"/>
        </w:rPr>
        <w:t xml:space="preserve">статьи </w:t>
      </w:r>
      <w:r>
        <w:rPr>
          <w:rStyle w:val="CharStyle9"/>
          <w:lang w:val="en-US" w:eastAsia="en-US"/>
        </w:rPr>
        <w:t xml:space="preserve">106 </w:t>
      </w:r>
      <w:r>
        <w:rPr>
          <w:rStyle w:val="CharStyle9"/>
        </w:rPr>
        <w:t>Закона о контрактной системе, Комиссия</w:t>
      </w:r>
    </w:p>
    <w:p>
      <w:pPr>
        <w:pStyle w:val="Style8"/>
        <w:keepNext w:val="0"/>
        <w:keepLines w:val="0"/>
        <w:widowControl w:val="0"/>
        <w:shd w:val="clear" w:color="auto" w:fill="auto"/>
        <w:bidi w:val="0"/>
        <w:spacing w:before="0" w:after="380" w:line="240" w:lineRule="auto"/>
        <w:ind w:left="0" w:right="0" w:firstLine="0"/>
        <w:jc w:val="center"/>
      </w:pPr>
      <w:r>
        <w:rPr>
          <w:rStyle w:val="CharStyle9"/>
        </w:rPr>
        <w:t>РЕШИЛА:</w:t>
      </w:r>
    </w:p>
    <w:p>
      <w:pPr>
        <w:pStyle w:val="Style8"/>
        <w:keepNext w:val="0"/>
        <w:keepLines w:val="0"/>
        <w:widowControl w:val="0"/>
        <w:shd w:val="clear" w:color="auto" w:fill="auto"/>
        <w:bidi w:val="0"/>
        <w:spacing w:before="0" w:after="340"/>
        <w:ind w:left="0" w:right="0" w:firstLine="720"/>
        <w:jc w:val="both"/>
      </w:pPr>
      <w:r>
        <w:rPr>
          <w:rStyle w:val="CharStyle9"/>
        </w:rPr>
        <w:t xml:space="preserve">Признать жалобу ИП Тужиной Светланы Васильевны на действия Государственного бюджетного учреждения здравоохранения Севастополя «Городская больница </w:t>
      </w:r>
      <w:r>
        <w:rPr>
          <w:rStyle w:val="CharStyle9"/>
          <w:lang w:val="en-US" w:eastAsia="en-US"/>
        </w:rPr>
        <w:t xml:space="preserve">№1 </w:t>
      </w:r>
      <w:r>
        <w:rPr>
          <w:rStyle w:val="CharStyle9"/>
        </w:rPr>
        <w:t xml:space="preserve">им. Н. И. Пирогова», Государственного бюджетного учреждения здравоохранения Севастополя «Севастопольская городская больница </w:t>
      </w:r>
      <w:r>
        <w:rPr>
          <w:rStyle w:val="CharStyle9"/>
          <w:lang w:val="en-US" w:eastAsia="en-US"/>
        </w:rPr>
        <w:t xml:space="preserve">№ 9», </w:t>
      </w:r>
      <w:r>
        <w:rPr>
          <w:rStyle w:val="CharStyle9"/>
        </w:rPr>
        <w:t>Государственного бюджетного учреждения здравоохранения Севастополя «Севастопольский городской онкологический диспансер имени А.А.Задорожного» и Департамента административно-хозяйственного обеспечения исполнительных органов города Севастополя необоснованной.</w:t>
      </w:r>
    </w:p>
    <w:p>
      <w:pPr>
        <w:pStyle w:val="Style8"/>
        <w:keepNext w:val="0"/>
        <w:keepLines w:val="0"/>
        <w:widowControl w:val="0"/>
        <w:shd w:val="clear" w:color="auto" w:fill="auto"/>
        <w:bidi w:val="0"/>
        <w:spacing w:before="0" w:after="0"/>
        <w:ind w:left="0" w:right="0" w:firstLine="720"/>
        <w:jc w:val="both"/>
      </w:pPr>
      <w:r>
        <w:rPr>
          <w:rStyle w:val="CharStyle9"/>
        </w:rPr>
        <w:t>Решение может быть обжаловано в судебном порядке в течение трех месяцев со дня принятия решения.</w:t>
      </w:r>
    </w:p>
    <w:p>
      <w:pPr>
        <w:widowControl w:val="0"/>
        <w:spacing w:line="1" w:lineRule="exact"/>
        <w:sectPr>
          <w:footerReference w:type="default" r:id="rId6"/>
          <w:footnotePr>
            <w:pos w:val="pageBottom"/>
            <w:numFmt w:val="decimal"/>
            <w:numRestart w:val="continuous"/>
          </w:footnotePr>
          <w:pgSz w:w="11900" w:h="16840"/>
          <w:pgMar w:top="1599" w:right="514" w:bottom="1164" w:left="1056" w:header="1171" w:footer="3" w:gutter="0"/>
          <w:cols w:space="720"/>
          <w:noEndnote/>
          <w:rtlGutter w:val="0"/>
          <w:docGrid w:linePitch="360"/>
        </w:sectPr>
      </w:pPr>
      <w:r>
        <mc:AlternateContent>
          <mc:Choice Requires="wps">
            <w:drawing>
              <wp:anchor distT="101600" distB="225425" distL="0" distR="0" simplePos="0" relativeHeight="125829380" behindDoc="0" locked="0" layoutInCell="1" allowOverlap="1">
                <wp:simplePos x="0" y="0"/>
                <wp:positionH relativeFrom="page">
                  <wp:posOffset>733425</wp:posOffset>
                </wp:positionH>
                <wp:positionV relativeFrom="paragraph">
                  <wp:posOffset>101600</wp:posOffset>
                </wp:positionV>
                <wp:extent cx="1822450" cy="250190"/>
                <wp:wrapTopAndBottom/>
                <wp:docPr id="7" name="Shape 7"/>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75pt;margin-top:8.pt;width:143.5pt;height:19.699999999999999pt;z-index:-125829373;mso-wrap-distance-left:0;mso-wrap-distance-top:8.pt;mso-wrap-distance-right:0;mso-wrap-distance-bottom:17.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193040" distB="18415" distL="0" distR="1804670" simplePos="0" relativeHeight="125829382" behindDoc="0" locked="0" layoutInCell="1" allowOverlap="1">
            <wp:simplePos x="0" y="0"/>
            <wp:positionH relativeFrom="page">
              <wp:posOffset>2672080</wp:posOffset>
            </wp:positionH>
            <wp:positionV relativeFrom="paragraph">
              <wp:posOffset>193040</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3068320</wp:posOffset>
                </wp:positionH>
                <wp:positionV relativeFrom="paragraph">
                  <wp:posOffset>262890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59999999999999pt;margin-top:20.6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54330" distB="635" distL="0" distR="0" simplePos="0" relativeHeight="125829383" behindDoc="0" locked="0" layoutInCell="1" allowOverlap="1">
                <wp:simplePos x="0" y="0"/>
                <wp:positionH relativeFrom="page">
                  <wp:posOffset>6128385</wp:posOffset>
                </wp:positionH>
                <wp:positionV relativeFrom="paragraph">
                  <wp:posOffset>354330</wp:posOffset>
                </wp:positionV>
                <wp:extent cx="1051560" cy="222250"/>
                <wp:wrapTopAndBottom/>
                <wp:docPr id="13" name="Shape 13"/>
                <a:graphic xmlns:a="http://schemas.openxmlformats.org/drawingml/2006/main">
                  <a:graphicData uri="http://schemas.microsoft.com/office/word/2010/wordprocessingShape">
                    <wps:wsp>
                      <wps:cNvSpPr txBox="1"/>
                      <wps:spPr>
                        <a:xfrm>
                          <a:ext cx="1051560" cy="2222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В.В. Мехтиев</w:t>
                            </w:r>
                          </w:p>
                        </w:txbxContent>
                      </wps:txbx>
                      <wps:bodyPr wrap="none" lIns="0" tIns="0" rIns="0" bIns="0">
                        <a:noAutoFit/>
                      </wps:bodyPr>
                    </wps:wsp>
                  </a:graphicData>
                </a:graphic>
              </wp:anchor>
            </w:drawing>
          </mc:Choice>
          <mc:Fallback>
            <w:pict>
              <v:shape id="_x0000_s1039" type="#_x0000_t202" style="position:absolute;margin-left:482.55000000000001pt;margin-top:27.900000000000002pt;width:82.799999999999997pt;height:17.5pt;z-index:-125829370;mso-wrap-distance-left:0;mso-wrap-distance-top:27.900000000000002pt;mso-wrap-distance-right:0;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В.В. Мехтиев</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Кому выдан: </w:t>
      </w:r>
      <w:r>
        <w:rPr>
          <w:rStyle w:val="CharStyle3"/>
          <w:rFonts w:ascii="Arial" w:eastAsia="Arial" w:hAnsi="Arial" w:cs="Arial"/>
          <w:sz w:val="12"/>
          <w:szCs w:val="12"/>
        </w:rPr>
        <w:t>Мехтиев Вугар Вагифович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3F3F3F"/>
          <w:sz w:val="12"/>
          <w:szCs w:val="12"/>
          <w:lang w:val="en-US" w:eastAsia="en-US"/>
        </w:rPr>
        <w:t>25D40333AE42574A14DB69E2FB0E3901</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Style w:val="CharStyle3"/>
          <w:rFonts w:ascii="Arial" w:eastAsia="Arial" w:hAnsi="Arial" w:cs="Arial"/>
          <w:color w:val="3F3F3F"/>
          <w:sz w:val="12"/>
          <w:szCs w:val="12"/>
        </w:rPr>
        <w:t xml:space="preserve">Действителен с 11.09.2025 </w:t>
      </w:r>
      <w:r>
        <w:rPr>
          <w:rStyle w:val="CharStyle3"/>
          <w:rFonts w:ascii="Arial" w:eastAsia="Arial" w:hAnsi="Arial" w:cs="Arial"/>
          <w:color w:val="585858"/>
          <w:sz w:val="12"/>
          <w:szCs w:val="12"/>
        </w:rPr>
        <w:t xml:space="preserve">по </w:t>
      </w:r>
      <w:r>
        <w:rPr>
          <w:rStyle w:val="CharStyle3"/>
          <w:rFonts w:ascii="Arial" w:eastAsia="Arial" w:hAnsi="Arial" w:cs="Arial"/>
          <w:color w:val="3F3F3F"/>
          <w:sz w:val="12"/>
          <w:szCs w:val="12"/>
        </w:rPr>
        <w:t>05.12.2026</w:t>
      </w:r>
    </w:p>
    <w:p>
      <w:pPr>
        <w:pStyle w:val="Style8"/>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5" behindDoc="0" locked="0" layoutInCell="1" allowOverlap="1">
                <wp:simplePos x="0" y="0"/>
                <wp:positionH relativeFrom="page">
                  <wp:posOffset>6292850</wp:posOffset>
                </wp:positionH>
                <wp:positionV relativeFrom="paragraph">
                  <wp:posOffset>266700</wp:posOffset>
                </wp:positionV>
                <wp:extent cx="887095" cy="252730"/>
                <wp:wrapSquare wrapText="left"/>
                <wp:docPr id="15" name="Shape 15"/>
                <a:graphic xmlns:a="http://schemas.openxmlformats.org/drawingml/2006/main">
                  <a:graphicData uri="http://schemas.microsoft.com/office/word/2010/wordprocessingShape">
                    <wps:wsp>
                      <wps:cNvSpPr txBox="1"/>
                      <wps:spPr>
                        <a:xfrm>
                          <a:ext cx="88709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Г.А. Бабаев</w:t>
                            </w:r>
                          </w:p>
                        </w:txbxContent>
                      </wps:txbx>
                      <wps:bodyPr wrap="none" lIns="0" tIns="0" rIns="0" bIns="0">
                        <a:noAutoFit/>
                      </wps:bodyPr>
                    </wps:wsp>
                  </a:graphicData>
                </a:graphic>
              </wp:anchor>
            </w:drawing>
          </mc:Choice>
          <mc:Fallback>
            <w:pict>
              <v:shape id="_x0000_s1041" type="#_x0000_t202" style="position:absolute;margin-left:495.5pt;margin-top:21.pt;width:69.850000000000009pt;height:19.900000000000002pt;z-index:-125829368;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Г.А. Бабаев</w:t>
                      </w:r>
                    </w:p>
                  </w:txbxContent>
                </v:textbox>
                <w10:wrap type="square" side="left" anchorx="page"/>
              </v:shape>
            </w:pict>
          </mc:Fallback>
        </mc:AlternateContent>
      </w:r>
      <w:r>
        <w:rPr>
          <w:rStyle w:val="CharStyle9"/>
        </w:rPr>
        <w:t>Члены комиссии:</w:t>
      </w:r>
    </w:p>
    <w:p>
      <w:pPr>
        <w:pStyle w:val="Style2"/>
        <w:keepNext w:val="0"/>
        <w:keepLines w:val="0"/>
        <w:widowControl w:val="0"/>
        <w:shd w:val="clear" w:color="auto" w:fill="auto"/>
        <w:bidi w:val="0"/>
        <w:spacing w:before="0" w:after="90" w:line="240" w:lineRule="auto"/>
        <w:ind w:left="374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Кому выдан: </w:t>
      </w:r>
      <w:r>
        <w:rPr>
          <w:rStyle w:val="CharStyle3"/>
          <w:rFonts w:ascii="Arial" w:eastAsia="Arial" w:hAnsi="Arial" w:cs="Arial"/>
          <w:sz w:val="12"/>
          <w:szCs w:val="12"/>
        </w:rPr>
        <w:t>Бабаев Гаджиага Асиф оглы</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3F3F3F"/>
          <w:sz w:val="12"/>
          <w:szCs w:val="12"/>
          <w:lang w:val="en-US" w:eastAsia="en-US"/>
        </w:rPr>
        <w:t>00CD73BDCDF6182333ADDEE9EC74FE10</w:t>
      </w:r>
      <w:r>
        <w:rPr>
          <w:rStyle w:val="CharStyle3"/>
          <w:rFonts w:ascii="Arial" w:eastAsia="Arial" w:hAnsi="Arial" w:cs="Arial"/>
          <w:color w:val="3F3F3F"/>
          <w:sz w:val="12"/>
          <w:szCs w:val="12"/>
          <w:lang w:val="en-US" w:eastAsia="en-US"/>
        </w:rPr>
        <w:t>8</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Style w:val="CharStyle3"/>
          <w:rFonts w:ascii="Arial" w:eastAsia="Arial" w:hAnsi="Arial" w:cs="Arial"/>
          <w:color w:val="3F3F3F"/>
          <w:sz w:val="12"/>
          <w:szCs w:val="12"/>
        </w:rPr>
        <w:t xml:space="preserve">Действителен с 12.12.2025 </w:t>
      </w:r>
      <w:r>
        <w:rPr>
          <w:rStyle w:val="CharStyle3"/>
          <w:rFonts w:ascii="Arial" w:eastAsia="Arial" w:hAnsi="Arial" w:cs="Arial"/>
          <w:color w:val="585858"/>
          <w:sz w:val="12"/>
          <w:szCs w:val="12"/>
        </w:rPr>
        <w:t>по 07.03.2027</w:t>
      </w:r>
    </w:p>
    <w:p>
      <w:pPr>
        <w:pStyle w:val="Style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2647315</wp:posOffset>
            </wp:positionH>
            <wp:positionV relativeFrom="paragraph">
              <wp:posOffset>63500</wp:posOffset>
            </wp:positionV>
            <wp:extent cx="359410" cy="5245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3107690</wp:posOffset>
                </wp:positionH>
                <wp:positionV relativeFrom="paragraph">
                  <wp:posOffset>468630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4.70000000000002pt;margin-top:36.899999999999999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3067685</wp:posOffset>
                </wp:positionH>
                <wp:positionV relativeFrom="paragraph">
                  <wp:posOffset>151765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55000000000001pt;margin-top:11.95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М.Д. Сергеева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Кому выдан: </w:t>
      </w:r>
      <w:r>
        <w:rPr>
          <w:rStyle w:val="CharStyle3"/>
          <w:rFonts w:ascii="Arial" w:eastAsia="Arial" w:hAnsi="Arial" w:cs="Arial"/>
          <w:sz w:val="12"/>
          <w:szCs w:val="12"/>
        </w:rPr>
        <w:t>Сергеева Марина Дмитриевна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3F3F3F"/>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3F3F3F"/>
          <w:sz w:val="12"/>
          <w:szCs w:val="12"/>
          <w:lang w:val="en-US" w:eastAsia="en-US"/>
        </w:rPr>
        <w:t>5A4A185D371AA3006FB3FE550DC251E8</w:t>
      </w:r>
    </w:p>
    <w:p>
      <w:pPr>
        <w:pStyle w:val="Style2"/>
        <w:keepNext w:val="0"/>
        <w:keepLines w:val="0"/>
        <w:widowControl w:val="0"/>
        <w:shd w:val="clear" w:color="auto" w:fill="auto"/>
        <w:bidi w:val="0"/>
        <w:spacing w:before="0" w:after="1740" w:line="240" w:lineRule="auto"/>
        <w:ind w:left="3100" w:right="0" w:firstLine="0"/>
        <w:jc w:val="left"/>
        <w:rPr>
          <w:sz w:val="12"/>
          <w:szCs w:val="12"/>
        </w:rPr>
      </w:pPr>
      <w:r>
        <w:rPr>
          <w:rStyle w:val="CharStyle3"/>
          <w:rFonts w:ascii="Arial" w:eastAsia="Arial" w:hAnsi="Arial" w:cs="Arial"/>
          <w:color w:val="3F3F3F"/>
          <w:sz w:val="12"/>
          <w:szCs w:val="12"/>
        </w:rPr>
        <w:t xml:space="preserve">Действителен с 25.07.2025 </w:t>
      </w:r>
      <w:r>
        <w:rPr>
          <w:rStyle w:val="CharStyle3"/>
          <w:rFonts w:ascii="Arial" w:eastAsia="Arial" w:hAnsi="Arial" w:cs="Arial"/>
          <w:color w:val="585858"/>
          <w:sz w:val="12"/>
          <w:szCs w:val="12"/>
        </w:rPr>
        <w:t xml:space="preserve">по </w:t>
      </w:r>
      <w:r>
        <w:rPr>
          <w:rStyle w:val="CharStyle3"/>
          <w:rFonts w:ascii="Arial" w:eastAsia="Arial" w:hAnsi="Arial" w:cs="Arial"/>
          <w:color w:val="3F3F3F"/>
          <w:sz w:val="12"/>
          <w:szCs w:val="12"/>
        </w:rPr>
        <w:t>18.10.2026</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Исп.Бабаев Г.А.</w:t>
      </w:r>
    </w:p>
    <w:p>
      <w:pPr>
        <w:pStyle w:val="Style2"/>
        <w:keepNext w:val="0"/>
        <w:keepLines w:val="0"/>
        <w:widowControl w:val="0"/>
        <w:shd w:val="clear" w:color="auto" w:fill="auto"/>
        <w:bidi w:val="0"/>
        <w:spacing w:before="0" w:after="100" w:line="240" w:lineRule="auto"/>
        <w:ind w:left="0" w:right="0" w:firstLine="0"/>
        <w:jc w:val="left"/>
        <w:rPr>
          <w:sz w:val="22"/>
          <w:szCs w:val="22"/>
        </w:rPr>
      </w:pPr>
      <w:r>
        <w:rPr>
          <w:rStyle w:val="CharStyle3"/>
          <w:sz w:val="22"/>
          <w:szCs w:val="22"/>
        </w:rPr>
        <w:t>тел.+7 499 755 23 23, доб. 092-116</w:t>
      </w:r>
    </w:p>
    <w:sectPr>
      <w:footnotePr>
        <w:pos w:val="pageBottom"/>
        <w:numFmt w:val="decimal"/>
        <w:numRestart w:val="continuous"/>
      </w:footnotePr>
      <w:type w:val="continuous"/>
      <w:pgSz w:w="11900" w:h="16840"/>
      <w:pgMar w:top="1666" w:right="546" w:bottom="109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58495" cy="118745"/>
              <wp:wrapNone/>
              <wp:docPr id="3" name="Shape 3"/>
              <a:graphic xmlns:a="http://schemas.openxmlformats.org/drawingml/2006/main">
                <a:graphicData uri="http://schemas.microsoft.com/office/word/2010/wordprocessingShape">
                  <wps:wsp>
                    <wps:cNvSpPr txBox="1"/>
                    <wps:spPr>
                      <a:xfrm>
                        <a:ext cx="658495" cy="11874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2026-7023</w:t>
                          </w:r>
                        </w:p>
                      </w:txbxContent>
                    </wps:txbx>
                    <wps:bodyPr wrap="none" lIns="0" tIns="0" rIns="0" bIns="0">
                      <a:spAutoFit/>
                    </wps:bodyPr>
                  </wps:wsp>
                </a:graphicData>
              </a:graphic>
            </wp:anchor>
          </w:drawing>
        </mc:Choice>
        <mc:Fallback>
          <w:pict>
            <v:shape id="_x0000_s1029" type="#_x0000_t202" style="position:absolute;margin-left:57.pt;margin-top:776.20000000000005pt;width:51.850000000000001pt;height:9.3499999999999996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2026-7023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718185</wp:posOffset>
              </wp:positionH>
              <wp:positionV relativeFrom="page">
                <wp:posOffset>10017760</wp:posOffset>
              </wp:positionV>
              <wp:extent cx="658495" cy="118745"/>
              <wp:wrapNone/>
              <wp:docPr id="5" name="Shape 5"/>
              <a:graphic xmlns:a="http://schemas.openxmlformats.org/drawingml/2006/main">
                <a:graphicData uri="http://schemas.microsoft.com/office/word/2010/wordprocessingShape">
                  <wps:wsp>
                    <wps:cNvSpPr txBox="1"/>
                    <wps:spPr>
                      <a:xfrm>
                        <a:ext cx="658495" cy="11874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2026-7023</w:t>
                          </w:r>
                        </w:p>
                      </w:txbxContent>
                    </wps:txbx>
                    <wps:bodyPr wrap="none" lIns="0" tIns="0" rIns="0" bIns="0">
                      <a:spAutoFit/>
                    </wps:bodyPr>
                  </wps:wsp>
                </a:graphicData>
              </a:graphic>
            </wp:anchor>
          </w:drawing>
        </mc:Choice>
        <mc:Fallback>
          <w:pict>
            <v:shape id="_x0000_s1031" type="#_x0000_t202" style="position:absolute;margin-left:56.550000000000004pt;margin-top:788.80000000000007pt;width:51.850000000000001pt;height:9.3499999999999996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2026-7023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4"/>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iCs/>
      <w:smallCaps w:val="0"/>
      <w:strike w:val="0"/>
      <w:sz w:val="28"/>
      <w:szCs w:val="28"/>
      <w:u w:val="none"/>
    </w:rPr>
  </w:style>
  <w:style w:type="character" w:customStyle="1" w:styleId="CharStyle9">
    <w:name w:val="Body text_"/>
    <w:basedOn w:val="DefaultParagraphFont"/>
    <w:link w:val="Style8"/>
    <w:rPr>
      <w:rFonts w:ascii="Times New Roman" w:eastAsia="Times New Roman" w:hAnsi="Times New Roman" w:cs="Times New Roman"/>
      <w:b w:val="0"/>
      <w:bCs w:val="0"/>
      <w:i/>
      <w:iCs/>
      <w:smallCaps w:val="0"/>
      <w:strike w:val="0"/>
      <w:sz w:val="28"/>
      <w:szCs w:val="28"/>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Heading #1_"/>
    <w:basedOn w:val="DefaultParagraphFont"/>
    <w:link w:val="Style16"/>
    <w:rPr>
      <w:rFonts w:ascii="Arial" w:eastAsia="Arial" w:hAnsi="Arial" w:cs="Arial"/>
      <w:b w:val="0"/>
      <w:bCs w:val="0"/>
      <w:i w:val="0"/>
      <w:iCs w:val="0"/>
      <w:smallCaps w:val="0"/>
      <w:strike w:val="0"/>
      <w:sz w:val="44"/>
      <w:szCs w:val="44"/>
      <w:u w:val="none"/>
      <w:lang w:val="en-US" w:eastAsia="en-US"/>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styleId="Style8">
    <w:name w:val="Body text"/>
    <w:basedOn w:val="Normal"/>
    <w:link w:val="CharStyle9"/>
    <w:qFormat/>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Heading #1"/>
    <w:basedOn w:val="Normal"/>
    <w:link w:val="CharStyle17"/>
    <w:pPr>
      <w:widowControl w:val="0"/>
      <w:shd w:val="clear" w:color="auto" w:fill="auto"/>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