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721360</wp:posOffset>
                </wp:positionH>
                <wp:positionV relativeFrom="paragraph">
                  <wp:posOffset>12700</wp:posOffset>
                </wp:positionV>
                <wp:extent cx="2679065" cy="2087880"/>
                <wp:wrapSquare wrapText="righ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79065" cy="20878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z w:val="17"/>
                                <w:szCs w:val="17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Камчатскому краю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пр-т Карла Маркса, д. 29/2,</w:t>
                              <w:br/>
                              <w:t>Петропавловск-Камчатский, 683031</w:t>
                              <w:br/>
                              <w:t xml:space="preserve">тел. </w:t>
                            </w:r>
                            <w:r>
                              <w:rPr>
                                <w:rStyle w:val="CharStyle3"/>
                                <w:color w:val="7C7E83"/>
                              </w:rPr>
                              <w:t xml:space="preserve">/ </w:t>
                            </w:r>
                            <w:r>
                              <w:rPr>
                                <w:rStyle w:val="CharStyle3"/>
                              </w:rPr>
                              <w:t>факс (499) 755-23-23 доб. 041-100</w:t>
                              <w:br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"mailto:to41@fas.gov.ru"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to41@fas.gov.ru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43" w:val="left"/>
                              </w:tabs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9"/>
                              </w:rPr>
                              <w:t>2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9"/>
                              </w:rPr>
                              <w:t>0.05.2026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9"/>
                              </w:rPr>
                              <w:t xml:space="preserve">№ </w:t>
                            </w:r>
                            <w:r>
                              <w:rPr>
                                <w:rStyle w:val="CharStyle9"/>
                                <w:u w:val="single"/>
                              </w:rPr>
                              <w:t>ЕФ/</w:t>
                            </w:r>
                            <w:r>
                              <w:rPr>
                                <w:rStyle w:val="CharStyle9"/>
                              </w:rPr>
                              <w:t>1</w:t>
                            </w:r>
                            <w:r>
                              <w:rPr>
                                <w:rStyle w:val="CharStyle9"/>
                                <w:u w:val="single"/>
                              </w:rPr>
                              <w:t>501/2</w:t>
                            </w:r>
                            <w:r>
                              <w:rPr>
                                <w:rStyle w:val="CharStyle9"/>
                              </w:rPr>
                              <w:t>6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60" w:line="264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6"/>
                                <w:sz w:val="18"/>
                                <w:szCs w:val="18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6.800000000000004pt;margin-top:1.pt;width:210.95000000000002pt;height:164.4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sz w:val="17"/>
                          <w:szCs w:val="17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Камчатскому краю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пр-т Карла Маркса, д. 29/2,</w:t>
                        <w:br/>
                        <w:t>Петропавловск-Камчатский, 683031</w:t>
                        <w:br/>
                        <w:t xml:space="preserve">тел. </w:t>
                      </w:r>
                      <w:r>
                        <w:rPr>
                          <w:rStyle w:val="CharStyle3"/>
                          <w:color w:val="7C7E83"/>
                        </w:rPr>
                        <w:t xml:space="preserve">/ </w:t>
                      </w:r>
                      <w:r>
                        <w:rPr>
                          <w:rStyle w:val="CharStyle3"/>
                        </w:rPr>
                        <w:t>факс (499) 755-23-23 доб. 041-100</w:t>
                        <w:br/>
                      </w:r>
                      <w:r>
                        <w:rPr>
                          <w:rStyle w:val="CharStyle3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"mailto:to41@fas.gov.ru"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lang w:val="en-US" w:eastAsia="en-US"/>
                        </w:rPr>
                        <w:t>to41@fas.gov.ru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43" w:val="left"/>
                        </w:tabs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9"/>
                        </w:rPr>
                        <w:t>2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9"/>
                        </w:rPr>
                        <w:t>0.05.2026</w:t>
                        <w:tab/>
                      </w:r>
                      <w:r>
                        <w:fldChar w:fldCharType="end"/>
                      </w:r>
                      <w:r>
                        <w:rPr>
                          <w:rStyle w:val="CharStyle9"/>
                        </w:rPr>
                        <w:t xml:space="preserve">№ </w:t>
                      </w:r>
                      <w:r>
                        <w:rPr>
                          <w:rStyle w:val="CharStyle9"/>
                          <w:u w:val="single"/>
                        </w:rPr>
                        <w:t>ЕФ/</w:t>
                      </w:r>
                      <w:r>
                        <w:rPr>
                          <w:rStyle w:val="CharStyle9"/>
                        </w:rPr>
                        <w:t>1</w:t>
                      </w:r>
                      <w:r>
                        <w:rPr>
                          <w:rStyle w:val="CharStyle9"/>
                          <w:u w:val="single"/>
                        </w:rPr>
                        <w:t>501/2</w:t>
                      </w:r>
                      <w:r>
                        <w:rPr>
                          <w:rStyle w:val="CharStyle9"/>
                        </w:rPr>
                        <w:t>6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60" w:line="264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6"/>
                          <w:sz w:val="18"/>
                          <w:szCs w:val="18"/>
                        </w:rPr>
                        <w:t xml:space="preserve">На 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r>
        <w:rPr>
          <w:rStyle w:val="CharStyle13"/>
          <w:u w:val="single"/>
        </w:rPr>
        <w:t>Заявитель: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left"/>
      </w:pPr>
      <w:r>
        <w:rPr>
          <w:rStyle w:val="CharStyle13"/>
        </w:rPr>
        <w:t>ООО «Медикал-про»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  <w:u w:val="single"/>
        </w:rPr>
        <w:t>Заказчик: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720" w:right="0"/>
        <w:jc w:val="left"/>
      </w:pPr>
      <w:r>
        <w:rPr>
          <w:rStyle w:val="CharStyle13"/>
        </w:rPr>
        <w:t>ГБУЗ «Камчатская краевая детская больница»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20" w:right="0"/>
        <w:jc w:val="left"/>
      </w:pPr>
      <w:r>
        <w:rPr>
          <w:rStyle w:val="CharStyle13"/>
          <w:u w:val="single"/>
        </w:rPr>
        <w:t>Оператор торговой площадки</w:t>
      </w:r>
      <w:r>
        <w:rPr>
          <w:rStyle w:val="CharStyle13"/>
        </w:rPr>
        <w:t>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940" w:line="240" w:lineRule="auto"/>
        <w:ind w:left="720" w:right="0"/>
        <w:jc w:val="left"/>
      </w:pPr>
      <w:r>
        <w:rPr>
          <w:rStyle w:val="CharStyle13"/>
        </w:rPr>
        <w:t xml:space="preserve">АО «ЕЭТП» </w:t>
      </w: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13"/>
          <w:lang w:val="en-US" w:eastAsia="en-US"/>
        </w:rPr>
        <w:t>ko@roseltorg.ru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13"/>
          <w:b/>
          <w:bCs/>
        </w:rPr>
        <w:t>ПРЕДПИСАНИЕ</w:t>
        <w:br/>
        <w:t>по делу № 041/06/105-332/2026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5731" w:val="left"/>
        </w:tabs>
        <w:bidi w:val="0"/>
        <w:spacing w:before="0" w:after="560" w:line="240" w:lineRule="auto"/>
        <w:ind w:left="0" w:right="0" w:firstLine="0"/>
        <w:jc w:val="center"/>
      </w:pPr>
      <w:r>
        <w:rPr>
          <w:rStyle w:val="CharStyle13"/>
        </w:rPr>
        <w:t>15 мая 2026 г.</w:t>
        <w:tab/>
        <w:t>г. Петропавловск-Камчатский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both"/>
      </w:pPr>
      <w:r>
        <w:rPr>
          <w:rStyle w:val="CharStyle13"/>
        </w:rPr>
        <w:t>Комиссия Управления Федеральной антимонопольной службы по Камчатскому краю (далее – Камчатское УФАС России) по контролю в сфере закупок и рассмотрению жалоб в порядке, предусмотренном статьей 18.1 Федерального закона от 26.07.2006 № 135-ФЗ «О защите конкуренции» (далее – Комиссия)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>председателя Комиссии – руководителя Камчатского УФАС России Фисенко Е.В., членов Комиссии: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8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>начальника отдела контроля закупок Шихановой Л.Б.,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8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>главного специалиста-эксперта отдела контроля закупок Ковалевой С.А.,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both"/>
      </w:pPr>
      <w:r>
        <w:rPr>
          <w:rStyle w:val="CharStyle13"/>
        </w:rPr>
        <w:t>на основании решения по делу № 041/06/105-332/2026 от 15.05.2026, принятого Комиссией по результатам рассмотрения жалобы Заявителя на действия Заказчика при определении исполнителя путем электронного аукциона на поставку медицинских изделий (цистоскоп операционный, размер № 6 - 12) ввод в эксплуатацию медицинских изделий, обучение правилам эксплуатации специалистов, эксплуатирующих медицинские изделия (закупка № 0338200008626000215), (далее – Закупка), руководствуясь пунктом 2 части 22 и частью 23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</w:pPr>
      <w:r>
        <w:rPr>
          <w:rStyle w:val="CharStyle13"/>
        </w:rPr>
        <w:t>ПРЕДПИСЫВАЕТ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center"/>
      </w:pPr>
      <w:r>
        <w:rPr>
          <w:rStyle w:val="CharStyle13"/>
        </w:rPr>
        <w:t>Заказчику:</w:t>
      </w:r>
    </w:p>
    <w:p>
      <w:pPr>
        <w:pStyle w:val="Style3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rStyle w:val="CharStyle31"/>
        </w:rPr>
        <w:t xml:space="preserve">IIIIIII Illi III Illi </w:t>
      </w:r>
      <w:r>
        <w:rPr>
          <w:rStyle w:val="CharStyle31"/>
          <w:lang w:val="ru-RU" w:eastAsia="ru-RU"/>
        </w:rPr>
        <w:t>II1111</w:t>
      </w:r>
      <w:bookmarkEnd w:id="0"/>
      <w:r>
        <w:br w:type="page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В срок до </w:t>
      </w:r>
      <w:r>
        <w:rPr>
          <w:rStyle w:val="CharStyle13"/>
          <w:lang w:val="en-US" w:eastAsia="en-US"/>
        </w:rPr>
        <w:t xml:space="preserve">10.06.2026 </w:t>
      </w:r>
      <w:r>
        <w:rPr>
          <w:rStyle w:val="CharStyle13"/>
        </w:rPr>
        <w:t xml:space="preserve">устранить нарушение части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>Закона о контрактной системе: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9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отменить процедуру заключения контракта;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97" w:val="left"/>
        </w:tabs>
        <w:bidi w:val="0"/>
        <w:spacing w:before="0" w:line="240" w:lineRule="auto"/>
        <w:ind w:left="0" w:right="0" w:firstLine="720"/>
        <w:jc w:val="both"/>
      </w:pPr>
      <w:r>
        <w:rPr>
          <w:rStyle w:val="CharStyle13"/>
        </w:rPr>
        <w:t>аннулировать определение поставщика по Закупке.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560" w:line="221" w:lineRule="auto"/>
        <w:ind w:left="0" w:right="0" w:firstLine="720"/>
        <w:jc w:val="both"/>
      </w:pPr>
      <w:r>
        <w:rPr>
          <w:rStyle w:val="CharStyle13"/>
        </w:rPr>
        <w:t xml:space="preserve">В срок до </w:t>
      </w:r>
      <w:r>
        <w:rPr>
          <w:rStyle w:val="CharStyle13"/>
          <w:lang w:val="en-US" w:eastAsia="en-US"/>
        </w:rPr>
        <w:t xml:space="preserve">15.06.2026 </w:t>
      </w:r>
      <w:r>
        <w:rPr>
          <w:rStyle w:val="CharStyle13"/>
        </w:rPr>
        <w:t>представить в Камчатское УФАС России доказательства исполнения настоящего предписания в письменном виде.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720"/>
        <w:jc w:val="both"/>
      </w:pPr>
      <w:r>
        <w:rPr>
          <w:rStyle w:val="CharStyle13"/>
        </w:rPr>
        <w:t>Предписание может быть обжаловано в течение трех месяцев со дня его выдачи.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80" w:line="221" w:lineRule="auto"/>
        <w:ind w:left="0" w:right="0" w:firstLine="0"/>
        <w:jc w:val="left"/>
      </w:pPr>
      <w:r>
        <w:rPr>
          <w:rStyle w:val="CharStyle13"/>
        </w:rPr>
        <w:t>Примечание: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15" w:val="left"/>
        </w:tabs>
        <w:bidi w:val="0"/>
        <w:spacing w:before="0" w:after="0" w:line="223" w:lineRule="auto"/>
        <w:ind w:left="0" w:right="0" w:firstLine="920"/>
        <w:jc w:val="both"/>
      </w:pPr>
      <w:r>
        <w:rPr>
          <w:rStyle w:val="CharStyle13"/>
        </w:rPr>
        <w:t>Предписание подлежит исполнению в установленный данным предписанием срок.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15" w:val="left"/>
        </w:tabs>
        <w:bidi w:val="0"/>
        <w:spacing w:before="0" w:after="0" w:line="221" w:lineRule="auto"/>
        <w:ind w:left="0" w:right="0" w:firstLine="920"/>
        <w:jc w:val="both"/>
      </w:pPr>
      <w:r>
        <w:rPr>
          <w:rStyle w:val="CharStyle13"/>
        </w:rPr>
        <w:t>Неисполнение в срок предписания влечет за собой последствия, предусмотренные законодательством Российской Федерации. Под неисполнением в срок предписания понимается уклонение от исполнения или частичное исполнение предписания, либо несвоевременное исполнение предписания.</w:t>
      </w:r>
    </w:p>
    <w:p>
      <w:pPr>
        <w:widowControl w:val="0"/>
        <w:spacing w:line="1" w:lineRule="exact"/>
        <w:sectPr>
          <w:footerReference w:type="default" r:id="rId5"/>
          <w:footerReference w:type="even" r:id="rId6"/>
          <w:footnotePr>
            <w:pos w:val="pageBottom"/>
            <w:numFmt w:val="decimal"/>
            <w:numRestart w:val="continuous"/>
          </w:footnotePr>
          <w:pgSz w:w="11900" w:h="16840"/>
          <w:pgMar w:top="1407" w:right="545" w:bottom="1197" w:left="1103" w:header="0" w:footer="3" w:gutter="0"/>
          <w:pgNumType w:start="1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33400" distB="612775" distL="0" distR="0" simplePos="0" relativeHeight="125829380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533400</wp:posOffset>
                </wp:positionV>
                <wp:extent cx="1825625" cy="75565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7556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4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3"/>
                                <w:sz w:val="28"/>
                                <w:szCs w:val="28"/>
                              </w:rPr>
                              <w:t>Председатель комиссии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3"/>
                                <w:sz w:val="28"/>
                                <w:szCs w:val="28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7.950000000000003pt;margin-top:42.pt;width:143.75pt;height:59.5pt;z-index:-125829373;mso-wrap-distance-left:0;mso-wrap-distance-top:42.pt;mso-wrap-distance-right:0;mso-wrap-distance-bottom:48.25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4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3"/>
                          <w:sz w:val="28"/>
                          <w:szCs w:val="28"/>
                        </w:rPr>
                        <w:t>Председатель комиссии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3"/>
                          <w:sz w:val="28"/>
                          <w:szCs w:val="28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618490" distB="981710" distL="0" distR="1581785" simplePos="0" relativeHeight="125829382" behindDoc="0" locked="0" layoutInCell="1" allowOverlap="1">
            <wp:simplePos x="0" y="0"/>
            <wp:positionH relativeFrom="page">
              <wp:posOffset>2823845</wp:posOffset>
            </wp:positionH>
            <wp:positionV relativeFrom="paragraph">
              <wp:posOffset>618490</wp:posOffset>
            </wp:positionV>
            <wp:extent cx="262255" cy="304800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62255" cy="3048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3159125</wp:posOffset>
                </wp:positionH>
                <wp:positionV relativeFrom="paragraph">
                  <wp:posOffset>670560</wp:posOffset>
                </wp:positionV>
                <wp:extent cx="1505585" cy="22860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0558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26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8.75pt;margin-top:52.800000000000004pt;width:118.55pt;height:18.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26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951230" distB="865505" distL="0" distR="0" simplePos="0" relativeHeight="125829383" behindDoc="0" locked="0" layoutInCell="1" allowOverlap="1">
                <wp:simplePos x="0" y="0"/>
                <wp:positionH relativeFrom="page">
                  <wp:posOffset>3195955</wp:posOffset>
                </wp:positionH>
                <wp:positionV relativeFrom="paragraph">
                  <wp:posOffset>951230</wp:posOffset>
                </wp:positionV>
                <wp:extent cx="1121410" cy="850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21410" cy="850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8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51.65000000000001pt;margin-top:74.900000000000006pt;width:88.299999999999997pt;height:6.7000000000000002pt;z-index:-125829370;mso-wrap-distance-left:0;mso-wrap-distance-top:74.900000000000006pt;mso-wrap-distance-right:0;mso-wrap-distance-bottom:68.150000000000006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8"/>
                        </w:rPr>
                        <w:t>СВЕДЕНИЯ О СЕРТИФИКАТЕ ЭП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78865" distB="557530" distL="0" distR="0" simplePos="0" relativeHeight="125829385" behindDoc="0" locked="0" layoutInCell="1" allowOverlap="1">
                <wp:simplePos x="0" y="0"/>
                <wp:positionH relativeFrom="page">
                  <wp:posOffset>2805430</wp:posOffset>
                </wp:positionH>
                <wp:positionV relativeFrom="paragraph">
                  <wp:posOffset>1078865</wp:posOffset>
                </wp:positionV>
                <wp:extent cx="1920240" cy="26543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20240" cy="265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 xml:space="preserve">Кому выдан: </w:t>
                            </w:r>
                            <w:r>
                              <w:rPr>
                                <w:rStyle w:val="CharStyle20"/>
                                <w:color w:val="000000"/>
                              </w:rPr>
                              <w:t>Фисенко Евгения Викторовна</w:t>
                            </w:r>
                          </w:p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 xml:space="preserve">Сертификат </w:t>
                            </w:r>
                            <w:r>
                              <w:rPr>
                                <w:rStyle w:val="CharStyle20"/>
                                <w:color w:val="343434"/>
                              </w:rPr>
                              <w:t xml:space="preserve">№ </w:t>
                            </w:r>
                            <w:r>
                              <w:rPr>
                                <w:rStyle w:val="CharStyle20"/>
                                <w:lang w:val="en-US" w:eastAsia="en-US"/>
                              </w:rPr>
                              <w:t>00E748A8AC66C0EB9FB401CF51717A3446</w:t>
                            </w:r>
                          </w:p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Действителен с 13.01.2026 по 08.04.2027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20.90000000000001pt;margin-top:84.950000000000003pt;width:151.20000000000002pt;height:20.900000000000002pt;z-index:-125829368;mso-wrap-distance-left:0;mso-wrap-distance-top:84.950000000000003pt;mso-wrap-distance-right:0;mso-wrap-distance-bottom:43.899999999999999pt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 xml:space="preserve">Кому выдан: </w:t>
                      </w:r>
                      <w:r>
                        <w:rPr>
                          <w:rStyle w:val="CharStyle20"/>
                          <w:color w:val="000000"/>
                        </w:rPr>
                        <w:t>Фисенко Евгения Викторовна</w:t>
                      </w:r>
                    </w:p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 xml:space="preserve">Сертификат </w:t>
                      </w:r>
                      <w:r>
                        <w:rPr>
                          <w:rStyle w:val="CharStyle20"/>
                          <w:color w:val="343434"/>
                        </w:rPr>
                        <w:t xml:space="preserve">№ </w:t>
                      </w:r>
                      <w:r>
                        <w:rPr>
                          <w:rStyle w:val="CharStyle20"/>
                          <w:lang w:val="en-US" w:eastAsia="en-US"/>
                        </w:rPr>
                        <w:t>00E748A8AC66C0EB9FB401CF51717A3446</w:t>
                      </w:r>
                    </w:p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Действителен с 13.01.2026 по 08.04.2027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00530" distB="0" distL="0" distR="0" simplePos="0" relativeHeight="125829387" behindDoc="0" locked="0" layoutInCell="1" allowOverlap="1">
                <wp:simplePos x="0" y="0"/>
                <wp:positionH relativeFrom="page">
                  <wp:posOffset>3253740</wp:posOffset>
                </wp:positionH>
                <wp:positionV relativeFrom="paragraph">
                  <wp:posOffset>1700530</wp:posOffset>
                </wp:positionV>
                <wp:extent cx="1271270" cy="201295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1270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56.19999999999999pt;margin-top:133.90000000000001pt;width:100.10000000000001pt;height:15.85pt;z-index:-125829366;mso-wrap-distance-left:0;mso-wrap-distance-top:133.9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3400" distB="64135" distL="0" distR="0" simplePos="0" relativeHeight="125829389" behindDoc="0" locked="0" layoutInCell="1" allowOverlap="1">
                <wp:simplePos x="0" y="0"/>
                <wp:positionH relativeFrom="page">
                  <wp:posOffset>6015355</wp:posOffset>
                </wp:positionH>
                <wp:positionV relativeFrom="paragraph">
                  <wp:posOffset>533400</wp:posOffset>
                </wp:positionV>
                <wp:extent cx="1176655" cy="130429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76655" cy="1304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60" w:line="240" w:lineRule="auto"/>
                              <w:ind w:left="0" w:right="0" w:firstLine="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3"/>
                                <w:sz w:val="28"/>
                                <w:szCs w:val="28"/>
                              </w:rPr>
                              <w:t>Е.В. Фисенко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3"/>
                                <w:sz w:val="28"/>
                                <w:szCs w:val="28"/>
                              </w:rPr>
                              <w:t>Л.Б. Шиханова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60" w:line="240" w:lineRule="auto"/>
                              <w:ind w:left="0" w:right="0" w:firstLine="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3"/>
                                <w:sz w:val="28"/>
                                <w:szCs w:val="28"/>
                              </w:rPr>
                              <w:t>С.А. Ковалева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73.65000000000003pt;margin-top:42.pt;width:92.650000000000006pt;height:102.7pt;z-index:-125829364;mso-wrap-distance-left:0;mso-wrap-distance-top:42.pt;mso-wrap-distance-right:0;mso-wrap-distance-bottom:5.0499999999999998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60" w:line="240" w:lineRule="auto"/>
                        <w:ind w:left="0" w:right="0" w:firstLine="0"/>
                        <w:jc w:val="righ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3"/>
                          <w:sz w:val="28"/>
                          <w:szCs w:val="28"/>
                        </w:rPr>
                        <w:t>Е.В. Фисенко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righ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3"/>
                          <w:sz w:val="28"/>
                          <w:szCs w:val="28"/>
                        </w:rPr>
                        <w:t>Л.Б. Шиханова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60" w:line="240" w:lineRule="auto"/>
                        <w:ind w:left="0" w:right="0" w:firstLine="0"/>
                        <w:jc w:val="righ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3"/>
                          <w:sz w:val="28"/>
                          <w:szCs w:val="28"/>
                        </w:rPr>
                        <w:t>С.А. Ковалева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4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41" w:line="240" w:lineRule="auto"/>
        <w:ind w:left="0" w:right="0" w:firstLine="0"/>
        <w:jc w:val="center"/>
      </w:pPr>
      <w:r>
        <w:rPr>
          <w:rStyle w:val="CharStyle35"/>
          <w:color w:val="E1E1E1"/>
        </w:rPr>
        <w:t>СВЕДЕНИЯ О СЕРТИФИКАТЕ ЭП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560" w:right="0" w:firstLine="0"/>
        <w:jc w:val="both"/>
      </w:pPr>
      <w:r>
        <w:rPr>
          <w:rStyle w:val="CharStyle35"/>
          <w:color w:val="343434"/>
        </w:rPr>
        <w:t xml:space="preserve">Кому </w:t>
      </w:r>
      <w:r>
        <w:rPr>
          <w:rStyle w:val="CharStyle35"/>
        </w:rPr>
        <w:t xml:space="preserve">выдан: </w:t>
      </w:r>
      <w:r>
        <w:rPr>
          <w:rStyle w:val="CharStyle35"/>
          <w:color w:val="000000"/>
        </w:rPr>
        <w:t>Шиханова Лариса Борисовна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560" w:right="0" w:firstLine="0"/>
        <w:jc w:val="both"/>
      </w:pPr>
      <w:r>
        <w:rPr>
          <w:rStyle w:val="CharStyle35"/>
        </w:rPr>
        <w:t xml:space="preserve">Сертификат </w:t>
      </w:r>
      <w:r>
        <w:rPr>
          <w:rStyle w:val="CharStyle35"/>
          <w:color w:val="343434"/>
        </w:rPr>
        <w:t xml:space="preserve">№ </w:t>
      </w:r>
      <w:r>
        <w:rPr>
          <w:rStyle w:val="CharStyle35"/>
          <w:lang w:val="en-US" w:eastAsia="en-US"/>
        </w:rPr>
        <w:t>00E671FDDC4F3C4926B25847DA27E6C65</w:t>
      </w:r>
      <w:r>
        <w:rPr>
          <w:rStyle w:val="CharStyle35"/>
          <w:lang w:val="en-US" w:eastAsia="en-US"/>
        </w:rPr>
        <w:t>8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560" w:right="0" w:firstLine="0"/>
        <w:jc w:val="both"/>
      </w:pPr>
      <w:r>
        <w:rPr>
          <w:rStyle w:val="CharStyle35"/>
        </w:rPr>
        <w:t>Действителен с 20.11.2025 по 13.02.2027</w:t>
      </w:r>
    </w:p>
    <w:p>
      <w:pPr>
        <w:widowControl w:val="0"/>
        <w:spacing w:line="1" w:lineRule="exact"/>
      </w:pPr>
      <w:r>
        <w:drawing>
          <wp:anchor distT="38100" distB="0" distL="0" distR="1341120" simplePos="0" relativeHeight="125829391" behindDoc="0" locked="0" layoutInCell="1" allowOverlap="1">
            <wp:simplePos x="0" y="0"/>
            <wp:positionH relativeFrom="page">
              <wp:posOffset>2961005</wp:posOffset>
            </wp:positionH>
            <wp:positionV relativeFrom="paragraph">
              <wp:posOffset>38100</wp:posOffset>
            </wp:positionV>
            <wp:extent cx="219710" cy="255905"/>
            <wp:wrapTopAndBottom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19710" cy="2559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3238500</wp:posOffset>
                </wp:positionH>
                <wp:positionV relativeFrom="paragraph">
                  <wp:posOffset>80645</wp:posOffset>
                </wp:positionV>
                <wp:extent cx="1280160" cy="19812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981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8"/>
                                <w:szCs w:val="8"/>
                              </w:rPr>
                            </w:pPr>
                            <w:r>
                              <w:rPr>
                                <w:rStyle w:val="CharStyle16"/>
                                <w:sz w:val="8"/>
                                <w:szCs w:val="8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rStyle w:val="CharStyle16"/>
                                <w:color w:val="212121"/>
                                <w:sz w:val="8"/>
                                <w:szCs w:val="8"/>
                              </w:rPr>
                              <w:t xml:space="preserve">ЭП, </w:t>
                            </w:r>
                            <w:r>
                              <w:rPr>
                                <w:rStyle w:val="CharStyle16"/>
                                <w:sz w:val="8"/>
                                <w:szCs w:val="8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rStyle w:val="CharStyle16"/>
                                <w:color w:val="212121"/>
                                <w:sz w:val="8"/>
                                <w:szCs w:val="8"/>
                              </w:rPr>
                              <w:t xml:space="preserve">ФАС </w:t>
                            </w:r>
                            <w:r>
                              <w:rPr>
                                <w:rStyle w:val="CharStyle16"/>
                                <w:sz w:val="8"/>
                                <w:szCs w:val="8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55.pt;margin-top:6.3500000000000005pt;width:100.8pt;height:15.6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8"/>
                          <w:szCs w:val="8"/>
                        </w:rPr>
                      </w:pPr>
                      <w:r>
                        <w:rPr>
                          <w:rStyle w:val="CharStyle16"/>
                          <w:sz w:val="8"/>
                          <w:szCs w:val="8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rStyle w:val="CharStyle16"/>
                          <w:color w:val="212121"/>
                          <w:sz w:val="8"/>
                          <w:szCs w:val="8"/>
                        </w:rPr>
                        <w:t xml:space="preserve">ЭП, </w:t>
                      </w:r>
                      <w:r>
                        <w:rPr>
                          <w:rStyle w:val="CharStyle16"/>
                          <w:sz w:val="8"/>
                          <w:szCs w:val="8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rStyle w:val="CharStyle16"/>
                          <w:color w:val="212121"/>
                          <w:sz w:val="8"/>
                          <w:szCs w:val="8"/>
                        </w:rPr>
                        <w:t xml:space="preserve">ФАС </w:t>
                      </w:r>
                      <w:r>
                        <w:rPr>
                          <w:rStyle w:val="CharStyle16"/>
                          <w:sz w:val="8"/>
                          <w:szCs w:val="8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34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41" w:line="240" w:lineRule="auto"/>
        <w:ind w:left="0" w:right="0" w:firstLine="0"/>
        <w:jc w:val="center"/>
      </w:pPr>
      <w:r>
        <w:rPr>
          <w:rStyle w:val="CharStyle35"/>
          <w:color w:val="E1E1E1"/>
        </w:rPr>
        <w:t>СВЕДЕНИЯ О СЕРТИФИКАТЕ ЭП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35"/>
        </w:rPr>
        <w:t xml:space="preserve">Кому выдан: </w:t>
      </w:r>
      <w:r>
        <w:rPr>
          <w:rStyle w:val="CharStyle35"/>
          <w:color w:val="000000"/>
        </w:rPr>
        <w:t>Ковалева Светлана Александровна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35"/>
        </w:rPr>
        <w:t xml:space="preserve">Сертификат </w:t>
      </w:r>
      <w:r>
        <w:rPr>
          <w:rStyle w:val="CharStyle35"/>
          <w:color w:val="343434"/>
        </w:rPr>
        <w:t xml:space="preserve">№ </w:t>
      </w:r>
      <w:r>
        <w:rPr>
          <w:rStyle w:val="CharStyle35"/>
          <w:lang w:val="en-US" w:eastAsia="en-US"/>
        </w:rPr>
        <w:t>00E9BB69D92B5E4E4A9CE28D9F1987EC8</w:t>
      </w:r>
      <w:r>
        <w:rPr>
          <w:rStyle w:val="CharStyle35"/>
          <w:lang w:val="en-US" w:eastAsia="en-US"/>
        </w:rPr>
        <w:t>7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35"/>
        </w:rPr>
        <w:t xml:space="preserve">Действителен </w:t>
      </w:r>
      <w:r>
        <w:rPr>
          <w:rStyle w:val="CharStyle35"/>
          <w:color w:val="7C7E83"/>
        </w:rPr>
        <w:t xml:space="preserve">с </w:t>
      </w:r>
      <w:r>
        <w:rPr>
          <w:rStyle w:val="CharStyle35"/>
        </w:rPr>
        <w:t xml:space="preserve">05.12.2025 </w:t>
      </w:r>
      <w:r>
        <w:rPr>
          <w:rStyle w:val="CharStyle35"/>
          <w:color w:val="7C7E83"/>
        </w:rPr>
        <w:t xml:space="preserve">по </w:t>
      </w:r>
      <w:r>
        <w:rPr>
          <w:rStyle w:val="CharStyle35"/>
        </w:rPr>
        <w:t>28.02.2027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07" w:right="551" w:bottom="4519" w:left="111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730885</wp:posOffset>
              </wp:positionH>
              <wp:positionV relativeFrom="page">
                <wp:posOffset>9854565</wp:posOffset>
              </wp:positionV>
              <wp:extent cx="600710" cy="12509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071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27"/>
                              <w:sz w:val="24"/>
                              <w:szCs w:val="24"/>
                            </w:rPr>
                            <w:t>2026-1612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550000000000004pt;margin-top:775.95000000000005pt;width:47.300000000000004pt;height:9.8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27"/>
                        <w:sz w:val="24"/>
                        <w:szCs w:val="24"/>
                      </w:rPr>
                      <w:t>2026-1612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729615</wp:posOffset>
              </wp:positionH>
              <wp:positionV relativeFrom="page">
                <wp:posOffset>10013315</wp:posOffset>
              </wp:positionV>
              <wp:extent cx="600710" cy="12509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071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27"/>
                              <w:sz w:val="24"/>
                              <w:szCs w:val="24"/>
                              <w:lang w:val="ru-RU" w:eastAsia="ru-RU"/>
                            </w:rPr>
                            <w:t>2026-1612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450000000000003pt;margin-top:788.45000000000005pt;width:47.300000000000004pt;height:9.84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27"/>
                        <w:sz w:val="24"/>
                        <w:szCs w:val="24"/>
                        <w:lang w:val="ru-RU" w:eastAsia="ru-RU"/>
                      </w:rPr>
                      <w:t>2026-1612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character" w:customStyle="1" w:styleId="CharStyle6">
    <w:name w:val="Body text (6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character" w:customStyle="1" w:styleId="CharStyle9">
    <w:name w:val="Body text (8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3">
    <w:name w:val="Body text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6">
    <w:name w:val="Picture caption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43434"/>
      <w:sz w:val="10"/>
      <w:szCs w:val="10"/>
      <w:u w:val="none"/>
    </w:rPr>
  </w:style>
  <w:style w:type="character" w:customStyle="1" w:styleId="CharStyle18">
    <w:name w:val="Body text (7)_"/>
    <w:basedOn w:val="DefaultParagraphFont"/>
    <w:link w:val="Style1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1E1E1"/>
      <w:sz w:val="10"/>
      <w:szCs w:val="10"/>
      <w:u w:val="none"/>
    </w:rPr>
  </w:style>
  <w:style w:type="character" w:customStyle="1" w:styleId="CharStyle20">
    <w:name w:val="Body text (4)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color w:val="5C5C5C"/>
      <w:sz w:val="10"/>
      <w:szCs w:val="10"/>
      <w:u w:val="none"/>
    </w:rPr>
  </w:style>
  <w:style w:type="character" w:customStyle="1" w:styleId="CharStyle24">
    <w:name w:val="Body text (5)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43434"/>
      <w:sz w:val="8"/>
      <w:szCs w:val="8"/>
      <w:u w:val="none"/>
    </w:rPr>
  </w:style>
  <w:style w:type="character" w:customStyle="1" w:styleId="CharStyle27">
    <w:name w:val="Header or footer (2)_"/>
    <w:basedOn w:val="DefaultParagraphFont"/>
    <w:link w:val="Style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31">
    <w:name w:val="Heading #1_"/>
    <w:basedOn w:val="DefaultParagraphFont"/>
    <w:link w:val="Style30"/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  <w:lang w:val="en-US" w:eastAsia="en-US"/>
    </w:rPr>
  </w:style>
  <w:style w:type="character" w:customStyle="1" w:styleId="CharStyle35">
    <w:name w:val="Body text (2)_"/>
    <w:basedOn w:val="DefaultParagraphFont"/>
    <w:link w:val="Style34"/>
    <w:rPr>
      <w:rFonts w:ascii="Arial" w:eastAsia="Arial" w:hAnsi="Arial" w:cs="Arial"/>
      <w:b w:val="0"/>
      <w:bCs w:val="0"/>
      <w:i w:val="0"/>
      <w:iCs w:val="0"/>
      <w:smallCaps w:val="0"/>
      <w:strike w:val="0"/>
      <w:color w:val="5C5C5C"/>
      <w:sz w:val="9"/>
      <w:szCs w:val="9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paragraph" w:customStyle="1" w:styleId="Style5">
    <w:name w:val="Body text (6)"/>
    <w:basedOn w:val="Normal"/>
    <w:link w:val="CharStyle6"/>
    <w:pPr>
      <w:widowControl w:val="0"/>
      <w:shd w:val="clear" w:color="auto" w:fill="auto"/>
      <w:spacing w:after="20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paragraph" w:customStyle="1" w:styleId="Style8">
    <w:name w:val="Body text (8)"/>
    <w:basedOn w:val="Normal"/>
    <w:link w:val="CharStyle9"/>
    <w:pPr>
      <w:widowControl w:val="0"/>
      <w:shd w:val="clear" w:color="auto" w:fill="auto"/>
      <w:spacing w:after="32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2">
    <w:name w:val="Body text"/>
    <w:basedOn w:val="Normal"/>
    <w:link w:val="CharStyle13"/>
    <w:qFormat/>
    <w:pPr>
      <w:widowControl w:val="0"/>
      <w:shd w:val="clear" w:color="auto" w:fill="auto"/>
      <w:spacing w:after="260"/>
      <w:ind w:firstLine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5">
    <w:name w:val="Picture caption"/>
    <w:basedOn w:val="Normal"/>
    <w:link w:val="CharStyle16"/>
    <w:pPr>
      <w:widowControl w:val="0"/>
      <w:shd w:val="clear" w:color="auto" w:fill="auto"/>
      <w:spacing w:line="233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43434"/>
      <w:sz w:val="10"/>
      <w:szCs w:val="10"/>
      <w:u w:val="none"/>
    </w:rPr>
  </w:style>
  <w:style w:type="paragraph" w:customStyle="1" w:styleId="Style17">
    <w:name w:val="Body text (7)"/>
    <w:basedOn w:val="Normal"/>
    <w:link w:val="CharStyle18"/>
    <w:pPr>
      <w:widowControl w:val="0"/>
      <w:shd w:val="clear" w:color="auto" w:fill="auto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1E1E1"/>
      <w:sz w:val="10"/>
      <w:szCs w:val="10"/>
      <w:u w:val="none"/>
    </w:rPr>
  </w:style>
  <w:style w:type="paragraph" w:customStyle="1" w:styleId="Style19">
    <w:name w:val="Body text (4)"/>
    <w:basedOn w:val="Normal"/>
    <w:link w:val="CharStyle20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C5C5C"/>
      <w:sz w:val="10"/>
      <w:szCs w:val="10"/>
      <w:u w:val="none"/>
    </w:rPr>
  </w:style>
  <w:style w:type="paragraph" w:customStyle="1" w:styleId="Style23">
    <w:name w:val="Body text (5)"/>
    <w:basedOn w:val="Normal"/>
    <w:link w:val="CharStyle2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43434"/>
      <w:sz w:val="8"/>
      <w:szCs w:val="8"/>
      <w:u w:val="none"/>
    </w:rPr>
  </w:style>
  <w:style w:type="paragraph" w:customStyle="1" w:styleId="Style26">
    <w:name w:val="Header or footer (2)"/>
    <w:basedOn w:val="Normal"/>
    <w:link w:val="CharStyle2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30">
    <w:name w:val="Heading #1"/>
    <w:basedOn w:val="Normal"/>
    <w:link w:val="CharStyle31"/>
    <w:pPr>
      <w:widowControl w:val="0"/>
      <w:shd w:val="clear" w:color="auto" w:fill="auto"/>
      <w:spacing w:after="30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  <w:lang w:val="en-US" w:eastAsia="en-US"/>
    </w:rPr>
  </w:style>
  <w:style w:type="paragraph" w:customStyle="1" w:styleId="Style34">
    <w:name w:val="Body text (2)"/>
    <w:basedOn w:val="Normal"/>
    <w:link w:val="CharStyle35"/>
    <w:pPr>
      <w:widowControl w:val="0"/>
      <w:shd w:val="clear" w:color="auto" w:fill="auto"/>
      <w:ind w:left="35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C5C5C"/>
      <w:sz w:val="9"/>
      <w:szCs w:val="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/Relationships>
</file>