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7"/>
        </w:rPr>
        <w:t>Московская государственная консерватория имени П.И. Чайковского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"mailto:6297211@gmail.com" </w:instrText>
      </w:r>
      <w:r>
        <w:fldChar w:fldCharType="separate"/>
      </w:r>
      <w:r>
        <w:rPr>
          <w:rStyle w:val="CharStyle7"/>
          <w:lang w:val="en-US" w:eastAsia="en-US"/>
        </w:rPr>
        <w:t>6297211@gmail.com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7"/>
        </w:rPr>
        <w:t>ИП Лукашов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"mailto:artem-shvarts@mail.ru" </w:instrText>
      </w:r>
      <w:r>
        <w:fldChar w:fldCharType="separate"/>
      </w:r>
      <w:r>
        <w:rPr>
          <w:rStyle w:val="CharStyle7"/>
          <w:lang w:val="en-US" w:eastAsia="en-US"/>
        </w:rPr>
        <w:t>artem-shvarts@mail.ru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7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5320" w:right="0" w:firstLine="0"/>
        <w:jc w:val="left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077/06/105-6281/2026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18.05.2026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18.05.2026 по делу </w:t>
      </w:r>
      <w:r>
        <w:rPr>
          <w:rStyle w:val="CharStyle7"/>
          <w:b/>
          <w:bCs/>
          <w:lang w:val="en-US" w:eastAsia="en-US"/>
        </w:rPr>
        <w:t>№077/06/105</w:t>
        <w:softHyphen/>
      </w:r>
      <w:r>
        <w:rPr>
          <w:rStyle w:val="CharStyle7"/>
          <w:b/>
          <w:bCs/>
        </w:rPr>
      </w:r>
      <w:r>
        <w:rPr>
          <w:rStyle w:val="CharStyle7"/>
          <w:b/>
          <w:bCs/>
          <w:lang w:val="en-US" w:eastAsia="en-US"/>
        </w:rPr>
        <w:t>6281/2026</w:t>
      </w:r>
      <w:r>
        <w:rPr>
          <w:rStyle w:val="CharStyle7"/>
          <w:lang w:val="en-US" w:eastAsia="en-US"/>
        </w:rPr>
        <w:t>,</w:t>
      </w:r>
      <w:r>
        <w:rPr>
          <w:rStyle w:val="CharStyle7"/>
        </w:rPr>
        <w:t xml:space="preserve"> по итогам рассмотрения жалобы ИП Лукашов А.А. (далее – Заявитель) на действия Московской государственной консерватории имени П.И. Чайковского (далее – Заказчик) при проведении электронного аукциона на право заключения государственного контракта на оказание услуг по пошиву штор (Закупка № 0373100070126000009)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5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077/06/105-6281/2026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№077/06/105-6281/2026.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>или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077/06/105-6281/2026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6" w:right="534" w:bottom="94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192405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050000000000004pt;margin-top:26.pt;width:145.20000000000002pt;height:19.900000000000002pt;z-index:-125829372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0530" distB="635" distL="0" distR="1816735" simplePos="0" relativeHeight="125829383" behindDoc="0" locked="0" layoutInCell="1" allowOverlap="1">
            <wp:simplePos x="0" y="0"/>
            <wp:positionH relativeFrom="page">
              <wp:posOffset>3258185</wp:posOffset>
            </wp:positionH>
            <wp:positionV relativeFrom="paragraph">
              <wp:posOffset>430530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7.25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92405" distL="0" distR="0" simplePos="0" relativeHeight="125829384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75pt;margin-top:26.pt;width:89.5pt;height:19.900000000000002pt;z-index:-125829369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235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0" distL="0" distR="0" simplePos="0" relativeHeight="125829386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161290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25pt;margin-top:12.700000000000001pt;width:135.59999999999999pt;height:20.400000000000002pt;z-index:-12582936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0180" distL="0" distR="0" simplePos="0" relativeHeight="125829388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0</wp:posOffset>
                </wp:positionV>
                <wp:extent cx="11188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19999999999999pt;margin-top:0;width:88.100000000000009pt;height:19.699999999999999pt;z-index:-125829365;mso-wrap-distance-left:0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420"/>
        <w:jc w:val="lef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3258185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3648075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7.2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20" w:line="266" w:lineRule="auto"/>
        <w:ind w:right="0" w:firstLine="0"/>
        <w:jc w:val="left"/>
      </w:pPr>
      <w:r>
        <w:rPr>
          <w:rStyle w:val="CharStyle20"/>
        </w:rPr>
        <w:t xml:space="preserve">Действителен с 09.02.2026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10132695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2026-25368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7.85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2026-25368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10133965</wp:posOffset>
              </wp:positionV>
              <wp:extent cx="72834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7.95000000000005pt;width:57.3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516255</wp:posOffset>
              </wp:positionV>
              <wp:extent cx="7302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40.649999999999999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50"/>
      <w:ind w:left="23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