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69035"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1340" distL="315595" distR="242570" simplePos="0" relativeHeight="125829379" behindDoc="0" locked="0" layoutInCell="1" allowOverlap="1">
                <wp:simplePos x="0" y="0"/>
                <wp:positionH relativeFrom="page">
                  <wp:posOffset>922020</wp:posOffset>
                </wp:positionH>
                <wp:positionV relativeFrom="paragraph">
                  <wp:posOffset>728980</wp:posOffset>
                </wp:positionV>
                <wp:extent cx="2252345" cy="1502410"/>
                <wp:wrapSquare wrapText="bothSides"/>
                <wp:docPr id="3" name="Shape 3"/>
                <a:graphic xmlns:a="http://schemas.openxmlformats.org/drawingml/2006/main">
                  <a:graphicData uri="http://schemas.microsoft.com/office/word/2010/wordprocessingShape">
                    <wps:wsp>
                      <wps:cNvSpPr txBox="1"/>
                      <wps:spPr>
                        <a:xfrm>
                          <a:ext cx="2252345" cy="150241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rStyle w:val="CharStyle3"/>
                              </w:rPr>
                              <w:t>пр. Ворошиловский, 2/2, офис 403</w:t>
                              <w:b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34999999999999pt;height:118.3pt;z-index:-125829374;mso-wrap-distance-left:24.850000000000001pt;mso-wrap-distance-top:56.399999999999999pt;mso-wrap-distance-right:19.100000000000001pt;mso-wrap-distance-bottom:44.200000000000003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rStyle w:val="CharStyle3"/>
                        </w:rPr>
                        <w:t>пр. Ворошиловский, 2/2, офис 403</w:t>
                        <w:b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txbxContent>
                </v:textbox>
                <w10:wrap type="square" anchorx="page"/>
              </v:shape>
            </w:pict>
          </mc:Fallback>
        </mc:AlternateContent>
      </w:r>
      <w:r>
        <w:drawing>
          <wp:anchor distT="2270760" distB="307975" distL="184150" distR="1504315" simplePos="0" relativeHeight="125829381" behindDoc="0" locked="0" layoutInCell="1" allowOverlap="1">
            <wp:simplePos x="0" y="0"/>
            <wp:positionH relativeFrom="page">
              <wp:posOffset>790575</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720725</wp:posOffset>
                </wp:positionH>
                <wp:positionV relativeFrom="paragraph">
                  <wp:posOffset>2637155</wp:posOffset>
                </wp:positionV>
                <wp:extent cx="2581910" cy="155575"/>
                <wp:wrapNone/>
                <wp:docPr id="7" name="Shape 7"/>
                <a:graphic xmlns:a="http://schemas.openxmlformats.org/drawingml/2006/main">
                  <a:graphicData uri="http://schemas.microsoft.com/office/word/2010/wordprocessingShape">
                    <wps:wsp>
                      <wps:cNvSpPr txBox="1"/>
                      <wps:spPr>
                        <a:xfrm>
                          <a:ext cx="2581910" cy="1555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На №  от</w:t>
                            </w:r>
                          </w:p>
                        </w:txbxContent>
                      </wps:txbx>
                      <wps:bodyPr lIns="0" tIns="0" rIns="0" bIns="0">
                        <a:noAutoFit/>
                      </wps:bodyPr>
                    </wps:wsp>
                  </a:graphicData>
                </a:graphic>
              </wp:anchor>
            </w:drawing>
          </mc:Choice>
          <mc:Fallback>
            <w:pict>
              <v:shape id="_x0000_s1033" type="#_x0000_t202" style="position:absolute;margin-left:56.75pt;margin-top:207.65000000000001pt;width:203.30000000000001pt;height:12.25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На №  от</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040" w:right="0" w:firstLine="0"/>
        <w:jc w:val="left"/>
      </w:pPr>
      <w:r>
        <w:rPr>
          <w:rStyle w:val="CharStyle10"/>
          <w:b/>
          <w:bCs/>
        </w:rPr>
        <w:t>МБДОУ Детский сад №7</w:t>
      </w:r>
    </w:p>
    <w:p>
      <w:pPr>
        <w:pStyle w:val="Style9"/>
        <w:keepNext w:val="0"/>
        <w:keepLines w:val="0"/>
        <w:widowControl w:val="0"/>
        <w:shd w:val="clear" w:color="auto" w:fill="auto"/>
        <w:bidi w:val="0"/>
        <w:spacing w:before="0" w:after="0" w:line="240" w:lineRule="auto"/>
        <w:ind w:left="1040" w:right="0" w:firstLine="0"/>
        <w:jc w:val="left"/>
      </w:pPr>
      <w:r>
        <w:rPr>
          <w:rStyle w:val="CharStyle10"/>
          <w:b/>
          <w:bCs/>
        </w:rPr>
        <w:t>(далее – Заказчик)</w:t>
      </w:r>
    </w:p>
    <w:p>
      <w:pPr>
        <w:pStyle w:val="Style9"/>
        <w:keepNext w:val="0"/>
        <w:keepLines w:val="0"/>
        <w:widowControl w:val="0"/>
        <w:shd w:val="clear" w:color="auto" w:fill="auto"/>
        <w:bidi w:val="0"/>
        <w:spacing w:before="0" w:after="0" w:line="240" w:lineRule="auto"/>
        <w:ind w:left="1040" w:right="0" w:firstLine="0"/>
        <w:jc w:val="left"/>
      </w:pPr>
      <w:r>
        <w:rPr>
          <w:rStyle w:val="CharStyle10"/>
        </w:rPr>
        <w:t>ул. Шумакова, Д. 31, г. Новочеркасск,</w:t>
      </w:r>
    </w:p>
    <w:p>
      <w:pPr>
        <w:pStyle w:val="Style9"/>
        <w:keepNext w:val="0"/>
        <w:keepLines w:val="0"/>
        <w:widowControl w:val="0"/>
        <w:shd w:val="clear" w:color="auto" w:fill="auto"/>
        <w:bidi w:val="0"/>
        <w:spacing w:before="0" w:after="0" w:line="240" w:lineRule="auto"/>
        <w:ind w:left="1040" w:right="0" w:firstLine="0"/>
        <w:jc w:val="left"/>
      </w:pPr>
      <w:r>
        <w:rPr>
          <w:rStyle w:val="CharStyle10"/>
        </w:rPr>
        <w:t>Ростовская обл., 346407</w:t>
      </w:r>
    </w:p>
    <w:p>
      <w:pPr>
        <w:pStyle w:val="Style9"/>
        <w:keepNext w:val="0"/>
        <w:keepLines w:val="0"/>
        <w:widowControl w:val="0"/>
        <w:shd w:val="clear" w:color="auto" w:fill="auto"/>
        <w:bidi w:val="0"/>
        <w:spacing w:before="0" w:after="240" w:line="240" w:lineRule="auto"/>
        <w:ind w:left="1040" w:right="0" w:firstLine="0"/>
        <w:jc w:val="left"/>
      </w:pPr>
      <w:r>
        <w:rPr>
          <w:rStyle w:val="CharStyle10"/>
          <w:lang w:val="en-US" w:eastAsia="en-US"/>
        </w:rPr>
        <w:t>Email:</w:t>
      </w:r>
      <w:r>
        <w:fldChar w:fldCharType="begin"/>
      </w:r>
      <w:r>
        <w:rPr/>
        <w:instrText> HYPERLINK "mailto:d.s.n7@mail.ru" </w:instrText>
      </w:r>
      <w:r>
        <w:fldChar w:fldCharType="separate"/>
      </w:r>
      <w:r>
        <w:rPr>
          <w:rStyle w:val="CharStyle10"/>
          <w:lang w:val="en-US" w:eastAsia="en-US"/>
        </w:rPr>
        <w:t xml:space="preserve"> </w:t>
      </w:r>
      <w:r>
        <w:rPr>
          <w:rStyle w:val="CharStyle10"/>
          <w:color w:val="000080"/>
          <w:u w:val="single"/>
          <w:lang w:val="en-US" w:eastAsia="en-US"/>
        </w:rPr>
        <w:t>d.s.n7@mail.ru</w:t>
      </w:r>
      <w:r>
        <w:fldChar w:fldCharType="end"/>
      </w:r>
    </w:p>
    <w:p>
      <w:pPr>
        <w:pStyle w:val="Style9"/>
        <w:keepNext w:val="0"/>
        <w:keepLines w:val="0"/>
        <w:widowControl w:val="0"/>
        <w:shd w:val="clear" w:color="auto" w:fill="auto"/>
        <w:bidi w:val="0"/>
        <w:spacing w:before="0" w:after="0" w:line="240" w:lineRule="auto"/>
        <w:ind w:left="1040" w:right="0" w:firstLine="0"/>
        <w:jc w:val="left"/>
      </w:pPr>
      <w:r>
        <w:rPr>
          <w:rStyle w:val="CharStyle10"/>
          <w:b/>
          <w:bCs/>
        </w:rPr>
        <w:t>АО «Сбербанк-АСТ»</w:t>
      </w:r>
    </w:p>
    <w:p>
      <w:pPr>
        <w:pStyle w:val="Style9"/>
        <w:keepNext w:val="0"/>
        <w:keepLines w:val="0"/>
        <w:widowControl w:val="0"/>
        <w:shd w:val="clear" w:color="auto" w:fill="auto"/>
        <w:bidi w:val="0"/>
        <w:spacing w:before="0" w:after="0" w:line="240" w:lineRule="auto"/>
        <w:ind w:left="1040" w:right="0" w:firstLine="0"/>
        <w:jc w:val="left"/>
      </w:pPr>
      <w:r>
        <w:rPr>
          <w:rStyle w:val="CharStyle10"/>
          <w:b/>
          <w:bCs/>
        </w:rPr>
        <w:t>(далее – Оператор электронной</w:t>
      </w:r>
    </w:p>
    <w:p>
      <w:pPr>
        <w:pStyle w:val="Style9"/>
        <w:keepNext w:val="0"/>
        <w:keepLines w:val="0"/>
        <w:widowControl w:val="0"/>
        <w:shd w:val="clear" w:color="auto" w:fill="auto"/>
        <w:bidi w:val="0"/>
        <w:spacing w:before="0" w:after="0" w:line="240" w:lineRule="auto"/>
        <w:ind w:left="1040" w:right="0" w:firstLine="0"/>
        <w:jc w:val="left"/>
      </w:pPr>
      <w:r>
        <w:rPr>
          <w:rStyle w:val="CharStyle10"/>
          <w:b/>
          <w:bCs/>
        </w:rPr>
        <w:t>площадки)</w:t>
      </w:r>
    </w:p>
    <w:p>
      <w:pPr>
        <w:pStyle w:val="Style9"/>
        <w:keepNext w:val="0"/>
        <w:keepLines w:val="0"/>
        <w:widowControl w:val="0"/>
        <w:shd w:val="clear" w:color="auto" w:fill="auto"/>
        <w:bidi w:val="0"/>
        <w:spacing w:before="0" w:after="0" w:line="240" w:lineRule="auto"/>
        <w:ind w:left="1040" w:right="0" w:firstLine="0"/>
        <w:jc w:val="left"/>
        <w:sectPr>
          <w:footerReference w:type="default" r:id="rId9"/>
          <w:footerReference w:type="first" r:id="rId10"/>
          <w:footnotePr>
            <w:pos w:val="pageBottom"/>
            <w:numFmt w:val="decimal"/>
            <w:numRestart w:val="continuous"/>
          </w:footnotePr>
          <w:pgSz w:w="11900" w:h="16840"/>
          <w:pgMar w:top="279" w:right="513" w:bottom="1313" w:left="4999" w:header="0" w:footer="3" w:gutter="0"/>
          <w:pgNumType w:start="1"/>
          <w:cols w:space="720"/>
          <w:noEndnote/>
          <w:titlePg/>
          <w:rtlGutter w:val="0"/>
          <w:docGrid w:linePitch="360"/>
        </w:sectPr>
      </w:pPr>
      <w:r>
        <w:rPr>
          <w:rStyle w:val="CharStyle10"/>
          <w:lang w:val="en-US" w:eastAsia="en-US"/>
        </w:rPr>
        <w:t xml:space="preserve">Email: </w:t>
      </w:r>
      <w:r>
        <w:fldChar w:fldCharType="begin"/>
      </w:r>
      <w:r>
        <w:rPr/>
        <w:instrText> HYPERLINK "mailto:ko@sberbank-ast.ru" </w:instrText>
      </w:r>
      <w:r>
        <w:fldChar w:fldCharType="separate"/>
      </w:r>
      <w:r>
        <w:rPr>
          <w:rStyle w:val="CharStyle10"/>
          <w:lang w:val="en-US" w:eastAsia="en-US"/>
        </w:rPr>
        <w:t>ko@sberbank-ast.ru</w:t>
      </w:r>
      <w:r>
        <w:fldChar w:fldCharType="end"/>
      </w:r>
      <w:r>
        <w:rPr>
          <w:rStyle w:val="CharStyle10"/>
          <w:lang w:val="en-US" w:eastAsia="en-US"/>
        </w:rPr>
        <w:t xml:space="preserve">, </w:t>
      </w:r>
      <w:r>
        <w:fldChar w:fldCharType="begin"/>
      </w:r>
      <w:r>
        <w:rPr/>
        <w:instrText> HYPERLINK "mailto:info@sberbank-ast.ru" </w:instrText>
      </w:r>
      <w:r>
        <w:fldChar w:fldCharType="separate"/>
      </w:r>
      <w:r>
        <w:rPr>
          <w:rStyle w:val="CharStyle10"/>
          <w:lang w:val="en-US" w:eastAsia="en-US"/>
        </w:rPr>
        <w:t>info@sberbank-ast.ru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1" w:left="0" w:header="0" w:footer="3" w:gutter="0"/>
          <w:cols w:space="720"/>
          <w:noEndnote/>
          <w:rtlGutter w:val="0"/>
          <w:docGrid w:linePitch="360"/>
        </w:sectPr>
      </w:pPr>
    </w:p>
    <w:p>
      <w:pPr>
        <w:widowControl w:val="0"/>
        <w:spacing w:after="282" w:line="1" w:lineRule="exact"/>
      </w:pPr>
      <w:r>
        <w:drawing>
          <wp:anchor distT="0" distB="0" distL="0" distR="0" simplePos="0" relativeHeight="62914694" behindDoc="1" locked="0" layoutInCell="1" allowOverlap="1">
            <wp:simplePos x="0" y="0"/>
            <wp:positionH relativeFrom="page">
              <wp:posOffset>726440</wp:posOffset>
            </wp:positionH>
            <wp:positionV relativeFrom="paragraph">
              <wp:posOffset>12700</wp:posOffset>
            </wp:positionV>
            <wp:extent cx="2597150" cy="18288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18288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12" w:bottom="1221" w:left="1077" w:header="0" w:footer="3" w:gutter="0"/>
          <w:cols w:space="720"/>
          <w:noEndnote/>
          <w:rtlGutter w:val="0"/>
          <w:docGrid w:linePitch="360"/>
        </w:sect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9" w:right="0" w:bottom="1400"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0" w:name="bookmark0"/>
      <w:r>
        <w:rPr>
          <w:rStyle w:val="CharStyle17"/>
          <w:b/>
          <w:bCs/>
        </w:rPr>
        <w:t>ПРЕДПИСАНИЕ</w:t>
      </w:r>
      <w:bookmarkEnd w:id="0"/>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по делу 061/06/105-2729/2025 о нарушении</w:t>
        <w:br/>
        <w:t>законодательства о контрактной системе в сфере закупок</w:t>
      </w:r>
    </w:p>
    <w:p>
      <w:pPr>
        <w:pStyle w:val="Style9"/>
        <w:keepNext w:val="0"/>
        <w:keepLines w:val="0"/>
        <w:widowControl w:val="0"/>
        <w:shd w:val="clear" w:color="auto" w:fill="auto"/>
        <w:tabs>
          <w:tab w:pos="8455" w:val="left"/>
        </w:tabs>
        <w:bidi w:val="0"/>
        <w:spacing w:before="0" w:after="260" w:line="240" w:lineRule="auto"/>
        <w:ind w:left="0" w:right="0" w:firstLine="0"/>
        <w:jc w:val="both"/>
      </w:pPr>
      <w:r>
        <w:rPr>
          <w:rStyle w:val="CharStyle10"/>
        </w:rPr>
        <w:t>09.09.2025</w:t>
        <w:tab/>
        <w:t>г. Ростов-на-Дону</w:t>
      </w:r>
    </w:p>
    <w:p>
      <w:pPr>
        <w:pStyle w:val="Style9"/>
        <w:keepNext w:val="0"/>
        <w:keepLines w:val="0"/>
        <w:widowControl w:val="0"/>
        <w:shd w:val="clear" w:color="auto" w:fill="auto"/>
        <w:bidi w:val="0"/>
        <w:spacing w:before="0" w:after="260" w:line="240" w:lineRule="auto"/>
        <w:ind w:left="0" w:right="0" w:firstLine="620"/>
        <w:jc w:val="both"/>
      </w:pPr>
      <w:r>
        <w:rPr>
          <w:rStyle w:val="CharStyle1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760" w:val="left"/>
        </w:tabs>
        <w:bidi w:val="0"/>
        <w:spacing w:before="0" w:after="0" w:line="240" w:lineRule="auto"/>
        <w:ind w:left="0" w:right="0" w:firstLine="0"/>
        <w:jc w:val="both"/>
      </w:pPr>
      <w:r>
        <w:rPr>
          <w:rStyle w:val="CharStyle10"/>
        </w:rPr>
        <w:t>Председатель Комиссии:</w:t>
        <w:tab/>
        <w:t>С.В. Батурин,</w:t>
      </w:r>
    </w:p>
    <w:p>
      <w:pPr>
        <w:pStyle w:val="Style9"/>
        <w:keepNext w:val="0"/>
        <w:keepLines w:val="0"/>
        <w:widowControl w:val="0"/>
        <w:shd w:val="clear" w:color="auto" w:fill="auto"/>
        <w:tabs>
          <w:tab w:pos="8455" w:val="left"/>
        </w:tabs>
        <w:bidi w:val="0"/>
        <w:spacing w:before="0" w:after="0" w:line="240" w:lineRule="auto"/>
        <w:ind w:left="0" w:right="0" w:firstLine="0"/>
        <w:jc w:val="both"/>
      </w:pPr>
      <w:r>
        <w:rPr>
          <w:rStyle w:val="CharStyle10"/>
        </w:rPr>
        <w:t>Члены Комиссии:</w:t>
        <w:tab/>
        <w:t>В.Д. Кириленко,</w:t>
      </w:r>
    </w:p>
    <w:p>
      <w:pPr>
        <w:pStyle w:val="Style9"/>
        <w:keepNext w:val="0"/>
        <w:keepLines w:val="0"/>
        <w:widowControl w:val="0"/>
        <w:shd w:val="clear" w:color="auto" w:fill="auto"/>
        <w:bidi w:val="0"/>
        <w:spacing w:before="0" w:after="260" w:line="240" w:lineRule="auto"/>
        <w:ind w:left="0" w:right="0" w:firstLine="0"/>
        <w:jc w:val="right"/>
      </w:pPr>
      <w:r>
        <w:rPr>
          <w:rStyle w:val="CharStyle10"/>
        </w:rPr>
        <w:t>А.Р. Зинченко,</w:t>
      </w:r>
    </w:p>
    <w:p>
      <w:pPr>
        <w:pStyle w:val="Style9"/>
        <w:keepNext w:val="0"/>
        <w:keepLines w:val="0"/>
        <w:widowControl w:val="0"/>
        <w:shd w:val="clear" w:color="auto" w:fill="auto"/>
        <w:bidi w:val="0"/>
        <w:spacing w:before="0" w:after="260" w:line="240" w:lineRule="auto"/>
        <w:ind w:left="0" w:right="0" w:firstLine="620"/>
        <w:jc w:val="both"/>
      </w:pPr>
      <w:r>
        <w:rPr>
          <w:rStyle w:val="CharStyle10"/>
        </w:rPr>
        <w:t xml:space="preserve">на основании решения от 09.09.2025 по делу №061/06/105-2729/2025 о нарушении Заказчиком </w:t>
      </w:r>
      <w:r>
        <w:rPr>
          <w:rStyle w:val="CharStyle10"/>
          <w:sz w:val="22"/>
          <w:szCs w:val="22"/>
        </w:rPr>
        <w:t xml:space="preserve">ч.1,2 ст.42 </w:t>
      </w:r>
      <w:r>
        <w:rPr>
          <w:rStyle w:val="CharStyle10"/>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w:t>
      </w:r>
      <w:r>
        <w:rPr>
          <w:rStyle w:val="CharStyle10"/>
          <w:sz w:val="22"/>
          <w:szCs w:val="22"/>
        </w:rPr>
        <w:t xml:space="preserve">0358300130225000002 «Логопедическое интерактивное зеркало» </w:t>
      </w:r>
      <w:r>
        <w:rPr>
          <w:rStyle w:val="CharStyle10"/>
        </w:rPr>
        <w:t>(далее — аукцион),</w:t>
      </w:r>
    </w:p>
    <w:p>
      <w:pPr>
        <w:pStyle w:val="Style16"/>
        <w:keepNext/>
        <w:keepLines/>
        <w:widowControl w:val="0"/>
        <w:shd w:val="clear" w:color="auto" w:fill="auto"/>
        <w:bidi w:val="0"/>
        <w:spacing w:before="0" w:after="260" w:line="240" w:lineRule="auto"/>
        <w:ind w:left="0" w:right="0" w:firstLine="0"/>
        <w:jc w:val="center"/>
      </w:pPr>
      <w:bookmarkStart w:id="2" w:name="bookmark2"/>
      <w:r>
        <w:rPr>
          <w:rStyle w:val="CharStyle17"/>
          <w:b/>
          <w:bCs/>
        </w:rPr>
        <w:t>ПРЕДПИСЫВАЕТ:</w:t>
      </w:r>
      <w:bookmarkEnd w:id="2"/>
    </w:p>
    <w:p>
      <w:pPr>
        <w:pStyle w:val="Style9"/>
        <w:keepNext w:val="0"/>
        <w:keepLines w:val="0"/>
        <w:widowControl w:val="0"/>
        <w:shd w:val="clear" w:color="auto" w:fill="auto"/>
        <w:bidi w:val="0"/>
        <w:spacing w:before="0" w:after="0" w:line="240" w:lineRule="auto"/>
        <w:ind w:left="0" w:right="0" w:firstLine="620"/>
        <w:jc w:val="both"/>
      </w:pPr>
      <w:r>
        <w:rPr>
          <w:rStyle w:val="CharStyle10"/>
        </w:rPr>
        <w:t>Заказчику, оператору электронной площадки:</w:t>
      </w:r>
    </w:p>
    <w:p>
      <w:pPr>
        <w:pStyle w:val="Style9"/>
        <w:keepNext w:val="0"/>
        <w:keepLines w:val="0"/>
        <w:widowControl w:val="0"/>
        <w:numPr>
          <w:ilvl w:val="0"/>
          <w:numId w:val="1"/>
        </w:numPr>
        <w:shd w:val="clear" w:color="auto" w:fill="auto"/>
        <w:tabs>
          <w:tab w:pos="1012" w:val="left"/>
        </w:tabs>
        <w:bidi w:val="0"/>
        <w:spacing w:before="0" w:after="0" w:line="223" w:lineRule="auto"/>
        <w:ind w:left="0" w:right="0" w:firstLine="620"/>
        <w:jc w:val="both"/>
      </w:pPr>
      <w:r>
        <w:rPr>
          <w:rStyle w:val="CharStyle10"/>
        </w:rPr>
        <w:t>Отменить все сформированные протоколы;</w:t>
      </w:r>
    </w:p>
    <w:p>
      <w:pPr>
        <w:pStyle w:val="Style9"/>
        <w:keepNext w:val="0"/>
        <w:keepLines w:val="0"/>
        <w:widowControl w:val="0"/>
        <w:numPr>
          <w:ilvl w:val="0"/>
          <w:numId w:val="1"/>
        </w:numPr>
        <w:shd w:val="clear" w:color="auto" w:fill="auto"/>
        <w:tabs>
          <w:tab w:pos="958" w:val="left"/>
        </w:tabs>
        <w:bidi w:val="0"/>
        <w:spacing w:before="0" w:after="260" w:line="233" w:lineRule="auto"/>
        <w:ind w:left="0" w:right="0" w:firstLine="620"/>
        <w:jc w:val="both"/>
      </w:pPr>
      <w:r>
        <w:rPr>
          <w:rStyle w:val="CharStyle10"/>
        </w:rPr>
        <w:t>Внести изменения в извещение электронного аукциона в соответствии с нормами Закона и с учетом Решения от 09.09.2025 по делу №061/06/105-2729/2025.</w:t>
      </w:r>
    </w:p>
    <w:p>
      <w:pPr>
        <w:pStyle w:val="Style9"/>
        <w:keepNext w:val="0"/>
        <w:keepLines w:val="0"/>
        <w:widowControl w:val="0"/>
        <w:shd w:val="clear" w:color="auto" w:fill="auto"/>
        <w:bidi w:val="0"/>
        <w:spacing w:before="0" w:after="0" w:line="240" w:lineRule="auto"/>
        <w:ind w:left="0" w:right="0" w:firstLine="620"/>
        <w:jc w:val="both"/>
      </w:pPr>
      <w:r>
        <w:rPr>
          <w:rStyle w:val="CharStyle10"/>
        </w:rPr>
        <w:t xml:space="preserve">Предписание должно быть исполнено </w:t>
      </w:r>
      <w:r>
        <w:rPr>
          <w:rStyle w:val="CharStyle10"/>
          <w:b/>
          <w:bCs/>
          <w:u w:val="single"/>
        </w:rPr>
        <w:t>в срок до 09.10.2025.</w:t>
      </w:r>
    </w:p>
    <w:p>
      <w:pPr>
        <w:pStyle w:val="Style9"/>
        <w:keepNext w:val="0"/>
        <w:keepLines w:val="0"/>
        <w:widowControl w:val="0"/>
        <w:shd w:val="clear" w:color="auto" w:fill="auto"/>
        <w:bidi w:val="0"/>
        <w:spacing w:before="0" w:after="0" w:line="240" w:lineRule="auto"/>
        <w:ind w:left="0" w:right="0" w:firstLine="620"/>
        <w:jc w:val="both"/>
      </w:pPr>
      <w:r>
        <w:rPr>
          <w:rStyle w:val="CharStyle10"/>
        </w:rPr>
        <w:t xml:space="preserve">Об исполнении настоящего предписания </w:t>
      </w:r>
      <w:r>
        <w:rPr>
          <w:rStyle w:val="CharStyle10"/>
          <w:b/>
          <w:bCs/>
          <w:u w:val="single"/>
        </w:rPr>
        <w:t>в срок до 10.10.2025</w:t>
      </w:r>
      <w:r>
        <w:rPr>
          <w:rStyle w:val="CharStyle10"/>
          <w:b/>
          <w:bCs/>
        </w:rPr>
        <w:t xml:space="preserve"> </w:t>
      </w:r>
      <w:r>
        <w:rPr>
          <w:rStyle w:val="CharStyle10"/>
        </w:rPr>
        <w:t>сообщить в Ростовское УФАС</w:t>
      </w:r>
    </w:p>
    <w:p>
      <w:pPr>
        <w:pStyle w:val="Style9"/>
        <w:keepNext w:val="0"/>
        <w:keepLines w:val="0"/>
        <w:widowControl w:val="0"/>
        <w:shd w:val="clear" w:color="auto" w:fill="auto"/>
        <w:bidi w:val="0"/>
        <w:spacing w:before="0" w:after="260" w:line="240" w:lineRule="auto"/>
        <w:ind w:left="0" w:right="0" w:firstLine="0"/>
        <w:jc w:val="both"/>
      </w:pPr>
      <w:r>
        <w:rPr>
          <w:rStyle w:val="CharStyle10"/>
        </w:rPr>
        <w:t xml:space="preserve">России по электронной почте на адрес: </w:t>
      </w:r>
      <w:r>
        <w:fldChar w:fldCharType="begin"/>
      </w:r>
      <w:r>
        <w:rPr/>
        <w:instrText> HYPERLINK "mailto:to61-zinchenko@fas.gov.ru" </w:instrText>
      </w:r>
      <w:r>
        <w:fldChar w:fldCharType="separate"/>
      </w:r>
      <w:r>
        <w:rPr>
          <w:rStyle w:val="CharStyle10"/>
          <w:color w:val="000080"/>
          <w:u w:val="single"/>
          <w:lang w:val="en-US" w:eastAsia="en-US"/>
        </w:rPr>
        <w:t>to61-zinchenko@fas.gov.ru</w:t>
      </w:r>
      <w:r>
        <w:fldChar w:fldCharType="end"/>
      </w:r>
      <w:r>
        <w:rPr>
          <w:rStyle w:val="CharStyle10"/>
          <w:lang w:val="en-US" w:eastAsia="en-US"/>
        </w:rPr>
        <w:t xml:space="preserve">, </w:t>
      </w:r>
      <w:r>
        <w:rPr>
          <w:rStyle w:val="CharStyle10"/>
        </w:rPr>
        <w:t>с последующей досылкой</w:t>
      </w:r>
    </w:p>
    <w:p>
      <w:pPr>
        <w:widowControl w:val="0"/>
        <w:spacing w:line="1" w:lineRule="exact"/>
      </w:pPr>
      <w:r>
        <w:drawing>
          <wp:anchor distT="38100" distB="0" distL="0" distR="0" simplePos="0" relativeHeight="125829382" behindDoc="0" locked="0" layoutInCell="1" allowOverlap="1">
            <wp:simplePos x="0" y="0"/>
            <wp:positionH relativeFrom="page">
              <wp:posOffset>717550</wp:posOffset>
            </wp:positionH>
            <wp:positionV relativeFrom="paragraph">
              <wp:posOffset>38100</wp:posOffset>
            </wp:positionV>
            <wp:extent cx="151765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7650"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both"/>
      </w:pPr>
      <w:r>
        <w:rPr>
          <w:rStyle w:val="CharStyle10"/>
        </w:rPr>
        <w:t>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0" w:line="240" w:lineRule="auto"/>
        <w:ind w:left="0" w:right="0" w:firstLine="580"/>
        <w:jc w:val="both"/>
      </w:pPr>
      <w:r>
        <w:rPr>
          <w:rStyle w:val="CharStyle10"/>
        </w:rPr>
        <w:t>Контроль за исполнением предписания возложить на А.Р. Зинченко.</w:t>
      </w:r>
    </w:p>
    <w:p>
      <w:pPr>
        <w:pStyle w:val="Style9"/>
        <w:keepNext w:val="0"/>
        <w:keepLines w:val="0"/>
        <w:widowControl w:val="0"/>
        <w:shd w:val="clear" w:color="auto" w:fill="auto"/>
        <w:bidi w:val="0"/>
        <w:spacing w:before="0" w:after="240" w:line="240" w:lineRule="auto"/>
        <w:ind w:left="0" w:right="0" w:firstLine="580"/>
        <w:jc w:val="both"/>
      </w:pPr>
      <w:r>
        <w:rPr>
          <w:rStyle w:val="CharStyle10"/>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9"/>
        <w:keepNext w:val="0"/>
        <w:keepLines w:val="0"/>
        <w:widowControl w:val="0"/>
        <w:shd w:val="clear" w:color="auto" w:fill="auto"/>
        <w:bidi w:val="0"/>
        <w:spacing w:before="0" w:after="300" w:line="240" w:lineRule="auto"/>
        <w:ind w:left="0" w:right="0" w:firstLine="580"/>
        <w:jc w:val="both"/>
      </w:pPr>
      <w:r>
        <w:rPr>
          <w:rStyle w:val="CharStyle10"/>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0"/>
          <w:lang w:val="en-US" w:eastAsia="en-US"/>
        </w:rPr>
        <w:t xml:space="preserve">- </w:t>
      </w:r>
      <w:r>
        <w:rPr>
          <w:rStyle w:val="CharStyle10"/>
        </w:rPr>
        <w:t>пятисот тысяч рублей.</w:t>
      </w:r>
    </w:p>
    <w:p>
      <w:pPr>
        <w:pStyle w:val="Style9"/>
        <w:keepNext w:val="0"/>
        <w:keepLines w:val="0"/>
        <w:widowControl w:val="0"/>
        <w:shd w:val="clear" w:color="auto" w:fill="auto"/>
        <w:tabs>
          <w:tab w:pos="8774" w:val="left"/>
        </w:tabs>
        <w:bidi w:val="0"/>
        <w:spacing w:before="0" w:after="0" w:line="240" w:lineRule="auto"/>
        <w:ind w:left="0" w:right="0" w:firstLine="0"/>
        <w:jc w:val="both"/>
      </w:pPr>
      <w:r>
        <w:rPr>
          <w:rStyle w:val="CharStyle10"/>
        </w:rPr>
        <w:t>Председатель комиссии</w:t>
      </w:r>
      <w:r>
        <w:rPr>
          <w:rStyle w:val="CharStyle10"/>
        </w:rPr>
        <w:tab/>
      </w:r>
      <w:r>
        <w:rPr>
          <w:rStyle w:val="CharStyle10"/>
        </w:rPr>
        <w:t>С.В. Батурин</w:t>
      </w:r>
    </w:p>
    <w:p>
      <w:pPr>
        <w:pStyle w:val="Style9"/>
        <w:keepNext w:val="0"/>
        <w:keepLines w:val="0"/>
        <w:widowControl w:val="0"/>
        <w:shd w:val="clear" w:color="auto" w:fill="auto"/>
        <w:bidi w:val="0"/>
        <w:spacing w:before="0" w:after="80" w:line="240" w:lineRule="auto"/>
        <w:ind w:left="3680" w:right="0" w:firstLine="0"/>
        <w:jc w:val="left"/>
      </w:pPr>
      <w:r>
        <w:rPr>
          <w:rStyle w:val="CharStyle10"/>
          <w:color w:val="888888"/>
        </w:rPr>
        <w:t>Моего для подписи:</w:t>
      </w:r>
    </w:p>
    <w:p>
      <w:pPr>
        <w:pStyle w:val="Style22"/>
        <w:keepNext w:val="0"/>
        <w:keepLines w:val="0"/>
        <w:widowControl w:val="0"/>
        <w:shd w:val="clear" w:color="auto" w:fill="auto"/>
        <w:bidi w:val="0"/>
        <w:spacing w:before="0" w:after="80"/>
        <w:ind w:right="0" w:firstLine="0"/>
        <w:jc w:val="left"/>
      </w:pPr>
      <w:r>
        <w:rPr>
          <w:rStyle w:val="CharStyle23"/>
          <w:b/>
          <w:bCs/>
        </w:rPr>
        <w:t>Батурин С. В.</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140" w:line="185" w:lineRule="auto"/>
        <w:ind w:left="3640" w:right="0" w:firstLine="0"/>
        <w:jc w:val="right"/>
      </w:pPr>
      <w:r>
        <w:rPr>
          <w:rStyle w:val="CharStyle10"/>
        </w:rPr>
        <w:t xml:space="preserve">В.Д. Кириленко </w:t>
      </w:r>
      <w:r>
        <w:rPr>
          <w:rStyle w:val="CharStyle10"/>
          <w:color w:val="888888"/>
        </w:rPr>
        <w:t>Моего для подписи:</w:t>
      </w:r>
    </w:p>
    <w:p>
      <w:pPr>
        <w:pStyle w:val="Style22"/>
        <w:keepNext w:val="0"/>
        <w:framePr w:dropCap="drop" w:hAnchor="text" w:lines="1" w:vAnchor="text" w:hSpace="0" w:vSpace="0"/>
        <w:widowControl w:val="0"/>
        <w:shd w:val="clear" w:color="auto" w:fill="auto"/>
        <w:spacing w:before="0" w:line="182" w:lineRule="exact"/>
        <w:ind w:left="0" w:firstLine="0"/>
      </w:pPr>
      <w:r>
        <w:rPr>
          <w:rStyle w:val="CharStyle23"/>
          <w:b/>
          <w:bCs/>
          <w:color w:val="000000"/>
          <w:position w:val="-4"/>
          <w:sz w:val="26"/>
          <w:szCs w:val="26"/>
        </w:rPr>
        <w:t>I</w:t>
      </w:r>
    </w:p>
    <w:p>
      <w:pPr>
        <w:pStyle w:val="Style22"/>
        <w:keepNext w:val="0"/>
        <w:keepLines w:val="0"/>
        <w:widowControl w:val="0"/>
        <w:shd w:val="clear" w:color="auto" w:fill="auto"/>
        <w:bidi w:val="0"/>
        <w:spacing w:before="0"/>
        <w:ind w:right="0" w:firstLine="0"/>
        <w:jc w:val="both"/>
      </w:pPr>
      <w:r>
        <w:rPr>
          <w:rStyle w:val="CharStyle23"/>
          <w:b/>
          <w:bCs/>
        </w:rPr>
        <w:t>Кириленко В. Д.</w:t>
      </w:r>
    </w:p>
    <w:p>
      <w:pPr>
        <w:pStyle w:val="Style9"/>
        <w:keepNext w:val="0"/>
        <w:keepLines w:val="0"/>
        <w:widowControl w:val="0"/>
        <w:shd w:val="clear" w:color="auto" w:fill="auto"/>
        <w:bidi w:val="0"/>
        <w:spacing w:before="0" w:after="140" w:line="240" w:lineRule="auto"/>
        <w:ind w:left="0" w:right="0" w:firstLine="0"/>
        <w:jc w:val="right"/>
      </w:pPr>
      <w:r>
        <w:rPr>
          <w:rStyle w:val="CharStyle10"/>
        </w:rPr>
        <w:t>А.Р. Зинченко</w:t>
      </w:r>
    </w:p>
    <w:p>
      <w:pPr>
        <w:pStyle w:val="Style9"/>
        <w:keepNext w:val="0"/>
        <w:keepLines w:val="0"/>
        <w:widowControl w:val="0"/>
        <w:shd w:val="clear" w:color="auto" w:fill="auto"/>
        <w:bidi w:val="0"/>
        <w:spacing w:before="0" w:after="80" w:line="240" w:lineRule="auto"/>
        <w:ind w:left="3680" w:right="0" w:firstLine="0"/>
        <w:jc w:val="left"/>
      </w:pPr>
      <w:r>
        <w:rPr>
          <w:rStyle w:val="CharStyle10"/>
          <w:color w:val="888888"/>
        </w:rPr>
        <w:t>Моего для подписи:</w:t>
      </w:r>
    </w:p>
    <w:p>
      <w:pPr>
        <w:pStyle w:val="Style22"/>
        <w:keepNext w:val="0"/>
        <w:keepLines w:val="0"/>
        <w:widowControl w:val="0"/>
        <w:shd w:val="clear" w:color="auto" w:fill="auto"/>
        <w:bidi w:val="0"/>
        <w:spacing w:before="0" w:after="5480"/>
        <w:ind w:right="0" w:firstLine="0"/>
        <w:jc w:val="left"/>
      </w:pPr>
      <w:r>
        <w:rPr>
          <w:rStyle w:val="CharStyle23"/>
          <w:b/>
          <w:bCs/>
        </w:rPr>
        <w:t xml:space="preserve">Зинченко А. </w:t>
      </w:r>
      <w:r>
        <w:rPr>
          <w:rStyle w:val="CharStyle23"/>
          <w:b/>
          <w:bCs/>
          <w:color w:val="747474"/>
        </w:rPr>
        <w:t>Р.</w:t>
      </w:r>
    </w:p>
    <w:p>
      <w:pPr>
        <w:pStyle w:val="Style5"/>
        <w:keepNext w:val="0"/>
        <w:keepLines w:val="0"/>
        <w:widowControl w:val="0"/>
        <w:shd w:val="clear" w:color="auto" w:fill="auto"/>
        <w:bidi w:val="0"/>
        <w:spacing w:before="0" w:after="0" w:line="240" w:lineRule="auto"/>
        <w:ind w:left="0" w:right="0" w:firstLine="0"/>
        <w:jc w:val="left"/>
        <w:rPr>
          <w:sz w:val="20"/>
          <w:szCs w:val="20"/>
        </w:rPr>
      </w:pPr>
      <w:r>
        <w:rPr>
          <w:rStyle w:val="CharStyle6"/>
          <w:color w:val="000000"/>
          <w:sz w:val="20"/>
          <w:szCs w:val="20"/>
        </w:rPr>
        <w:t>Исп.Зинченко А.Р.</w:t>
      </w:r>
    </w:p>
    <w:p>
      <w:pPr>
        <w:pStyle w:val="Style5"/>
        <w:keepNext w:val="0"/>
        <w:keepLines w:val="0"/>
        <w:widowControl w:val="0"/>
        <w:shd w:val="clear" w:color="auto" w:fill="auto"/>
        <w:bidi w:val="0"/>
        <w:spacing w:before="0" w:after="140" w:line="240" w:lineRule="auto"/>
        <w:ind w:left="0" w:right="0" w:firstLine="0"/>
        <w:jc w:val="left"/>
        <w:rPr>
          <w:sz w:val="20"/>
          <w:szCs w:val="20"/>
        </w:rPr>
      </w:pPr>
      <w:r>
        <w:rPr>
          <w:rStyle w:val="CharStyle6"/>
          <w:color w:val="000000"/>
          <w:sz w:val="20"/>
          <w:szCs w:val="20"/>
        </w:rPr>
        <w:t>тел.+7 (863) 240-86-88, 061-139</w:t>
      </w:r>
    </w:p>
    <w:sectPr>
      <w:footnotePr>
        <w:pos w:val="pageBottom"/>
        <w:numFmt w:val="decimal"/>
        <w:numRestart w:val="continuous"/>
      </w:footnotePr>
      <w:type w:val="continuous"/>
      <w:pgSz w:w="11900" w:h="16840"/>
      <w:pgMar w:top="1089" w:right="512" w:bottom="1400" w:left="107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9999980</wp:posOffset>
              </wp:positionV>
              <wp:extent cx="731520" cy="121920"/>
              <wp:wrapNone/>
              <wp:docPr id="9" name="Shape 9"/>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2025-14994</w:t>
                          </w:r>
                        </w:p>
                      </w:txbxContent>
                    </wps:txbx>
                    <wps:bodyPr wrap="none" lIns="0" tIns="0" rIns="0" bIns="0">
                      <a:spAutoFit/>
                    </wps:bodyPr>
                  </wps:wsp>
                </a:graphicData>
              </a:graphic>
            </wp:anchor>
          </w:drawing>
        </mc:Choice>
        <mc:Fallback>
          <w:pict>
            <v:shape id="_x0000_s1035" type="#_x0000_t202" style="position:absolute;margin-left:57.200000000000003pt;margin-top:787.39999999999998pt;width:57.60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2025-14994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9854565</wp:posOffset>
              </wp:positionV>
              <wp:extent cx="731520" cy="121920"/>
              <wp:wrapNone/>
              <wp:docPr id="11" name="Shape 11"/>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2025-14994</w:t>
                          </w:r>
                        </w:p>
                      </w:txbxContent>
                    </wps:txbx>
                    <wps:bodyPr wrap="none" lIns="0" tIns="0" rIns="0" bIns="0">
                      <a:spAutoFit/>
                    </wps:bodyPr>
                  </wps:wsp>
                </a:graphicData>
              </a:graphic>
            </wp:anchor>
          </w:drawing>
        </mc:Choice>
        <mc:Fallback>
          <w:pict>
            <v:shape id="_x0000_s1037" type="#_x0000_t202" style="position:absolute;margin-left:57.200000000000003pt;margin-top:775.95000000000005pt;width:57.6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2025-14994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0"/>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0"/>
      <w:sz w:val="19"/>
      <w:szCs w:val="19"/>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4460A0"/>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Heading #1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3">
    <w:name w:val="Body text (4)_"/>
    <w:basedOn w:val="DefaultParagraphFont"/>
    <w:link w:val="Style22"/>
    <w:rPr>
      <w:rFonts w:ascii="Arial" w:eastAsia="Arial" w:hAnsi="Arial" w:cs="Arial"/>
      <w:b/>
      <w:bCs/>
      <w:i w:val="0"/>
      <w:iCs w:val="0"/>
      <w:smallCaps w:val="0"/>
      <w:strike w:val="0"/>
      <w:color w:val="888888"/>
      <w:sz w:val="20"/>
      <w:szCs w:val="20"/>
      <w:u w:val="none"/>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0"/>
      <w:sz w:val="16"/>
      <w:szCs w:val="16"/>
      <w:u w:val="none"/>
    </w:rPr>
  </w:style>
  <w:style w:type="paragraph" w:customStyle="1" w:styleId="Style5">
    <w:name w:val="Body text (3)"/>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460A0"/>
      <w:sz w:val="19"/>
      <w:szCs w:val="19"/>
      <w:u w:val="none"/>
    </w:rPr>
  </w:style>
  <w:style w:type="paragraph" w:customStyle="1" w:styleId="Style7">
    <w:name w:val="Picture caption"/>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460A0"/>
      <w:sz w:val="18"/>
      <w:szCs w:val="18"/>
      <w:u w:val="none"/>
    </w:rPr>
  </w:style>
  <w:style w:type="paragraph" w:styleId="Style9">
    <w:name w:val="Body text"/>
    <w:basedOn w:val="Normal"/>
    <w:link w:val="CharStyle10"/>
    <w:qFormat/>
    <w:pPr>
      <w:widowControl w:val="0"/>
      <w:shd w:val="clear" w:color="auto" w:fill="auto"/>
      <w:spacing w:after="190"/>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Heading #1"/>
    <w:basedOn w:val="Normal"/>
    <w:link w:val="CharStyle17"/>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22">
    <w:name w:val="Body text (4)"/>
    <w:basedOn w:val="Normal"/>
    <w:link w:val="CharStyle23"/>
    <w:pPr>
      <w:widowControl w:val="0"/>
      <w:shd w:val="clear" w:color="auto" w:fill="auto"/>
      <w:spacing w:after="240" w:line="288" w:lineRule="auto"/>
      <w:ind w:left="3680"/>
    </w:pPr>
    <w:rPr>
      <w:rFonts w:ascii="Arial" w:eastAsia="Arial" w:hAnsi="Arial" w:cs="Arial"/>
      <w:b/>
      <w:bCs/>
      <w:i w:val="0"/>
      <w:iCs w:val="0"/>
      <w:smallCaps w:val="0"/>
      <w:strike w:val="0"/>
      <w:color w:val="888888"/>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png"/><Relationship Id="rId14" Type="http://schemas.openxmlformats.org/officeDocument/2006/relationships/image" Target="media/image4.png" TargetMode="External"/></Relationships>
</file>