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1783715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802005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05.09.2025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№ 35748/25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149999999999999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05.09.2025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№ 35748/25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673100" distB="0" distL="114300" distR="114300" simplePos="0" relativeHeight="125829381" behindDoc="0" locked="0" layoutInCell="1" allowOverlap="1">
            <wp:simplePos x="0" y="0"/>
            <wp:positionH relativeFrom="page">
              <wp:posOffset>716915</wp:posOffset>
            </wp:positionH>
            <wp:positionV relativeFrom="paragraph">
              <wp:posOffset>9640570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rStyle w:val="CharStyle7"/>
        </w:rPr>
        <w:t>ГБУЗ «ДГКБ им. Н.Ф.Филатова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fldChar w:fldCharType="begin"/>
      </w:r>
      <w:r>
        <w:rPr/>
        <w:instrText> HYPERLINK "mailto:KozlovaOS5@zdrav.mos.ru" </w:instrText>
      </w:r>
      <w:r>
        <w:fldChar w:fldCharType="separate"/>
      </w:r>
      <w:r>
        <w:rPr>
          <w:rStyle w:val="CharStyle7"/>
          <w:lang w:val="en-US" w:eastAsia="en-US"/>
        </w:rPr>
        <w:t>KozlovaOS5@zdrav.mos.ru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7"/>
          <w:lang w:val="en-US" w:eastAsia="en-US"/>
        </w:rPr>
        <w:t>ko@roseltorg.ru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rStyle w:val="CharStyle7"/>
        </w:rPr>
        <w:t>ИП Баранзаев Б.Б.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720" w:line="240" w:lineRule="auto"/>
        <w:ind w:left="1140" w:right="0" w:firstLine="0"/>
        <w:jc w:val="both"/>
      </w:pPr>
      <w:r>
        <w:fldChar w:fldCharType="begin"/>
      </w:r>
      <w:r>
        <w:rPr/>
        <w:instrText> HYPERLINK "mailto:baranzaevbayar@gmail.com" </w:instrText>
      </w:r>
      <w:r>
        <w:fldChar w:fldCharType="separate"/>
      </w:r>
      <w:r>
        <w:rPr>
          <w:rStyle w:val="CharStyle7"/>
          <w:lang w:val="en-US" w:eastAsia="en-US"/>
        </w:rPr>
        <w:t>baranzaevbayar@gmail.com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№077/06/106-10933/2025 </w:t>
      </w:r>
      <w:r>
        <w:rPr>
          <w:rStyle w:val="CharStyle7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b/>
          <w:bCs/>
          <w:lang w:val="en-US" w:eastAsia="en-US"/>
        </w:rPr>
        <w:t>02.09.2025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А.А. Леоновой,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А.И. Рахматуллаева,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 основании решения Комиссии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02.09.2025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077/06/106</w:t>
        <w:softHyphen/>
        <w:t>10933/2025</w:t>
      </w:r>
      <w:r>
        <w:rPr>
          <w:rStyle w:val="CharStyle7"/>
          <w:lang w:val="en-US" w:eastAsia="en-US"/>
        </w:rPr>
        <w:t xml:space="preserve">, </w:t>
      </w:r>
      <w:r>
        <w:rPr>
          <w:rStyle w:val="CharStyle7"/>
        </w:rPr>
        <w:t xml:space="preserve">по итогам рассмотрения жалобы ИП Баранзаев Б.Б.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ГБУЗ «ДГКБ им. Н.Ф.Филатова ДЗМ»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поставку медицинских изделий, группа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(ОМС) в отделение торакальной хирургии для нужд ГБУЗ «ДГКБ им. Н.Ф.Филатова ДЗМ» (Закупка </w:t>
      </w:r>
      <w:r>
        <w:rPr>
          <w:rStyle w:val="CharStyle7"/>
          <w:lang w:val="en-US" w:eastAsia="en-US"/>
        </w:rPr>
        <w:t xml:space="preserve">№0373200114225000496)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аукцион)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Заказчику, комиссии по осуществлению закупок отменить протокол подведения итогов определения поставщика (подрядчика, исполнителя) по закупке.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настоящего предписания по закупке: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02.09.2025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077/06/106-10933/2025 </w:t>
      </w:r>
      <w:r>
        <w:rPr>
          <w:rStyle w:val="CharStyle7"/>
        </w:rPr>
        <w:t>и разместить соответствующее извещение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02.09.2025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077/06/106-10933/2025.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76" w:lineRule="auto"/>
        <w:ind w:left="0" w:right="0" w:firstLine="720"/>
        <w:jc w:val="both"/>
        <w:rPr>
          <w:sz w:val="24"/>
          <w:szCs w:val="24"/>
        </w:rPr>
      </w:pPr>
      <w:r>
        <w:rPr>
          <w:rStyle w:val="CharStyle7"/>
        </w:rPr>
        <w:t xml:space="preserve">Заказчику, комиссии по осуществлению закупок в срок </w:t>
      </w:r>
      <w:r>
        <w:rPr>
          <w:rStyle w:val="CharStyle7"/>
          <w:b/>
          <w:bCs/>
        </w:rPr>
        <w:t xml:space="preserve">до </w:t>
      </w:r>
      <w:r>
        <w:rPr>
          <w:rStyle w:val="CharStyle7"/>
          <w:b/>
          <w:bCs/>
          <w:lang w:val="en-US" w:eastAsia="en-US"/>
        </w:rPr>
        <w:t xml:space="preserve">02.10.2025 </w:t>
      </w:r>
      <w:r>
        <w:rPr>
          <w:rStyle w:val="CharStyle7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по факсимильной связи </w:t>
      </w:r>
      <w:r>
        <w:rPr>
          <w:rStyle w:val="CharStyle7"/>
          <w:lang w:val="en-US" w:eastAsia="en-US"/>
        </w:rPr>
        <w:t xml:space="preserve">(8(495) 607-42-92)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  <w:sz w:val="24"/>
          <w:szCs w:val="24"/>
          <w:lang w:val="en-US" w:eastAsia="en-US"/>
        </w:rPr>
        <w:t>2025-40496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7"/>
          <w:lang w:val="en-US" w:eastAsia="en-US"/>
        </w:rPr>
        <w:t>to77@fas.gov.ru</w:t>
      </w:r>
      <w:r>
        <w:fldChar w:fldCharType="end"/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7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7"/>
          <w:lang w:val="en-US" w:eastAsia="en-US"/>
        </w:rPr>
        <w:t xml:space="preserve">7.1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19.5 </w:t>
      </w:r>
      <w:r>
        <w:rPr>
          <w:rStyle w:val="CharStyle7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Настоящее предписание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02.09.2025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077/06/106-10933/2025 </w:t>
      </w:r>
      <w:r>
        <w:rPr>
          <w:rStyle w:val="CharStyle7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установленным главой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even" r:id="rId11"/>
          <w:footerReference w:type="even" r:id="rId12"/>
          <w:headerReference w:type="first" r:id="rId13"/>
          <w:footerReference w:type="first" r:id="rId14"/>
          <w:footnotePr>
            <w:pos w:val="pageBottom"/>
            <w:numFmt w:val="decimal"/>
            <w:numRestart w:val="continuous"/>
          </w:footnotePr>
          <w:pgSz w:w="11900" w:h="16840"/>
          <w:pgMar w:top="1017" w:right="533" w:bottom="823" w:left="11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27000" distB="204470" distL="0" distR="0" simplePos="0" relativeHeight="125829382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127000</wp:posOffset>
                </wp:positionV>
                <wp:extent cx="184404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100000000000001pt;margin-top:10.pt;width:145.20000000000002pt;height:19.900000000000002pt;z-index:-125829371;mso-wrap-distance-left:0;mso-wrap-distance-top:10.pt;mso-wrap-distance-right:0;mso-wrap-distance-bottom:16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8440" distB="0" distL="0" distR="1804670" simplePos="0" relativeHeight="125829384" behindDoc="0" locked="0" layoutInCell="1" allowOverlap="1">
            <wp:simplePos x="0" y="0"/>
            <wp:positionH relativeFrom="page">
              <wp:posOffset>3039110</wp:posOffset>
            </wp:positionH>
            <wp:positionV relativeFrom="paragraph">
              <wp:posOffset>218440</wp:posOffset>
            </wp:positionV>
            <wp:extent cx="316865" cy="36576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3435350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0.5pt;margin-top:22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04470" distL="0" distR="0" simplePos="0" relativeHeight="125829385" behindDoc="0" locked="0" layoutInCell="1" allowOverlap="1">
                <wp:simplePos x="0" y="0"/>
                <wp:positionH relativeFrom="page">
                  <wp:posOffset>6080760</wp:posOffset>
                </wp:positionH>
                <wp:positionV relativeFrom="paragraph">
                  <wp:posOffset>127000</wp:posOffset>
                </wp:positionV>
                <wp:extent cx="113665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8.80000000000001pt;margin-top:10.pt;width:89.5pt;height:19.900000000000002pt;z-index:-125829368;mso-wrap-distance-left:0;mso-wrap-distance-top:10.pt;mso-wrap-distance-right:0;mso-wrap-distance-bottom:16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380" w:right="0" w:firstLine="0"/>
        <w:jc w:val="left"/>
        <w:rPr>
          <w:sz w:val="11"/>
          <w:szCs w:val="11"/>
        </w:rPr>
      </w:pPr>
      <w:r>
        <w:rPr>
          <w:rStyle w:val="CharStyle18"/>
          <w:color w:val="FFFFFF"/>
          <w:sz w:val="11"/>
          <w:szCs w:val="11"/>
        </w:rPr>
        <w:t>СВЕДЕНИЯ О СЕРТИФИКАТЕ ЭП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  <w:sz w:val="11"/>
          <w:szCs w:val="11"/>
        </w:rPr>
        <w:t>Грешнева Дарья Сергеевна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  <w:color w:val="292929"/>
        </w:rPr>
        <w:t xml:space="preserve">Сертификат № </w:t>
      </w:r>
      <w:r>
        <w:rPr>
          <w:rStyle w:val="CharStyle18"/>
          <w:color w:val="5D5D5D"/>
        </w:rPr>
        <w:t>00831</w:t>
      </w:r>
      <w:r>
        <w:rPr>
          <w:rStyle w:val="CharStyle18"/>
          <w:lang w:val="en-US" w:eastAsia="en-US"/>
        </w:rPr>
        <w:t>B7545C61281C4BAB156778A683BFB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right="0" w:firstLine="0"/>
        <w:jc w:val="left"/>
      </w:pPr>
      <w:r>
        <w:rPr>
          <w:rStyle w:val="CharStyle18"/>
        </w:rPr>
        <w:t xml:space="preserve">Действителен с </w:t>
      </w:r>
      <w:r>
        <w:rPr>
          <w:rStyle w:val="CharStyle18"/>
          <w:color w:val="292929"/>
        </w:rPr>
        <w:t xml:space="preserve">17.07.2025 </w:t>
      </w:r>
      <w:r>
        <w:rPr>
          <w:rStyle w:val="CharStyle18"/>
          <w:color w:val="5D5D5D"/>
        </w:rPr>
        <w:t xml:space="preserve">по </w:t>
      </w:r>
      <w:r>
        <w:rPr>
          <w:rStyle w:val="CharStyle18"/>
        </w:rPr>
        <w:t>10.10.2026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3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3014980</wp:posOffset>
            </wp:positionH>
            <wp:positionV relativeFrom="paragraph">
              <wp:posOffset>25400</wp:posOffset>
            </wp:positionV>
            <wp:extent cx="359410" cy="39624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3435350</wp:posOffset>
                </wp:positionH>
                <wp:positionV relativeFrom="paragraph">
                  <wp:posOffset>113665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0.5pt;margin-top:8.950000000000001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Леонова</w: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380" w:right="0" w:firstLine="0"/>
        <w:jc w:val="left"/>
        <w:rPr>
          <w:sz w:val="11"/>
          <w:szCs w:val="11"/>
        </w:rPr>
      </w:pPr>
      <w:r>
        <w:rPr>
          <w:rStyle w:val="CharStyle18"/>
          <w:color w:val="FFFFFF"/>
          <w:sz w:val="11"/>
          <w:szCs w:val="11"/>
        </w:rPr>
        <w:t>СВЕДЕНИЯ О СЕРТИФИКАТЕ ЭП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  <w:sz w:val="11"/>
          <w:szCs w:val="11"/>
        </w:rPr>
        <w:t>Леонова Алена Альбертовна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009389F972AA570F22D19E7C51D28B0906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right="0" w:firstLine="0"/>
        <w:jc w:val="left"/>
      </w:pPr>
      <w:r>
        <w:rPr>
          <w:rStyle w:val="CharStyle18"/>
        </w:rPr>
        <w:t>Действителен с 20.09.2024 по 14.12.2025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2981325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3475355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3.65000000000003pt;margin-top:36.550000000000004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3435350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0.5pt;margin-top:11.6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А.И. Рахматуллаев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  <w:sz w:val="11"/>
          <w:szCs w:val="11"/>
        </w:rPr>
        <w:t>Рахматуллаев Алексей Ильич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7AEE97A08C8432425F146F6255A521C3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160" w:line="240" w:lineRule="auto"/>
        <w:ind w:right="0" w:firstLine="0"/>
        <w:jc w:val="left"/>
      </w:pPr>
      <w:r>
        <w:rPr>
          <w:rStyle w:val="CharStyle18"/>
        </w:rPr>
        <w:t xml:space="preserve">Действителен с 12.11.2024 </w:t>
      </w:r>
      <w:r>
        <w:rPr>
          <w:rStyle w:val="CharStyle18"/>
          <w:color w:val="5D5D5D"/>
        </w:rPr>
        <w:t xml:space="preserve">по </w:t>
      </w:r>
      <w:r>
        <w:rPr>
          <w:rStyle w:val="CharStyle18"/>
        </w:rPr>
        <w:t>05.02.2026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4"/>
        </w:rPr>
        <w:t>Исп.Рахматуллаев А.И тел.+7 495 784 75 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10165080</wp:posOffset>
              </wp:positionV>
              <wp:extent cx="72517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  <w:lang w:val="ru-RU" w:eastAsia="ru-RU"/>
                            </w:rPr>
                            <w:t>2025-40496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149999999999999pt;margin-top:800.39999999999998pt;width:57.10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  <w:lang w:val="ru-RU" w:eastAsia="ru-RU"/>
                      </w:rPr>
                      <w:t>2025-40496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10234295</wp:posOffset>
              </wp:positionV>
              <wp:extent cx="692150" cy="12827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215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2025-40496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149999999999999pt;margin-top:805.85000000000002pt;width:54.5pt;height:10.1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2025-40496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545465</wp:posOffset>
              </wp:positionV>
              <wp:extent cx="73025" cy="10668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2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8.65000000000003pt;margin-top:42.950000000000003pt;width:5.75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2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3929380</wp:posOffset>
              </wp:positionH>
              <wp:positionV relativeFrom="page">
                <wp:posOffset>417195</wp:posOffset>
              </wp:positionV>
              <wp:extent cx="57785" cy="6985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2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40000000000003pt;margin-top:32.850000000000001pt;width:4.5499999999999998pt;height:5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2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Picture caption_"/>
    <w:basedOn w:val="DefaultParagraphFont"/>
    <w:link w:val="Style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2">
    <w:name w:val="Header or footer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8">
    <w:name w:val="Body text (2)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24">
    <w:name w:val="Body text (4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Picture caption"/>
    <w:basedOn w:val="Normal"/>
    <w:link w:val="CharStyle1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1">
    <w:name w:val="Header or footer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7">
    <w:name w:val="Body text (2)"/>
    <w:basedOn w:val="Normal"/>
    <w:link w:val="CharStyle18"/>
    <w:pPr>
      <w:widowControl w:val="0"/>
      <w:shd w:val="clear" w:color="auto" w:fill="auto"/>
      <w:spacing w:after="50"/>
      <w:ind w:left="36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3">
    <w:name w:val="Body text (4)"/>
    <w:basedOn w:val="Normal"/>
    <w:link w:val="CharStyle24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