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546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789305" distL="114300" distR="132715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78735" cy="17557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5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1о34@Га8.§оу.ги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31" w:val="left"/>
                              </w:tabs>
                              <w:bidi w:val="0"/>
                              <w:spacing w:before="0" w:after="160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pt;margin-top:1.pt;width:203.05000000000001pt;height:138.25pt;z-index:-125829375;mso-wrap-distance-left:9.pt;mso-wrap-distance-right:10.450000000000001pt;mso-wrap-distance-bottom:62.1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1о34@Га8.§оу.ги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31" w:val="left"/>
                        </w:tabs>
                        <w:bidi w:val="0"/>
                        <w:spacing w:before="0" w:after="160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364740" distB="0" distL="117475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2377440</wp:posOffset>
            </wp:positionV>
            <wp:extent cx="2597150" cy="18288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1941830</wp:posOffset>
                </wp:positionV>
                <wp:extent cx="2578735" cy="13081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pt;margin-top:152.9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ИП Амиров Алим Рамилевич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 Льва Толстого, д. 14, кв. 13, г. Белая Калитва, Ростовская область, 347041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хакирк1-тед@уапдех.ги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ГБУЗ "Волгоградская областная клиническая больница № 1" ул. Ангарская, д. 13, Волгоград, 400081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VокЪ1@Vо1дапе^.^и;к8@VокЪ1.^и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Комитет по регулированию контрактной системы в сфере закупок Волгоградской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 Новороссийская, д. 15, Волгоград, 400066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до8xакаг@Vо1дапе^.^и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"ЭТС"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 Тестовская, д. 10, Москва, 123112 аиШ1ог8@е1рх.ги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034/06/105-35/2025</w:t>
        <w:br/>
        <w:t>об устранении нарушения законодательства РФ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990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 января 2025 года</w:t>
        <w:tab/>
        <w:t>Волгоград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Амирова А.Р. вх. № 335/25 от 17.01.2025 на положения извещения при проведении электронного аукциона «Поставка системы эндоскопической хирургической электромеханической, ввод в эксплуатацию медицинских изделий, обучение правилам эксплуатации специалистов, эксплуатирующих медицинские изделия» (номер извещения 0129200005324004349) (далее - Электронный аукцион),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0"/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закупок, Уполномоченному органу, Оператору электронной площадки прекратить нарушение ч. 2 ст. 8, п. 1 ч. 1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закупок, Уполномоченному органу, Оператору электронной площадки отменить все протоколы, составленные в ходе проведения Электронного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аукционе;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 об отмене протоколов, о прекращении действия заявок, поданных на участие в Электронном аукционе, и о возможности подать новые заявки на участие в Электронном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извещение о проведении Электронного аукциона в соответствие с требованиями законодательства Российской Федерации о контрактной системе в сфере закупок и с учетом решения от 23.01.2025 по делу № 034/06/105-35/2025 и разместить его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\у\у\у./акирк1.доу.ги (далее - Официальный сайт);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Электронном аукционе, а также разместить на Официальном сайте информацию о новой дате окончания срока подачи заявок на участие в Электронном аукционе. При этом срок подачи заявок на участие в Электронном аукционе должен быть не менее чем 7 дней со дня, следующего за днем размещения на Официальном сайте извещения о проведении Электронного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4 настоящего предписания: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уведомить участников закупки, подавших заявки на участие в Электронном аукционе о новой дате окончания срока подачи заявок на участие в Электронном аукционе, а также о возможности подать новые заявки на участие в Электронном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закупок, Уполномоченному органу,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23.01.2025 по делу № 034/06/105-35/2025.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закупок, Уполномоченному органу, Оператору электронной площадки в срок до 20 февраля 2025 года исполнить настоящее предписание.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 исполнения предписания представить в Волгоградское УФАС России не позднее до 21 февраля 2025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8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Исп.Ивченко Н.И. тел.8(8442) 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11" w:right="543" w:bottom="1309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9984105</wp:posOffset>
              </wp:positionV>
              <wp:extent cx="5638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86.14999999999998pt;width:44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38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44.3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723900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25pt;margin-top:57.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9">
    <w:name w:val="Основной текст (4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7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