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Пушкина, 95, г. Уфа, 450008</w:t>
        <w:br/>
        <w:t>тел. (347) 273-34-05, факс (347) 272-58-82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1о02й,Га5.2о\'.ги</w:t>
      </w:r>
    </w:p>
    <w:p>
      <w:pPr>
        <w:pStyle w:val="Style10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24,01,2025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703/25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РБ ГКБ № 13 г.Уфа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д13к@тай.ги иГа.дкЫ3@дос1оггЪ.ги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 КОНСУНГ РУС"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190005, г. Санкт-Петербург, вн.тер.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 Измайловское, наб. Обводного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канала, д. 118А, литера Х, офис 306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1055" w:bottom="1231" w:left="1140" w:header="0" w:footer="3" w:gutter="0"/>
          <w:pgNumType w:start="1"/>
          <w:cols w:num="2" w:space="82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тГо@коп8ипдги8.ги</w:t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ТО002/06/106-57/2025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248" w:val="left"/>
        </w:tabs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января 2025 года</w:t>
        <w:tab/>
        <w:t>г. Уфа, ул. Пушкина, 95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Башкортостан по контролю в сфере закупок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начальника отдела контроля закупок Управления Федеральной антимонопольной службы по Республике - Арсланов А.А.; 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специалист-эксперт отдела контроля закупок Управления Федеральной антимонопольной службы по Республике - Шайхуллин В.Э.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 1 разряда отдела контроля закупок Управления Федеральной антимонопольной службы по Республике Башкортостан - Радина З.С.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видеоконференцсвязи: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РБ ГКБ № 13 г. Уфа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6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«Консунг Рус»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156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51" w:bottom="1231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Управления Федеральной антимонопольной службы по Республике Башкортостан поступила жалоба от ООО «Консунг Рус» (вх. 643/25 от 20.01.2025) на действия ГБУЗ РБ ГКБ № 13 г. Уфа при определении поставщика путем проведения закупки № 0301300022624000537 (Поставка экспресс-тестов (наборов) для выявления антигена коронавируса ВАКВ-СоУ-2 методом иммунохроматографического анализа на 2025г.).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положения извещения по осуществлению закупки нарушают нормы действующего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поступлении жалобы в соответствии с ч. 1 ст. 106 Закона о контрактной системе размещена в единой информационной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№ 0301300022624000537.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21.01.2025 г. Башкортостанским УФАС России была рассмотрена жалоба от АО «Ст.-Медифарм» (вх. 427/25 от 15.01.2025) на действия ГБУЗ РБ ГКБ № 13 г. Уфа при определении поставщика путем проведения закупки № 0301300022624000537 (Поставка экспресс-тестов (наборов) для выявления антигена коронавируса ВАКВ-СоУ-2 методом иммунохроматографического анализа на 2025г.).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21.01.2025 г. по результатам рассмотрения жалобы было вынесено Решение № ТО002/06/106-51/2025 и выдано Предписание по делу № ТО002/06/106-51/2025.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того, что в соответствии с выданным предписанием заказчику необходимо отменить протоколы, составленные в ходе проведения закупки № 0301300022624000537, и внести изменения в извещение, права и законные интересы Заявителя не могут быть нарушены.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и в соответствии с подп. «б» п. 2 ч. 8 ст.105 Закона о контрактной системе комиссия приняла решение не рассматривать жалобу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0" w:right="0" w:firstLine="86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0" w:right="536" w:bottom="530" w:left="1106" w:header="672" w:footer="1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вышеизложенного и руководствуясь ст. 99 Федерального закона от 05.04.2013г. № 44-ФЗ «О контрактной системе в сфере закупок товаров, работ,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2025-708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рассматривать жалобу ООО «Консунг Рус»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Арсланов А.А.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Шайхуллин В.Э.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Радина З.С.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9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начальника отдела</w:t>
        <w:tab/>
        <w:t>А.А. Арсланов</w:t>
      </w:r>
    </w:p>
    <w:p>
      <w:pPr>
        <w:framePr w:w="672" w:h="994" w:hSpace="3139" w:wrap="notBeside" w:vAnchor="text" w:hAnchor="text" w:x="2823" w:y="1"/>
        <w:widowControl w:val="0"/>
        <w:rPr>
          <w:sz w:val="2"/>
          <w:szCs w:val="2"/>
        </w:rPr>
      </w:pPr>
      <w:r>
        <w:drawing>
          <wp:inline>
            <wp:extent cx="426720" cy="63373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2672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791970" distR="2301240" simplePos="0" relativeHeight="125829378" behindDoc="0" locked="0" layoutInCell="1" allowOverlap="1">
                <wp:simplePos x="0" y="0"/>
                <wp:positionH relativeFrom="column">
                  <wp:posOffset>2343785</wp:posOffset>
                </wp:positionH>
                <wp:positionV relativeFrom="paragraph">
                  <wp:posOffset>487680</wp:posOffset>
                </wp:positionV>
                <wp:extent cx="1423670" cy="10985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E0E0E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E0E0E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4.55000000000001pt;margin-top:38.399999999999999pt;width:112.10000000000001pt;height:8.6500000000000004pt;z-index:-125829375;mso-wrap-distance-left:141.09999999999999pt;mso-wrap-distance-right:181.20000000000002pt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E0E0E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СЕРТИФИКАТЕ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E0E0E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791970" distR="2301240" simplePos="0" relativeHeight="125829380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140335</wp:posOffset>
                </wp:positionV>
                <wp:extent cx="1917065" cy="2806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80.70000000000002pt;margin-top:11.050000000000001pt;width:150.95000000000002pt;height:22.100000000000001pt;z-index:-125829373;mso-wrap-distance-left:141.09999999999999pt;mso-wrap-distance-right:181.20000000000002pt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424242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Арсланов Анвар Аслямович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 00С05ВВЗС0А4О0АЕСАА57207ВВ8СА1 068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92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17.01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Исп.Радина З.С.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тел.(347)2163354, вн.002-113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05" w:right="536" w:bottom="1105" w:left="1106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02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70000000000005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E1E1E"/>
      <w:sz w:val="12"/>
      <w:szCs w:val="12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1E1E1E"/>
      <w:sz w:val="13"/>
      <w:szCs w:val="13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4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spacing w:after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E1E1E"/>
      <w:sz w:val="12"/>
      <w:szCs w:val="12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spacing w:after="196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E1E1E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/Relationships>
</file>