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2612/25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2акирку@епдосппсеп1г.ги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«Зелмедсервис»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тГо@/е1тескегу1се.П1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20" w:bottom="708" w:left="1274" w:header="0" w:footer="3" w:gutter="0"/>
          <w:cols w:num="2" w:space="105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т!6@г1:8-1:епдег.ги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6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077/06/106-783/2025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22.01.2025 по делу №077/06/106-783/2025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«Зелмедсервис» (далее — Заявитель) на действия ФГБУ «НМИЦ Эндокринологии» Минздрава России (далее — Заказчик) при проведении электронного аукциона на право заключения государственного контракта на поставку медицинского оборудования (Закупка №0373100059324000719)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widowControl w:val="0"/>
        <w:spacing w:after="6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127000</wp:posOffset>
            </wp:positionV>
            <wp:extent cx="1511935" cy="29273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22.01.2025 по делу №077/06/106-783/2025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22.01.2025 по делу №077/06/106-783/2025.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1о77@Та^.доу.1и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22.01.2025 по делу №077/06/106-783/2025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 (арбитражный суд)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0" w:bottom="166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870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533400</wp:posOffset>
                </wp:positionV>
                <wp:extent cx="189611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800000000000004pt;margin-top:42.pt;width:149.30000000000001pt;height:19.900000000000002pt;z-index:-125829375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7535" distB="0" distL="0" distR="1789430" simplePos="0" relativeHeight="125829380" behindDoc="0" locked="0" layoutInCell="1" allowOverlap="1">
            <wp:simplePos x="0" y="0"/>
            <wp:positionH relativeFrom="page">
              <wp:posOffset>3093085</wp:posOffset>
            </wp:positionH>
            <wp:positionV relativeFrom="paragraph">
              <wp:posOffset>597535</wp:posOffset>
            </wp:positionV>
            <wp:extent cx="365760" cy="54864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3568700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1.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697865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40000000000003pt;margin-top:54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870" distL="0" distR="0" simplePos="0" relativeHeight="125829381" behindDoc="0" locked="0" layoutInCell="1" allowOverlap="1">
                <wp:simplePos x="0" y="0"/>
                <wp:positionH relativeFrom="page">
                  <wp:posOffset>6183630</wp:posOffset>
                </wp:positionH>
                <wp:positionV relativeFrom="paragraph">
                  <wp:posOffset>533400</wp:posOffset>
                </wp:positionV>
                <wp:extent cx="102997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86.90000000000003pt;margin-top:42.pt;width:81.100000000000009pt;height:19.900000000000002pt;z-index:-125829372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4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2Е366ЕОЗОЕЕ902О8968РА4В2С7О60465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3695" cy="39624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40000000000003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00803Е81769ЭЕ8688ОО1Е612СЗС6В74577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6464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94.70000000000005pt;width:50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2025-3029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2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