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1776095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922655</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50000000000006pt;margin-top:57.399999999999999pt;width:177.09999999999999pt;height:134.40000000000001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v:textbox>
                <w10:wrap type="square" side="right" anchorx="page"/>
              </v:shape>
            </w:pict>
          </mc:Fallback>
        </mc:AlternateContent>
      </w:r>
      <w:r>
        <w:drawing>
          <wp:anchor distT="38100" distB="0" distL="114300" distR="114300" simplePos="0" relativeHeight="125829381" behindDoc="0" locked="0" layoutInCell="1" allowOverlap="1">
            <wp:simplePos x="0" y="0"/>
            <wp:positionH relativeFrom="page">
              <wp:posOffset>715010</wp:posOffset>
            </wp:positionH>
            <wp:positionV relativeFrom="paragraph">
              <wp:posOffset>9259570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1260" w:right="0" w:firstLine="0"/>
        <w:jc w:val="left"/>
      </w:pPr>
      <w:r>
        <w:rPr>
          <w:b/>
          <w:bCs/>
          <w:color w:val="000000"/>
          <w:spacing w:val="0"/>
          <w:w w:val="100"/>
          <w:position w:val="0"/>
          <w:sz w:val="24"/>
          <w:szCs w:val="24"/>
          <w:shd w:val="clear" w:color="auto" w:fill="auto"/>
          <w:lang w:val="ru-RU" w:eastAsia="ru-RU" w:bidi="ru-RU"/>
        </w:rPr>
        <w:t xml:space="preserve">ГБУ РО «Городская поликлиника №16» в г. Ростове-на-Дону (далее — Заказчик) </w:t>
      </w:r>
      <w:r>
        <w:rPr>
          <w:color w:val="000000"/>
          <w:spacing w:val="0"/>
          <w:w w:val="100"/>
          <w:position w:val="0"/>
          <w:sz w:val="24"/>
          <w:szCs w:val="24"/>
          <w:shd w:val="clear" w:color="auto" w:fill="auto"/>
          <w:lang w:val="ru-RU" w:eastAsia="ru-RU" w:bidi="ru-RU"/>
        </w:rPr>
        <w:t>344092, г .Ростов-на-Дону, пр-кт Космонавтов, 6/1</w:t>
      </w:r>
    </w:p>
    <w:p>
      <w:pPr>
        <w:pStyle w:val="Style10"/>
        <w:keepNext w:val="0"/>
        <w:keepLines w:val="0"/>
        <w:widowControl w:val="0"/>
        <w:shd w:val="clear" w:color="auto" w:fill="auto"/>
        <w:bidi w:val="0"/>
        <w:spacing w:before="0" w:line="240" w:lineRule="auto"/>
        <w:ind w:left="1260" w:right="0" w:firstLine="0"/>
        <w:jc w:val="left"/>
      </w:pPr>
      <w:r>
        <w:rPr>
          <w:color w:val="000000"/>
          <w:spacing w:val="0"/>
          <w:w w:val="100"/>
          <w:position w:val="0"/>
          <w:sz w:val="24"/>
          <w:szCs w:val="24"/>
          <w:shd w:val="clear" w:color="auto" w:fill="auto"/>
          <w:lang w:val="ru-RU" w:eastAsia="ru-RU" w:bidi="ru-RU"/>
        </w:rPr>
        <w:t>хакирИ@ро116.ш</w:t>
      </w:r>
    </w:p>
    <w:p>
      <w:pPr>
        <w:pStyle w:val="Style10"/>
        <w:keepNext w:val="0"/>
        <w:keepLines w:val="0"/>
        <w:widowControl w:val="0"/>
        <w:shd w:val="clear" w:color="auto" w:fill="auto"/>
        <w:bidi w:val="0"/>
        <w:spacing w:before="0" w:after="0" w:line="264" w:lineRule="auto"/>
        <w:ind w:left="1260" w:right="0" w:firstLine="0"/>
        <w:jc w:val="left"/>
        <w:rPr>
          <w:sz w:val="22"/>
          <w:szCs w:val="22"/>
        </w:rPr>
      </w:pPr>
      <w:r>
        <w:rPr>
          <w:b/>
          <w:bCs/>
          <w:color w:val="000000"/>
          <w:spacing w:val="0"/>
          <w:w w:val="100"/>
          <w:position w:val="0"/>
          <w:sz w:val="22"/>
          <w:szCs w:val="22"/>
          <w:shd w:val="clear" w:color="auto" w:fill="auto"/>
          <w:lang w:val="ru-RU" w:eastAsia="ru-RU" w:bidi="ru-RU"/>
        </w:rPr>
        <w:t>ЭТП Газпромбанк (далее — Оператор)</w:t>
      </w:r>
    </w:p>
    <w:p>
      <w:pPr>
        <w:pStyle w:val="Style10"/>
        <w:keepNext w:val="0"/>
        <w:keepLines w:val="0"/>
        <w:widowControl w:val="0"/>
        <w:shd w:val="clear" w:color="auto" w:fill="auto"/>
        <w:bidi w:val="0"/>
        <w:spacing w:before="0" w:after="3000" w:line="264" w:lineRule="auto"/>
        <w:ind w:left="1260" w:right="0" w:firstLine="0"/>
        <w:jc w:val="left"/>
        <w:rPr>
          <w:sz w:val="22"/>
          <w:szCs w:val="22"/>
        </w:rPr>
      </w:pPr>
      <w:r>
        <w:rPr>
          <w:color w:val="000000"/>
          <w:spacing w:val="0"/>
          <w:w w:val="100"/>
          <w:position w:val="0"/>
          <w:sz w:val="22"/>
          <w:szCs w:val="22"/>
          <w:shd w:val="clear" w:color="auto" w:fill="auto"/>
          <w:lang w:val="ru-RU" w:eastAsia="ru-RU" w:bidi="ru-RU"/>
        </w:rPr>
        <w:t>т&amp;@ефдрЬ.ш</w:t>
      </w:r>
    </w:p>
    <w:p>
      <w:pPr>
        <w:pStyle w:val="Style1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делу №061/06/49-125/2025 о нарушении</w:t>
        <w:br/>
        <w:t>законодательства о контрактной системе в сфере закупок</w:t>
      </w:r>
    </w:p>
    <w:p>
      <w:pPr>
        <w:pStyle w:val="Style10"/>
        <w:keepNext w:val="0"/>
        <w:keepLines w:val="0"/>
        <w:widowControl w:val="0"/>
        <w:shd w:val="clear" w:color="auto" w:fill="auto"/>
        <w:tabs>
          <w:tab w:pos="8417" w:val="left"/>
        </w:tabs>
        <w:bidi w:val="0"/>
        <w:spacing w:before="0" w:line="240" w:lineRule="auto"/>
        <w:ind w:left="0" w:right="0" w:firstLine="0"/>
        <w:jc w:val="left"/>
      </w:pPr>
      <w:r>
        <w:rPr>
          <w:color w:val="000000"/>
          <w:spacing w:val="0"/>
          <w:w w:val="100"/>
          <w:position w:val="0"/>
          <w:sz w:val="24"/>
          <w:szCs w:val="24"/>
          <w:shd w:val="clear" w:color="auto" w:fill="auto"/>
          <w:lang w:val="ru-RU" w:eastAsia="ru-RU" w:bidi="ru-RU"/>
        </w:rPr>
        <w:t>24.01.2025</w:t>
        <w:tab/>
        <w:t>г. Ростов-на-Дону</w:t>
      </w:r>
    </w:p>
    <w:p>
      <w:pPr>
        <w:pStyle w:val="Style10"/>
        <w:keepNext w:val="0"/>
        <w:keepLines w:val="0"/>
        <w:widowControl w:val="0"/>
        <w:shd w:val="clear" w:color="auto" w:fill="auto"/>
        <w:bidi w:val="0"/>
        <w:spacing w:before="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0"/>
        <w:keepNext w:val="0"/>
        <w:keepLines w:val="0"/>
        <w:widowControl w:val="0"/>
        <w:shd w:val="clear" w:color="auto" w:fill="auto"/>
        <w:tabs>
          <w:tab w:pos="8765"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0"/>
        <w:keepNext w:val="0"/>
        <w:keepLines w:val="0"/>
        <w:widowControl w:val="0"/>
        <w:shd w:val="clear" w:color="auto" w:fill="auto"/>
        <w:tabs>
          <w:tab w:pos="8417"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tab/>
        <w:t>А.А. Михарская,</w:t>
      </w:r>
    </w:p>
    <w:p>
      <w:pPr>
        <w:pStyle w:val="Style10"/>
        <w:keepNext w:val="0"/>
        <w:keepLines w:val="0"/>
        <w:widowControl w:val="0"/>
        <w:shd w:val="clear" w:color="auto" w:fill="auto"/>
        <w:bidi w:val="0"/>
        <w:spacing w:before="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p>
      <w:pPr>
        <w:pStyle w:val="Style10"/>
        <w:keepNext w:val="0"/>
        <w:keepLines w:val="0"/>
        <w:widowControl w:val="0"/>
        <w:shd w:val="clear" w:color="auto" w:fill="auto"/>
        <w:bidi w:val="0"/>
        <w:spacing w:before="0" w:line="240" w:lineRule="auto"/>
        <w:ind w:left="0" w:right="0" w:firstLine="620"/>
        <w:jc w:val="both"/>
      </w:pPr>
      <w:r>
        <w:rPr>
          <w:color w:val="000000"/>
          <w:spacing w:val="0"/>
          <w:w w:val="100"/>
          <w:position w:val="0"/>
          <w:sz w:val="24"/>
          <w:szCs w:val="24"/>
          <w:shd w:val="clear" w:color="auto" w:fill="auto"/>
          <w:lang w:val="ru-RU" w:eastAsia="ru-RU" w:bidi="ru-RU"/>
        </w:rPr>
        <w:t>на основании решения от 24.01.2025 по делу №061/06/49-125/2025 о нарушении Заказчиком ч.2 ст.42, ч.6 ст.96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№0358300415424000139 «Поставка расходного материала для нужд ГБУ РО «ГП №16» в г. Ростове-на-Дону в 2025 году» (далее — аукцион),</w:t>
      </w:r>
    </w:p>
    <w:p>
      <w:pPr>
        <w:pStyle w:val="Style18"/>
        <w:keepNext/>
        <w:keepLines/>
        <w:widowControl w:val="0"/>
        <w:shd w:val="clear" w:color="auto" w:fill="auto"/>
        <w:bidi w:val="0"/>
        <w:spacing w:before="0" w:after="26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ПРЕДПИСЫВАЕТ:</w:t>
      </w:r>
      <w:bookmarkEnd w:id="2"/>
    </w:p>
    <w:p>
      <w:pPr>
        <w:pStyle w:val="Style10"/>
        <w:keepNext w:val="0"/>
        <w:keepLines w:val="0"/>
        <w:widowControl w:val="0"/>
        <w:shd w:val="clear" w:color="auto" w:fill="auto"/>
        <w:bidi w:val="0"/>
        <w:spacing w:before="0" w:after="0" w:line="240" w:lineRule="auto"/>
        <w:ind w:left="0" w:right="0" w:firstLine="620"/>
        <w:jc w:val="left"/>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0"/>
        <w:keepNext w:val="0"/>
        <w:keepLines w:val="0"/>
        <w:widowControl w:val="0"/>
        <w:shd w:val="clear" w:color="auto" w:fill="auto"/>
        <w:bidi w:val="0"/>
        <w:spacing w:before="0" w:after="0" w:line="223" w:lineRule="auto"/>
        <w:ind w:left="0" w:right="0" w:firstLine="620"/>
        <w:jc w:val="left"/>
      </w:pPr>
      <w:r>
        <w:rPr>
          <w:color w:val="000000"/>
          <w:spacing w:val="0"/>
          <w:w w:val="100"/>
          <w:position w:val="0"/>
          <w:sz w:val="26"/>
          <w:szCs w:val="26"/>
          <w:shd w:val="clear" w:color="auto" w:fill="auto"/>
          <w:lang w:val="ru-RU" w:eastAsia="ru-RU" w:bidi="ru-RU"/>
        </w:rPr>
        <w:t xml:space="preserve">1. </w:t>
      </w:r>
      <w:r>
        <w:rPr>
          <w:color w:val="000000"/>
          <w:spacing w:val="0"/>
          <w:w w:val="100"/>
          <w:position w:val="0"/>
          <w:sz w:val="24"/>
          <w:szCs w:val="24"/>
          <w:shd w:val="clear" w:color="auto" w:fill="auto"/>
          <w:lang w:val="ru-RU" w:eastAsia="ru-RU" w:bidi="ru-RU"/>
        </w:rPr>
        <w:t>Отменить все сформированные протоколы;</w:t>
      </w:r>
    </w:p>
    <w:p>
      <w:pPr>
        <w:pStyle w:val="Style10"/>
        <w:keepNext w:val="0"/>
        <w:keepLines w:val="0"/>
        <w:widowControl w:val="0"/>
        <w:shd w:val="clear" w:color="auto" w:fill="auto"/>
        <w:bidi w:val="0"/>
        <w:spacing w:before="0" w:line="233" w:lineRule="auto"/>
        <w:ind w:left="0" w:right="0" w:firstLine="620"/>
        <w:jc w:val="both"/>
      </w:pPr>
      <w:r>
        <w:rPr>
          <w:color w:val="000000"/>
          <w:spacing w:val="0"/>
          <w:w w:val="100"/>
          <w:position w:val="0"/>
          <w:sz w:val="26"/>
          <w:szCs w:val="26"/>
          <w:shd w:val="clear" w:color="auto" w:fill="auto"/>
          <w:lang w:val="ru-RU" w:eastAsia="ru-RU" w:bidi="ru-RU"/>
        </w:rPr>
        <w:t xml:space="preserve">2. </w:t>
      </w:r>
      <w:r>
        <w:rPr>
          <w:color w:val="000000"/>
          <w:spacing w:val="0"/>
          <w:w w:val="100"/>
          <w:position w:val="0"/>
          <w:sz w:val="24"/>
          <w:szCs w:val="24"/>
          <w:shd w:val="clear" w:color="auto" w:fill="auto"/>
          <w:lang w:val="ru-RU" w:eastAsia="ru-RU" w:bidi="ru-RU"/>
        </w:rPr>
        <w:t>Внести изменения в извещение электронного аукциона в соответствии с нормами Закона и с учетом Решения от от 24.01.2025 по делу №061/06/49-125/2025.</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24.02.2025.</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25.02.2025</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1о6Ы</w:t>
      </w:r>
      <w:r>
        <w:fldChar w:fldCharType="end"/>
      </w:r>
      <w:r>
        <w:rPr>
          <w:color w:val="000080"/>
          <w:spacing w:val="0"/>
          <w:w w:val="100"/>
          <w:position w:val="0"/>
          <w:sz w:val="24"/>
          <w:szCs w:val="24"/>
          <w:shd w:val="clear" w:color="auto" w:fill="auto"/>
          <w:lang w:val="ru-RU" w:eastAsia="ru-RU" w:bidi="ru-RU"/>
        </w:rPr>
        <w:t>икуапоуа</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@аудоули</w:t>
      </w:r>
      <w:r>
        <w:fldChar w:fldCharType="end"/>
      </w:r>
      <w:r>
        <w:rPr>
          <w:color w:val="000000"/>
          <w:spacing w:val="0"/>
          <w:w w:val="100"/>
          <w:position w:val="0"/>
          <w:sz w:val="24"/>
          <w:szCs w:val="24"/>
          <w:shd w:val="clear" w:color="auto" w:fill="auto"/>
          <w:lang w:val="ru-RU" w:eastAsia="ru-RU" w:bidi="ru-RU"/>
        </w:rPr>
        <w:t>, с последующей досылкой</w:t>
        <w:br w:type="page"/>
      </w:r>
      <w:r>
        <w:rPr>
          <w:color w:val="000000"/>
          <w:spacing w:val="0"/>
          <w:w w:val="100"/>
          <w:position w:val="0"/>
          <w:sz w:val="24"/>
          <w:szCs w:val="24"/>
          <w:shd w:val="clear" w:color="auto" w:fill="auto"/>
          <w:lang w:val="ru-RU" w:eastAsia="ru-RU" w:bidi="ru-RU"/>
        </w:rPr>
        <w:t>почтой, приложив заверенные копии документов, подтверждающих факт исполнения настоящего предписания.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В.В. Лукьянову.</w:t>
      </w:r>
    </w:p>
    <w:p>
      <w:pPr>
        <w:pStyle w:val="Style10"/>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0"/>
        <w:keepNext w:val="0"/>
        <w:keepLines w:val="0"/>
        <w:widowControl w:val="0"/>
        <w:shd w:val="clear" w:color="auto" w:fill="auto"/>
        <w:bidi w:val="0"/>
        <w:spacing w:before="0" w:after="560" w:line="240" w:lineRule="auto"/>
        <w:ind w:left="0" w:right="0" w:firstLine="58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0"/>
        <w:keepNext w:val="0"/>
        <w:keepLines w:val="0"/>
        <w:widowControl w:val="0"/>
        <w:shd w:val="clear" w:color="auto" w:fill="auto"/>
        <w:bidi w:val="0"/>
        <w:spacing w:before="0" w:after="6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6313170</wp:posOffset>
                </wp:positionH>
                <wp:positionV relativeFrom="paragraph">
                  <wp:posOffset>203200</wp:posOffset>
                </wp:positionV>
                <wp:extent cx="875030" cy="219710"/>
                <wp:wrapSquare wrapText="left"/>
                <wp:docPr id="7" name="Shape 7"/>
                <a:graphic xmlns:a="http://schemas.openxmlformats.org/drawingml/2006/main">
                  <a:graphicData uri="http://schemas.microsoft.com/office/word/2010/wordprocessingShape">
                    <wps:wsp>
                      <wps:cNvSpPr txBox="1"/>
                      <wps:spPr>
                        <a:xfrm>
                          <a:ext cx="87503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3" type="#_x0000_t202" style="position:absolute;margin-left:497.10000000000002pt;margin-top:16.pt;width:68.900000000000006pt;height:17.300000000000001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23"/>
        <w:keepNext w:val="0"/>
        <w:keepLines w:val="0"/>
        <w:widowControl w:val="0"/>
        <w:shd w:val="clear" w:color="auto" w:fill="auto"/>
        <w:bidi w:val="0"/>
        <w:spacing w:before="0" w:after="280" w:line="401" w:lineRule="auto"/>
        <w:ind w:right="0"/>
        <w:jc w:val="left"/>
      </w:pPr>
      <w:r>
        <w:rPr>
          <w:spacing w:val="0"/>
          <w:w w:val="100"/>
          <w:position w:val="0"/>
          <w:shd w:val="clear" w:color="auto" w:fill="auto"/>
          <w:lang w:val="ru-RU" w:eastAsia="ru-RU" w:bidi="ru-RU"/>
        </w:rPr>
        <w:t>Моего дпя подписи:</w:t>
      </w:r>
      <w:r>
        <w:rPr>
          <w:spacing w:val="0"/>
          <w:w w:val="100"/>
          <w:position w:val="0"/>
          <w:shd w:val="clear" w:color="auto" w:fill="auto"/>
          <w:lang w:val="ru-RU" w:eastAsia="ru-RU" w:bidi="ru-RU"/>
        </w:rPr>
        <w:t xml:space="preserve"> Батурин С- В.</w:t>
      </w:r>
    </w:p>
    <w:p>
      <w:pPr>
        <w:pStyle w:val="Style10"/>
        <w:keepNext w:val="0"/>
        <w:keepLines w:val="0"/>
        <w:widowControl w:val="0"/>
        <w:shd w:val="clear" w:color="auto" w:fill="auto"/>
        <w:bidi w:val="0"/>
        <w:spacing w:before="0" w:after="6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60" w:line="240" w:lineRule="auto"/>
        <w:ind w:left="0" w:right="0" w:firstLine="0"/>
        <w:jc w:val="right"/>
      </w:pPr>
      <w:r>
        <w:rPr>
          <w:color w:val="000000"/>
          <w:spacing w:val="0"/>
          <w:w w:val="100"/>
          <w:position w:val="0"/>
          <w:sz w:val="24"/>
          <w:szCs w:val="24"/>
          <w:shd w:val="clear" w:color="auto" w:fill="auto"/>
          <w:lang w:val="ru-RU" w:eastAsia="ru-RU" w:bidi="ru-RU"/>
        </w:rPr>
        <w:t>А.А. Михарская</w:t>
      </w:r>
    </w:p>
    <w:p>
      <w:pPr>
        <w:pStyle w:val="Style23"/>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Моего дпя подписи:</w:t>
      </w:r>
    </w:p>
    <w:p>
      <w:pPr>
        <w:pStyle w:val="Style23"/>
        <w:keepNext w:val="0"/>
        <w:keepLines w:val="0"/>
        <w:widowControl w:val="0"/>
        <w:shd w:val="clear" w:color="auto" w:fill="auto"/>
        <w:bidi w:val="0"/>
        <w:spacing w:before="0" w:after="400" w:line="240" w:lineRule="auto"/>
        <w:ind w:right="0" w:firstLine="0"/>
        <w:jc w:val="left"/>
      </w:pPr>
      <w:r>
        <w:rPr>
          <w:spacing w:val="0"/>
          <w:w w:val="100"/>
          <w:position w:val="0"/>
          <w:shd w:val="clear" w:color="auto" w:fill="auto"/>
          <w:lang w:val="ru-RU" w:eastAsia="ru-RU" w:bidi="ru-RU"/>
        </w:rPr>
        <w:t>Михарекам А. А.</w:t>
      </w:r>
    </w:p>
    <w:p>
      <w:pPr>
        <w:pStyle w:val="Style10"/>
        <w:keepNext w:val="0"/>
        <w:keepLines w:val="0"/>
        <w:widowControl w:val="0"/>
        <w:shd w:val="clear" w:color="auto" w:fill="auto"/>
        <w:bidi w:val="0"/>
        <w:spacing w:before="0" w:after="34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p>
      <w:pPr>
        <w:pStyle w:val="Style23"/>
        <w:keepNext w:val="0"/>
        <w:keepLines w:val="0"/>
        <w:widowControl w:val="0"/>
        <w:shd w:val="clear" w:color="auto" w:fill="auto"/>
        <w:bidi w:val="0"/>
        <w:spacing w:before="0" w:after="4040"/>
        <w:ind w:right="0"/>
        <w:jc w:val="left"/>
      </w:pPr>
      <w:r>
        <w:rPr>
          <w:spacing w:val="0"/>
          <w:w w:val="100"/>
          <w:position w:val="0"/>
          <w:shd w:val="clear" w:color="auto" w:fill="auto"/>
          <w:lang w:val="ru-RU" w:eastAsia="ru-RU" w:bidi="ru-RU"/>
        </w:rPr>
        <w:t>Моего для подписи:</w:t>
      </w:r>
      <w:r>
        <w:rPr>
          <w:spacing w:val="0"/>
          <w:w w:val="100"/>
          <w:position w:val="0"/>
          <w:shd w:val="clear" w:color="auto" w:fill="auto"/>
          <w:lang w:val="ru-RU" w:eastAsia="ru-RU" w:bidi="ru-RU"/>
        </w:rPr>
        <w:t xml:space="preserve"> Лукьянов В. В.</w:t>
      </w:r>
    </w:p>
    <w:p>
      <w:pPr>
        <w:pStyle w:val="Style5"/>
        <w:keepNext w:val="0"/>
        <w:keepLines w:val="0"/>
        <w:widowControl w:val="0"/>
        <w:shd w:val="clear" w:color="auto" w:fill="auto"/>
        <w:bidi w:val="0"/>
        <w:spacing w:before="0" w:after="26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Исп.Лукьянова В.В. тел.240-86-88</w:t>
      </w:r>
    </w:p>
    <w:sectPr>
      <w:footerReference w:type="default" r:id="rId9"/>
      <w:footerReference w:type="even" r:id="rId10"/>
      <w:footnotePr>
        <w:pos w:val="pageBottom"/>
        <w:numFmt w:val="decimal"/>
        <w:numRestart w:val="continuous"/>
      </w:footnotePr>
      <w:pgSz w:w="11900" w:h="16840"/>
      <w:pgMar w:top="1110" w:right="516" w:bottom="1438" w:left="1078"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9857740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2025-1279</w:t>
                          </w:r>
                        </w:p>
                      </w:txbxContent>
                    </wps:txbx>
                    <wps:bodyPr wrap="none" lIns="0" tIns="0" rIns="0" bIns="0">
                      <a:spAutoFit/>
                    </wps:bodyPr>
                  </wps:wsp>
                </a:graphicData>
              </a:graphic>
            </wp:anchor>
          </w:drawing>
        </mc:Choice>
        <mc:Fallback>
          <w:pict>
            <v:shape id="_x0000_s1035" type="#_x0000_t202" style="position:absolute;margin-left:57.050000000000004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10016490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2025-1279</w:t>
                          </w:r>
                        </w:p>
                      </w:txbxContent>
                    </wps:txbx>
                    <wps:bodyPr wrap="none" lIns="0" tIns="0" rIns="0" bIns="0">
                      <a:spAutoFit/>
                    </wps:bodyPr>
                  </wps:wsp>
                </a:graphicData>
              </a:graphic>
            </wp:anchor>
          </w:drawing>
        </mc:Choice>
        <mc:Fallback>
          <w:pict>
            <v:shape id="_x0000_s1037" type="#_x0000_t202" style="position:absolute;margin-left:56.899999999999999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8">
    <w:name w:val="Основной текст (5)_"/>
    <w:basedOn w:val="DefaultParagraphFont"/>
    <w:link w:val="Style7"/>
    <w:rPr>
      <w:rFonts w:ascii="Arial" w:eastAsia="Arial" w:hAnsi="Arial" w:cs="Arial"/>
      <w:b/>
      <w:bCs/>
      <w:i w:val="0"/>
      <w:iCs w:val="0"/>
      <w:smallCaps w:val="0"/>
      <w:strike w:val="0"/>
      <w:color w:val="1D1D1D"/>
      <w:sz w:val="10"/>
      <w:szCs w:val="1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4">
    <w:name w:val="Основной текст (3)_"/>
    <w:basedOn w:val="DefaultParagraphFont"/>
    <w:link w:val="Style23"/>
    <w:rPr>
      <w:rFonts w:ascii="Arial" w:eastAsia="Arial" w:hAnsi="Arial" w:cs="Arial"/>
      <w:b/>
      <w:bCs/>
      <w:i w:val="0"/>
      <w:iCs w:val="0"/>
      <w:smallCaps w:val="0"/>
      <w:strike w:val="0"/>
      <w:color w:val="838383"/>
      <w:sz w:val="22"/>
      <w:szCs w:val="22"/>
      <w:u w:val="none"/>
    </w:rPr>
  </w:style>
  <w:style w:type="paragraph" w:customStyle="1" w:styleId="Style2">
    <w:name w:val="Основной текст (2)"/>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4)"/>
    <w:basedOn w:val="Normal"/>
    <w:link w:val="CharStyle6"/>
    <w:pPr>
      <w:widowControl w:val="0"/>
      <w:shd w:val="clear" w:color="auto" w:fill="auto"/>
      <w:spacing w:after="23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7">
    <w:name w:val="Основной текст (5)"/>
    <w:basedOn w:val="Normal"/>
    <w:link w:val="CharStyle8"/>
    <w:pPr>
      <w:widowControl w:val="0"/>
      <w:shd w:val="clear" w:color="auto" w:fill="auto"/>
      <w:spacing w:after="120" w:line="262" w:lineRule="auto"/>
      <w:ind w:firstLine="320"/>
    </w:pPr>
    <w:rPr>
      <w:rFonts w:ascii="Arial" w:eastAsia="Arial" w:hAnsi="Arial" w:cs="Arial"/>
      <w:b/>
      <w:bCs/>
      <w:i w:val="0"/>
      <w:iCs w:val="0"/>
      <w:smallCaps w:val="0"/>
      <w:strike w:val="0"/>
      <w:color w:val="1D1D1D"/>
      <w:sz w:val="10"/>
      <w:szCs w:val="10"/>
      <w:u w:val="none"/>
    </w:rPr>
  </w:style>
  <w:style w:type="paragraph" w:customStyle="1" w:styleId="Style10">
    <w:name w:val="Основной текст"/>
    <w:basedOn w:val="Normal"/>
    <w:link w:val="CharStyle11"/>
    <w:pPr>
      <w:widowControl w:val="0"/>
      <w:shd w:val="clear" w:color="auto" w:fill="auto"/>
      <w:spacing w:after="260"/>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spacing w:after="130"/>
      <w:jc w:val="center"/>
      <w:outlineLvl w:val="0"/>
    </w:pPr>
    <w:rPr>
      <w:rFonts w:ascii="Times New Roman" w:eastAsia="Times New Roman" w:hAnsi="Times New Roman" w:cs="Times New Roman"/>
      <w:b/>
      <w:bCs/>
      <w:i w:val="0"/>
      <w:iCs w:val="0"/>
      <w:smallCaps w:val="0"/>
      <w:strike w:val="0"/>
      <w:u w:val="none"/>
    </w:rPr>
  </w:style>
  <w:style w:type="paragraph" w:customStyle="1" w:styleId="Style23">
    <w:name w:val="Основной текст (3)"/>
    <w:basedOn w:val="Normal"/>
    <w:link w:val="CharStyle24"/>
    <w:pPr>
      <w:widowControl w:val="0"/>
      <w:shd w:val="clear" w:color="auto" w:fill="auto"/>
      <w:spacing w:after="340" w:line="386" w:lineRule="auto"/>
      <w:ind w:left="3360" w:firstLine="20"/>
    </w:pPr>
    <w:rPr>
      <w:rFonts w:ascii="Arial" w:eastAsia="Arial" w:hAnsi="Arial" w:cs="Arial"/>
      <w:b/>
      <w:bCs/>
      <w:i w:val="0"/>
      <w:iCs w:val="0"/>
      <w:smallCaps w:val="0"/>
      <w:strike w:val="0"/>
      <w:color w:val="838383"/>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