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 xml:space="preserve">е-тай: </w:t>
      </w:r>
      <w:r>
        <w:rPr>
          <w:smallCaps/>
          <w:spacing w:val="0"/>
          <w:w w:val="100"/>
          <w:position w:val="0"/>
          <w:shd w:val="clear" w:color="auto" w:fill="auto"/>
          <w:lang w:val="ru-RU" w:eastAsia="ru-RU" w:bidi="ru-RU"/>
        </w:rPr>
        <w:t>1о26@&amp;8.§оу.гп</w:t>
      </w:r>
    </w:p>
    <w:p>
      <w:pPr>
        <w:pStyle w:val="Style11"/>
        <w:keepNext/>
        <w:keepLines/>
        <w:widowControl w:val="0"/>
        <w:shd w:val="clear" w:color="auto" w:fill="auto"/>
        <w:tabs>
          <w:tab w:pos="1843"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ГЗ/13583/2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Малыхин Павел Владимирович 355000, г. Ставрополь, ул. Уральская, двлд. 38</w:t>
      </w:r>
    </w:p>
    <w:p>
      <w:pPr>
        <w:pStyle w:val="Style18"/>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раVе1.та1уx^п.00@та^1.^и</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бюджетное учреждение здравоохранения Ставропольского края "Кочубеевская районная больница"</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357000 Ставропольский край, Кочубеевский район, с. Кочубеевское, ул. Восточная, д. 63</w:t>
      </w:r>
    </w:p>
    <w:p>
      <w:pPr>
        <w:pStyle w:val="Style18"/>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930" w:bottom="1216" w:left="1140" w:header="0" w:footer="3" w:gutter="0"/>
          <w:pgNumType w:start="1"/>
          <w:cols w:num="2" w:space="701"/>
          <w:noEndnote/>
          <w:titlePg/>
          <w:rtlGutter w:val="0"/>
          <w:docGrid w:linePitch="360"/>
        </w:sectPr>
      </w:pPr>
      <w:r>
        <w:rPr>
          <w:color w:val="000000"/>
          <w:spacing w:val="0"/>
          <w:w w:val="100"/>
          <w:position w:val="0"/>
          <w:shd w:val="clear" w:color="auto" w:fill="auto"/>
          <w:lang w:val="ru-RU" w:eastAsia="ru-RU" w:bidi="ru-RU"/>
        </w:rPr>
        <w:t>хакирИ@ксгЪ26.ги;тг.к1аШу@тай.ги</w:t>
      </w:r>
    </w:p>
    <w:p>
      <w:pPr>
        <w:widowControl w:val="0"/>
        <w:spacing w:line="240" w:lineRule="exact"/>
        <w:rPr>
          <w:sz w:val="19"/>
          <w:szCs w:val="19"/>
        </w:rPr>
      </w:pPr>
    </w:p>
    <w:p>
      <w:pPr>
        <w:widowControl w:val="0"/>
        <w:spacing w:before="37" w:after="3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6" w:right="0" w:bottom="1262" w:left="0" w:header="0" w:footer="3" w:gutter="0"/>
          <w:cols w:space="720"/>
          <w:noEndnote/>
          <w:rtlGutter w:val="0"/>
          <w:docGrid w:linePitch="360"/>
        </w:sectPr>
      </w:pPr>
    </w:p>
    <w:p>
      <w:pPr>
        <w:pStyle w:val="Style18"/>
        <w:keepNext w:val="0"/>
        <w:keepLines w:val="0"/>
        <w:widowControl w:val="0"/>
        <w:shd w:val="clear" w:color="auto" w:fill="auto"/>
        <w:bidi w:val="0"/>
        <w:spacing w:before="0" w:after="0" w:line="276" w:lineRule="auto"/>
        <w:ind w:left="0" w:right="0" w:firstLine="0"/>
        <w:jc w:val="center"/>
      </w:pPr>
      <w:r>
        <w:rPr>
          <w:b/>
          <w:bCs/>
          <w:color w:val="000000"/>
          <w:spacing w:val="0"/>
          <w:w w:val="100"/>
          <w:position w:val="0"/>
          <w:shd w:val="clear" w:color="auto" w:fill="auto"/>
          <w:lang w:val="ru-RU" w:eastAsia="ru-RU" w:bidi="ru-RU"/>
        </w:rPr>
        <w:t>РЕШЕНИЕ</w:t>
      </w:r>
    </w:p>
    <w:p>
      <w:pPr>
        <w:pStyle w:val="Style18"/>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ru-RU" w:eastAsia="ru-RU" w:bidi="ru-RU"/>
        </w:rPr>
        <w:t>по делу № 026/06/106-2499/2024</w:t>
        <w:br/>
        <w:t>о нарушении законодательства о закупках</w:t>
      </w:r>
    </w:p>
    <w:p>
      <w:pPr>
        <w:pStyle w:val="Style18"/>
        <w:keepNext w:val="0"/>
        <w:keepLines w:val="0"/>
        <w:widowControl w:val="0"/>
        <w:shd w:val="clear" w:color="auto" w:fill="auto"/>
        <w:tabs>
          <w:tab w:pos="8520" w:val="left"/>
        </w:tabs>
        <w:bidi w:val="0"/>
        <w:spacing w:before="0" w:after="320" w:line="276" w:lineRule="auto"/>
        <w:ind w:left="0" w:right="0" w:firstLine="0"/>
        <w:jc w:val="both"/>
      </w:pPr>
      <w:r>
        <w:rPr>
          <w:color w:val="000000"/>
          <w:spacing w:val="0"/>
          <w:w w:val="100"/>
          <w:position w:val="0"/>
          <w:shd w:val="clear" w:color="auto" w:fill="auto"/>
          <w:lang w:val="ru-RU" w:eastAsia="ru-RU" w:bidi="ru-RU"/>
        </w:rPr>
        <w:t>17.10.2024 года</w:t>
        <w:tab/>
        <w:t>г. Ставрополь</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Председателя Комиссии, Заместителя руководителя Управления Федеральной антимонопольной службы по Ставропольскому краю Золиной Г.В.</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Членов Комиссии:</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ведущего специалиста-эксперта отдела контроля закупок Управления Федеральной антимонопольной службы по Ставропольскому краю Карпель Б.Ш.</w:t>
      </w:r>
    </w:p>
    <w:p>
      <w:pPr>
        <w:pStyle w:val="Style18"/>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специалиста-эксперта отдела контроля закупок Управления Федеральной антимонопольной службы по Ставропольскому краю Калиниченко В.Р.</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w:t>
      </w:r>
    </w:p>
    <w:p>
      <w:pPr>
        <w:pStyle w:val="Style18"/>
        <w:keepNext w:val="0"/>
        <w:keepLines w:val="0"/>
        <w:widowControl w:val="0"/>
        <w:shd w:val="clear" w:color="auto" w:fill="auto"/>
        <w:bidi w:val="0"/>
        <w:spacing w:before="0" w:after="320" w:line="240" w:lineRule="auto"/>
        <w:ind w:left="740" w:right="0" w:firstLine="0"/>
        <w:jc w:val="both"/>
      </w:pPr>
      <w:r>
        <w:rPr>
          <w:color w:val="000000"/>
          <w:spacing w:val="0"/>
          <w:w w:val="100"/>
          <w:position w:val="0"/>
          <w:shd w:val="clear" w:color="auto" w:fill="auto"/>
          <w:lang w:val="ru-RU" w:eastAsia="ru-RU" w:bidi="ru-RU"/>
        </w:rPr>
        <w:t>от заявителя — в отсутствии представителя, от заказчика — Кладий Е.Ф.,</w:t>
      </w:r>
    </w:p>
    <w:p>
      <w:pPr>
        <w:pStyle w:val="Style1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w:t>
      </w:r>
    </w:p>
    <w:p>
      <w:pPr>
        <w:pStyle w:val="Style18"/>
        <w:keepNext w:val="0"/>
        <w:keepLines w:val="0"/>
        <w:widowControl w:val="0"/>
        <w:shd w:val="clear" w:color="auto" w:fill="auto"/>
        <w:bidi w:val="0"/>
        <w:spacing w:before="0" w:after="240" w:line="240" w:lineRule="auto"/>
        <w:ind w:left="0" w:right="0" w:firstLine="740"/>
        <w:jc w:val="both"/>
      </w:pPr>
      <w:r>
        <w:rPr>
          <w:color w:val="000000"/>
          <w:spacing w:val="0"/>
          <w:w w:val="100"/>
          <w:position w:val="0"/>
          <w:shd w:val="clear" w:color="auto" w:fill="auto"/>
          <w:lang w:val="ru-RU" w:eastAsia="ru-RU" w:bidi="ru-RU"/>
        </w:rPr>
        <w:t xml:space="preserve">В Ставропольское УФАС России поступила жалоба </w:t>
      </w:r>
      <w:r>
        <w:rPr>
          <w:color w:val="080000"/>
          <w:spacing w:val="0"/>
          <w:w w:val="100"/>
          <w:position w:val="0"/>
          <w:shd w:val="clear" w:color="auto" w:fill="auto"/>
          <w:lang w:val="ru-RU" w:eastAsia="ru-RU" w:bidi="ru-RU"/>
        </w:rPr>
        <w:t xml:space="preserve">ИП Малыхина П.В. на действия заказчика - ГБУЗ СК «Кочубеевская районная больница» по факту осуществления закупки путем проведения аукциона в электронной форме </w:t>
      </w:r>
      <w:r>
        <w:fldChar w:fldCharType="begin"/>
      </w:r>
      <w:r>
        <w:rPr/>
        <w:instrText> HYPERLINK "https://zakupki.gov.ru/epz/order/notice/ok20/view/common-info.html?regNumber=0321300007524000156" </w:instrText>
      </w:r>
      <w:r>
        <w:fldChar w:fldCharType="separate"/>
      </w:r>
      <w:r>
        <w:rPr>
          <w:color w:val="080000"/>
          <w:spacing w:val="0"/>
          <w:w w:val="100"/>
          <w:position w:val="0"/>
          <w:shd w:val="clear" w:color="auto" w:fill="auto"/>
          <w:lang w:val="ru-RU" w:eastAsia="ru-RU" w:bidi="ru-RU"/>
        </w:rPr>
        <w:t xml:space="preserve">№ 0321300007524000156 </w:t>
      </w:r>
      <w:r>
        <w:fldChar w:fldCharType="end"/>
      </w:r>
      <w:r>
        <w:rPr>
          <w:color w:val="080000"/>
          <w:spacing w:val="0"/>
          <w:w w:val="100"/>
          <w:position w:val="0"/>
          <w:shd w:val="clear" w:color="auto" w:fill="auto"/>
          <w:lang w:val="ru-RU" w:eastAsia="ru-RU" w:bidi="ru-RU"/>
        </w:rPr>
        <w:t>«Выполнение работ по капитальному ремонту объекта капитального строительства в сфере здравоохранения (Капитальный ремонт</w:t>
      </w:r>
    </w:p>
    <w:p>
      <w:pPr>
        <w:pStyle w:val="Style25"/>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w:t>
      </w:r>
      <w:bookmarkEnd w:id="2"/>
    </w:p>
    <w:p>
      <w:pPr>
        <w:pStyle w:val="Style18"/>
        <w:keepNext w:val="0"/>
        <w:keepLines w:val="0"/>
        <w:widowControl w:val="0"/>
        <w:shd w:val="clear" w:color="auto" w:fill="auto"/>
        <w:bidi w:val="0"/>
        <w:spacing w:before="0" w:after="0" w:line="240" w:lineRule="auto"/>
        <w:ind w:left="0" w:right="0" w:firstLine="0"/>
        <w:jc w:val="both"/>
      </w:pPr>
      <w:r>
        <w:rPr>
          <w:color w:val="080000"/>
          <w:spacing w:val="0"/>
          <w:w w:val="100"/>
          <w:position w:val="0"/>
          <w:shd w:val="clear" w:color="auto" w:fill="auto"/>
          <w:lang w:val="ru-RU" w:eastAsia="ru-RU" w:bidi="ru-RU"/>
        </w:rPr>
        <w:t>участковой больницы, расположенной по адресу: Ставропольский край, Кочубеевский муниципальный округ, ст. Барсуковская, ул. Полянского, 29. (Ремонт фасада)»</w:t>
      </w:r>
      <w:r>
        <w:rPr>
          <w:color w:val="000000"/>
          <w:spacing w:val="0"/>
          <w:w w:val="100"/>
          <w:position w:val="0"/>
          <w:shd w:val="clear" w:color="auto" w:fill="auto"/>
          <w:lang w:val="ru-RU" w:eastAsia="ru-RU" w:bidi="ru-RU"/>
        </w:rPr>
        <w:t>.</w:t>
      </w:r>
    </w:p>
    <w:p>
      <w:pPr>
        <w:pStyle w:val="Style18"/>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в части формирования извещения и приложений к нему.</w:t>
      </w:r>
    </w:p>
    <w:p>
      <w:pPr>
        <w:pStyle w:val="Style1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выслушав доводы сторон, проанализировав имеющиеся в деле документы, проведя в соответствии со ст. 99 Закона внеплановую проверку закупки установила:</w:t>
      </w:r>
    </w:p>
    <w:p>
      <w:pPr>
        <w:pStyle w:val="Style1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02.09.2024 г. заказчиком в ЕИС было размещено извещение о проведении открытого аукциона в электронной форме № 0321300007524000156 «Выполнение работ по капитальному ремонту объекта капитального строительства в сфере здравоохранения (Капитальный ремонт участковой больницы, расположенной по адресу: Ставропольский край, Кочубеевский муниципальный округ, ст. </w:t>
      </w:r>
      <w:r>
        <w:rPr>
          <w:color w:val="070000"/>
          <w:spacing w:val="0"/>
          <w:w w:val="100"/>
          <w:position w:val="0"/>
          <w:shd w:val="clear" w:color="auto" w:fill="auto"/>
          <w:lang w:val="ru-RU" w:eastAsia="ru-RU" w:bidi="ru-RU"/>
        </w:rPr>
        <w:t>Барсуковская, ул. Полянского, 29. (Ремонт фасада)».</w:t>
      </w:r>
    </w:p>
    <w:p>
      <w:pPr>
        <w:pStyle w:val="Style18"/>
        <w:keepNext w:val="0"/>
        <w:keepLines w:val="0"/>
        <w:widowControl w:val="0"/>
        <w:shd w:val="clear" w:color="auto" w:fill="auto"/>
        <w:bidi w:val="0"/>
        <w:spacing w:before="0" w:after="0" w:line="240" w:lineRule="auto"/>
        <w:ind w:left="0" w:right="0" w:firstLine="720"/>
        <w:jc w:val="both"/>
      </w:pPr>
      <w:r>
        <w:rPr>
          <w:color w:val="070000"/>
          <w:spacing w:val="0"/>
          <w:w w:val="100"/>
          <w:position w:val="0"/>
          <w:shd w:val="clear" w:color="auto" w:fill="auto"/>
          <w:lang w:val="ru-RU" w:eastAsia="ru-RU" w:bidi="ru-RU"/>
        </w:rPr>
        <w:t>НМЦК 1 851 218,44 ₽</w:t>
      </w:r>
    </w:p>
    <w:p>
      <w:pPr>
        <w:pStyle w:val="Style18"/>
        <w:keepNext w:val="0"/>
        <w:keepLines w:val="0"/>
        <w:widowControl w:val="0"/>
        <w:shd w:val="clear" w:color="auto" w:fill="auto"/>
        <w:bidi w:val="0"/>
        <w:spacing w:before="0" w:after="280" w:line="240" w:lineRule="auto"/>
        <w:ind w:left="0" w:right="0" w:firstLine="720"/>
        <w:jc w:val="both"/>
      </w:pPr>
      <w:r>
        <w:rPr>
          <w:color w:val="070000"/>
          <w:spacing w:val="0"/>
          <w:w w:val="100"/>
          <w:position w:val="0"/>
          <w:shd w:val="clear" w:color="auto" w:fill="auto"/>
          <w:lang w:val="ru-RU" w:eastAsia="ru-RU" w:bidi="ru-RU"/>
        </w:rPr>
        <w:t>Согласно извещения закупку необходимы - Выполнение работ по капитальному ремонту объекта капитального строительства в сфере здравоохранения Идентификатор: 160052881, с применением позиции КТРУ 41.20.40.000-00000023.</w:t>
      </w:r>
    </w:p>
    <w:p>
      <w:pPr>
        <w:pStyle w:val="Style1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1, п. 3. п. 5 ч. 2 ст. 42 Закона № 44-ФЗ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8"/>
        <w:keepNext w:val="0"/>
        <w:keepLines w:val="0"/>
        <w:widowControl w:val="0"/>
        <w:numPr>
          <w:ilvl w:val="0"/>
          <w:numId w:val="1"/>
        </w:numPr>
        <w:shd w:val="clear" w:color="auto" w:fill="auto"/>
        <w:tabs>
          <w:tab w:pos="101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в соответствии со статьей 33 настоящего Федерального закона.</w:t>
      </w:r>
    </w:p>
    <w:p>
      <w:pPr>
        <w:pStyle w:val="Style18"/>
        <w:keepNext w:val="0"/>
        <w:keepLines w:val="0"/>
        <w:widowControl w:val="0"/>
        <w:numPr>
          <w:ilvl w:val="0"/>
          <w:numId w:val="1"/>
        </w:numPr>
        <w:shd w:val="clear" w:color="auto" w:fill="auto"/>
        <w:tabs>
          <w:tab w:pos="101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8"/>
        <w:keepNext w:val="0"/>
        <w:keepLines w:val="0"/>
        <w:widowControl w:val="0"/>
        <w:numPr>
          <w:ilvl w:val="0"/>
          <w:numId w:val="1"/>
        </w:numPr>
        <w:shd w:val="clear" w:color="auto" w:fill="auto"/>
        <w:tabs>
          <w:tab w:pos="17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проект контракта;</w:t>
      </w:r>
    </w:p>
    <w:p>
      <w:pPr>
        <w:pStyle w:val="Style1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1 ч.1 ст. 33 Закона № 44-ФЗ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8"/>
        <w:keepNext w:val="0"/>
        <w:keepLines w:val="0"/>
        <w:widowControl w:val="0"/>
        <w:numPr>
          <w:ilvl w:val="0"/>
          <w:numId w:val="3"/>
        </w:numPr>
        <w:shd w:val="clear" w:color="auto" w:fill="auto"/>
        <w:tabs>
          <w:tab w:pos="1097"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8"/>
        <w:keepNext w:val="0"/>
        <w:keepLines w:val="0"/>
        <w:widowControl w:val="0"/>
        <w:numPr>
          <w:ilvl w:val="0"/>
          <w:numId w:val="3"/>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8"/>
        <w:keepNext w:val="0"/>
        <w:keepLines w:val="0"/>
        <w:widowControl w:val="0"/>
        <w:numPr>
          <w:ilvl w:val="0"/>
          <w:numId w:val="3"/>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8"/>
        <w:keepNext w:val="0"/>
        <w:keepLines w:val="0"/>
        <w:widowControl w:val="0"/>
        <w:numPr>
          <w:ilvl w:val="0"/>
          <w:numId w:val="3"/>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 2 ст. 33 Закона №44-ФЗ Описание объекта закупки в соответствии с требованиями, указанными в </w:t>
      </w:r>
      <w:r>
        <w:rPr>
          <w:color w:val="0000FF"/>
          <w:spacing w:val="0"/>
          <w:w w:val="100"/>
          <w:position w:val="0"/>
          <w:shd w:val="clear" w:color="auto" w:fill="auto"/>
          <w:lang w:val="ru-RU" w:eastAsia="ru-RU" w:bidi="ru-RU"/>
        </w:rPr>
        <w:t xml:space="preserve">части 1 </w:t>
      </w:r>
      <w:r>
        <w:rPr>
          <w:color w:val="000000"/>
          <w:spacing w:val="0"/>
          <w:w w:val="100"/>
          <w:position w:val="0"/>
          <w:shd w:val="clear" w:color="auto" w:fill="auto"/>
          <w:lang w:val="ru-RU" w:eastAsia="ru-RU" w:bidi="ru-RU"/>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 по доводам заявителя установлено следующее:</w:t>
      </w:r>
    </w:p>
    <w:p>
      <w:pPr>
        <w:pStyle w:val="Style18"/>
        <w:keepNext w:val="0"/>
        <w:keepLines w:val="0"/>
        <w:widowControl w:val="0"/>
        <w:numPr>
          <w:ilvl w:val="0"/>
          <w:numId w:val="5"/>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Ответственность сторон в проекте контракта установлена не в полном объеме. Отсутствует ответственность, установленная п.4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г. №1042.</w:t>
      </w:r>
    </w:p>
    <w:p>
      <w:pPr>
        <w:pStyle w:val="Style1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Данный довод обоснован, вместе с тем данное нарушение было устранено до рассмотрения жалобы по существу, а именно заказчиком внесены изменения в извещении 14.10.2024 г.</w:t>
      </w:r>
    </w:p>
    <w:p>
      <w:pPr>
        <w:pStyle w:val="Style18"/>
        <w:keepNext w:val="0"/>
        <w:keepLines w:val="0"/>
        <w:widowControl w:val="0"/>
        <w:numPr>
          <w:ilvl w:val="0"/>
          <w:numId w:val="5"/>
        </w:numPr>
        <w:shd w:val="clear" w:color="auto" w:fill="auto"/>
        <w:tabs>
          <w:tab w:pos="1116" w:val="left"/>
          <w:tab w:leader="underscore" w:pos="336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Извещением о закупке установлено: «Преимущество в соответствии с ч. 3 ст. 30 Закона № 44-ФЗ - Размер преимущества не установлен». Однако в нарушение положений ст. 30 Федерального закона №44-ФЗ проектом контракта установлена обязанность подрядчика о привлечении субподрядчиков из числа субъектов малого предпринимательства, социально ориентированных некоммерческих организаций: «4.1.20.1. Привлечь к исполнению контракта Субподрядчиков из числа субъектов малого предпринимательства, социально ориентированных некоммерческих организаций (далее - Субподрядчики) в объеме 25% процентов от цены контракта, что составляет </w:t>
        <w:tab/>
        <w:t>рублей.</w:t>
      </w:r>
    </w:p>
    <w:p>
      <w:pPr>
        <w:pStyle w:val="Style18"/>
        <w:keepNext w:val="0"/>
        <w:keepLines w:val="0"/>
        <w:widowControl w:val="0"/>
        <w:numPr>
          <w:ilvl w:val="0"/>
          <w:numId w:val="5"/>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1.20.2. В срок не более 5 рабочих дней со дня заключения договора с Субподрядчиком представить Заказчику:</w:t>
      </w:r>
    </w:p>
    <w:p>
      <w:pPr>
        <w:pStyle w:val="Style18"/>
        <w:keepNext w:val="0"/>
        <w:keepLines w:val="0"/>
        <w:widowControl w:val="0"/>
        <w:numPr>
          <w:ilvl w:val="0"/>
          <w:numId w:val="7"/>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декларацию о принадлежности Субподрядчика к субъектам малого предпринимательства, социально ориентированной некоммерческой организации, </w:t>
      </w:r>
      <w:r>
        <w:rPr>
          <w:color w:val="000000"/>
          <w:spacing w:val="0"/>
          <w:w w:val="100"/>
          <w:position w:val="0"/>
          <w:shd w:val="clear" w:color="auto" w:fill="auto"/>
          <w:lang w:val="ru-RU" w:eastAsia="ru-RU" w:bidi="ru-RU"/>
        </w:rPr>
        <w:t>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pPr>
        <w:pStyle w:val="Style18"/>
        <w:keepNext w:val="0"/>
        <w:keepLines w:val="0"/>
        <w:widowControl w:val="0"/>
        <w:numPr>
          <w:ilvl w:val="0"/>
          <w:numId w:val="7"/>
        </w:numPr>
        <w:shd w:val="clear" w:color="auto" w:fill="auto"/>
        <w:tabs>
          <w:tab w:pos="11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копию договора (договоров), заключенного с Субподрядчиком, заверенную Подрядчиком.</w:t>
      </w:r>
    </w:p>
    <w:p>
      <w:pPr>
        <w:pStyle w:val="Style18"/>
        <w:keepNext w:val="0"/>
        <w:keepLines w:val="0"/>
        <w:widowControl w:val="0"/>
        <w:numPr>
          <w:ilvl w:val="0"/>
          <w:numId w:val="9"/>
        </w:numPr>
        <w:shd w:val="clear" w:color="auto" w:fill="auto"/>
        <w:tabs>
          <w:tab w:pos="106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1.21. В случае замены Субподрядчика на этапе исполнения контракта на другого Субподрядчика, представлять Заказчику документы, указанные в пункте 4.1.20.2 настоящего контракта, в течение 5 дней со дня заключения договора с новым Субподрядчиком.»</w:t>
      </w:r>
    </w:p>
    <w:p>
      <w:pPr>
        <w:pStyle w:val="Style1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Данный довод обоснован, вместе с тем данное нарушение было устранено до рассмотрения жалобы по существу, а именно заказчиком внесены изменения в извещении 14.10.2024 г.</w:t>
      </w:r>
    </w:p>
    <w:p>
      <w:pPr>
        <w:pStyle w:val="Style18"/>
        <w:keepNext w:val="0"/>
        <w:keepLines w:val="0"/>
        <w:widowControl w:val="0"/>
        <w:numPr>
          <w:ilvl w:val="0"/>
          <w:numId w:val="9"/>
        </w:numPr>
        <w:shd w:val="clear" w:color="auto" w:fill="auto"/>
        <w:tabs>
          <w:tab w:pos="106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нарушение пп. а п.1 ч.2 ст. 51 проект контракта не содержит срок исполнения контракта.</w:t>
      </w:r>
    </w:p>
    <w:p>
      <w:pPr>
        <w:pStyle w:val="Style18"/>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Данный довод обоснован, вместе с тем данное нарушение было устранено до рассмотрения жалобы по существу, а именно заказчиком внесены изменения в извещении 14.10.2024 г.</w:t>
      </w:r>
    </w:p>
    <w:p>
      <w:pPr>
        <w:pStyle w:val="Style18"/>
        <w:keepNext w:val="0"/>
        <w:keepLines w:val="0"/>
        <w:widowControl w:val="0"/>
        <w:shd w:val="clear" w:color="auto" w:fill="auto"/>
        <w:bidi w:val="0"/>
        <w:spacing w:before="0" w:after="240" w:line="240" w:lineRule="auto"/>
        <w:ind w:left="0" w:right="0" w:firstLine="720"/>
        <w:jc w:val="both"/>
      </w:pPr>
      <w:r>
        <w:rPr>
          <w:color w:val="000000"/>
          <w:spacing w:val="0"/>
          <w:w w:val="100"/>
          <w:position w:val="0"/>
          <w:shd w:val="clear" w:color="auto" w:fill="auto"/>
          <w:lang w:val="ru-RU" w:eastAsia="ru-RU" w:bidi="ru-RU"/>
        </w:rPr>
        <w:t>Так же комиссия отмечает, что доводы участвующих лиц, приведенные в ходе рассмотрения дела в письменной либо устной форме, не нашедшие отражения в настоящем решении, не могли повлиять на изложенные выводы в принятом решении и являются необоснованными.</w:t>
      </w:r>
    </w:p>
    <w:p>
      <w:pPr>
        <w:pStyle w:val="Style18"/>
        <w:keepNext w:val="0"/>
        <w:keepLines w:val="0"/>
        <w:widowControl w:val="0"/>
        <w:shd w:val="clear" w:color="auto" w:fill="auto"/>
        <w:bidi w:val="0"/>
        <w:spacing w:before="0" w:after="380" w:line="240" w:lineRule="auto"/>
        <w:ind w:left="0" w:right="0" w:firstLine="720"/>
        <w:jc w:val="both"/>
      </w:pPr>
      <w:r>
        <w:rPr>
          <w:color w:val="000000"/>
          <w:spacing w:val="0"/>
          <w:w w:val="100"/>
          <w:position w:val="0"/>
          <w:shd w:val="clear" w:color="auto" w:fill="auto"/>
          <w:lang w:val="ru-RU" w:eastAsia="ru-RU" w:bidi="ru-RU"/>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pPr>
        <w:pStyle w:val="Style18"/>
        <w:keepNext w:val="0"/>
        <w:keepLines w:val="0"/>
        <w:widowControl w:val="0"/>
        <w:shd w:val="clear" w:color="auto" w:fill="auto"/>
        <w:bidi w:val="0"/>
        <w:spacing w:before="0" w:after="3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 Признать жалобу </w:t>
      </w:r>
      <w:r>
        <w:rPr>
          <w:color w:val="080000"/>
          <w:spacing w:val="0"/>
          <w:w w:val="100"/>
          <w:position w:val="0"/>
          <w:shd w:val="clear" w:color="auto" w:fill="auto"/>
          <w:lang w:val="ru-RU" w:eastAsia="ru-RU" w:bidi="ru-RU"/>
        </w:rPr>
        <w:t xml:space="preserve">ИП Малыхина П.В. на действия заказчика - ГБУЗ СК «Кочубеевская районная больница» по факту осуществления закупки путем проведения аукциона в электронной форме </w:t>
      </w:r>
      <w:r>
        <w:fldChar w:fldCharType="begin"/>
      </w:r>
      <w:r>
        <w:rPr/>
        <w:instrText> HYPERLINK "https://zakupki.gov.ru/epz/order/notice/ok20/view/common-info.html?regNumber=0321300007524000156" </w:instrText>
      </w:r>
      <w:r>
        <w:fldChar w:fldCharType="separate"/>
      </w:r>
      <w:r>
        <w:rPr>
          <w:color w:val="080000"/>
          <w:spacing w:val="0"/>
          <w:w w:val="100"/>
          <w:position w:val="0"/>
          <w:shd w:val="clear" w:color="auto" w:fill="auto"/>
          <w:lang w:val="ru-RU" w:eastAsia="ru-RU" w:bidi="ru-RU"/>
        </w:rPr>
        <w:t xml:space="preserve">№ 0321300007524000156 </w:t>
      </w:r>
      <w:r>
        <w:fldChar w:fldCharType="end"/>
      </w:r>
      <w:r>
        <w:rPr>
          <w:color w:val="080000"/>
          <w:spacing w:val="0"/>
          <w:w w:val="100"/>
          <w:position w:val="0"/>
          <w:shd w:val="clear" w:color="auto" w:fill="auto"/>
          <w:lang w:val="ru-RU" w:eastAsia="ru-RU" w:bidi="ru-RU"/>
        </w:rPr>
        <w:t xml:space="preserve">«Выполнение работ по капитальному ремонту объекта капитального строительства в сфере здравоохранения (Капитальный ремонт участковой больницы, расположенной по адресу: Ставропольский край, Кочубеевский муниципальный округ, ст. Барсуковская, ул. Полянского, 29. (Ремонт фасада)» </w:t>
      </w:r>
      <w:r>
        <w:rPr>
          <w:color w:val="000000"/>
          <w:spacing w:val="0"/>
          <w:w w:val="100"/>
          <w:position w:val="0"/>
          <w:shd w:val="clear" w:color="auto" w:fill="auto"/>
          <w:lang w:val="ru-RU" w:eastAsia="ru-RU" w:bidi="ru-RU"/>
        </w:rPr>
        <w:t>- обоснованной в части доводов 1,2,3.</w:t>
      </w:r>
    </w:p>
    <w:p>
      <w:pPr>
        <w:pStyle w:val="Style18"/>
        <w:keepNext w:val="0"/>
        <w:keepLines w:val="0"/>
        <w:widowControl w:val="0"/>
        <w:shd w:val="clear" w:color="auto" w:fill="auto"/>
        <w:bidi w:val="0"/>
        <w:spacing w:before="0" w:after="340" w:line="240" w:lineRule="auto"/>
        <w:ind w:left="0" w:right="0" w:firstLine="720"/>
        <w:jc w:val="both"/>
      </w:pPr>
      <w:r>
        <w:rPr>
          <w:color w:val="000000"/>
          <w:spacing w:val="0"/>
          <w:w w:val="100"/>
          <w:position w:val="0"/>
          <w:shd w:val="clear" w:color="auto" w:fill="auto"/>
          <w:lang w:val="ru-RU" w:eastAsia="ru-RU" w:bidi="ru-RU"/>
        </w:rPr>
        <w:t>2. В ходе внеплановой проверки в действиях Заказчика установлены нарушения требований ПП № 1042 от 30.08.2017 г., ст. 30, пп. а п. 1 ч. 2 ст. 51 Закона №№44-ФЗ, в связи с тем, что заказчиком были устранены нарушения, внесены изменения в извещении до рассмотрения дела по существу — предписание не выдавать.</w:t>
      </w:r>
      <w:r>
        <w:br w:type="page"/>
      </w:r>
    </w:p>
    <w:p>
      <w:pPr>
        <w:pStyle w:val="Style1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116" w:right="534" w:bottom="1262" w:left="1098" w:header="0" w:footer="3" w:gutter="0"/>
          <w:cols w:space="720"/>
          <w:noEndnote/>
          <w:rtlGutter w:val="0"/>
          <w:docGrid w:linePitch="360"/>
        </w:sectPr>
      </w:pPr>
      <w:r>
        <mc:AlternateContent>
          <mc:Choice Requires="wps">
            <w:drawing>
              <wp:anchor distT="88900" distB="362585" distL="0" distR="0" simplePos="0" relativeHeight="125829378" behindDoc="0" locked="0" layoutInCell="1" allowOverlap="1">
                <wp:simplePos x="0" y="0"/>
                <wp:positionH relativeFrom="page">
                  <wp:posOffset>739775</wp:posOffset>
                </wp:positionH>
                <wp:positionV relativeFrom="paragraph">
                  <wp:posOffset>88900</wp:posOffset>
                </wp:positionV>
                <wp:extent cx="1828800" cy="243840"/>
                <wp:wrapTopAndBottom/>
                <wp:docPr id="5" name="Shape 5"/>
                <a:graphic xmlns:a="http://schemas.openxmlformats.org/drawingml/2006/main">
                  <a:graphicData uri="http://schemas.microsoft.com/office/word/2010/wordprocessingShape">
                    <wps:wsp>
                      <wps:cNvSpPr txBox="1"/>
                      <wps:spPr>
                        <a:xfrm>
                          <a:ext cx="1828800" cy="24384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25pt;margin-top:7.pt;width:144.pt;height:19.199999999999999pt;z-index:-125829375;mso-wrap-distance-left:0;mso-wrap-distance-top:7.pt;mso-wrap-distance-right:0;mso-wrap-distance-bottom:28.550000000000001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61925" distB="0" distL="0" distR="1786255" simplePos="0" relativeHeight="125829380" behindDoc="0" locked="0" layoutInCell="1" allowOverlap="1">
            <wp:simplePos x="0" y="0"/>
            <wp:positionH relativeFrom="page">
              <wp:posOffset>2663190</wp:posOffset>
            </wp:positionH>
            <wp:positionV relativeFrom="paragraph">
              <wp:posOffset>161925</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3120390</wp:posOffset>
                </wp:positionH>
                <wp:positionV relativeFrom="paragraph">
                  <wp:posOffset>561340</wp:posOffset>
                </wp:positionV>
                <wp:extent cx="1286510" cy="103505"/>
                <wp:wrapNone/>
                <wp:docPr id="9" name="Shape 9"/>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70000000000002pt;margin-top:44.200000000000003pt;width:101.3pt;height:8.15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3077845</wp:posOffset>
                </wp:positionH>
                <wp:positionV relativeFrom="paragraph">
                  <wp:posOffset>250190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34999999999999pt;margin-top:19.699999999999999pt;width:135.59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5915" distB="137160" distL="0" distR="0" simplePos="0" relativeHeight="125829381" behindDoc="0" locked="0" layoutInCell="1" allowOverlap="1">
                <wp:simplePos x="0" y="0"/>
                <wp:positionH relativeFrom="page">
                  <wp:posOffset>6290310</wp:posOffset>
                </wp:positionH>
                <wp:positionV relativeFrom="paragraph">
                  <wp:posOffset>335915</wp:posOffset>
                </wp:positionV>
                <wp:extent cx="905510" cy="222250"/>
                <wp:wrapTopAndBottom/>
                <wp:docPr id="13" name="Shape 13"/>
                <a:graphic xmlns:a="http://schemas.openxmlformats.org/drawingml/2006/main">
                  <a:graphicData uri="http://schemas.microsoft.com/office/word/2010/wordprocessingShape">
                    <wps:wsp>
                      <wps:cNvSpPr txBox="1"/>
                      <wps:spPr>
                        <a:xfrm>
                          <a:ext cx="905510" cy="22225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txbxContent>
                      </wps:txbx>
                      <wps:bodyPr wrap="none" lIns="0" tIns="0" rIns="0" bIns="0">
                        <a:noAutoFit/>
                      </wps:bodyPr>
                    </wps:wsp>
                  </a:graphicData>
                </a:graphic>
              </wp:anchor>
            </w:drawing>
          </mc:Choice>
          <mc:Fallback>
            <w:pict>
              <v:shape id="_x0000_s1039" type="#_x0000_t202" style="position:absolute;margin-left:495.30000000000001pt;margin-top:26.449999999999999pt;width:71.299999999999997pt;height:17.5pt;z-index:-125829372;mso-wrap-distance-left:0;mso-wrap-distance-top:26.449999999999999pt;mso-wrap-distance-right:0;mso-wrap-distance-bottom:10.800000000000001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4D4D4D"/>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Золина Галина Владимировна</w:t>
      </w:r>
    </w:p>
    <w:p>
      <w:pPr>
        <w:pStyle w:val="Style30"/>
        <w:keepNext w:val="0"/>
        <w:keepLines w:val="0"/>
        <w:widowControl w:val="0"/>
        <w:shd w:val="clear" w:color="auto" w:fill="auto"/>
        <w:bidi w:val="0"/>
        <w:spacing w:before="0" w:after="0" w:line="240" w:lineRule="auto"/>
        <w:ind w:right="0" w:firstLine="0"/>
        <w:jc w:val="left"/>
      </w:pPr>
      <w:r>
        <w:rPr>
          <w:color w:val="4D4D4D"/>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40С65А1</w:t>
      </w:r>
      <w:r>
        <w:rPr>
          <w:color w:val="383838"/>
          <w:spacing w:val="0"/>
          <w:w w:val="100"/>
          <w:position w:val="0"/>
          <w:shd w:val="clear" w:color="auto" w:fill="auto"/>
          <w:lang w:val="ru-RU" w:eastAsia="ru-RU" w:bidi="ru-RU"/>
        </w:rPr>
        <w:t>4ОСЕ71</w:t>
      </w:r>
      <w:r>
        <w:rPr>
          <w:color w:val="000000"/>
          <w:spacing w:val="0"/>
          <w:w w:val="100"/>
          <w:position w:val="0"/>
          <w:shd w:val="clear" w:color="auto" w:fill="auto"/>
          <w:lang w:val="ru-RU" w:eastAsia="ru-RU" w:bidi="ru-RU"/>
        </w:rPr>
        <w:t>751</w:t>
      </w:r>
      <w:r>
        <w:rPr>
          <w:color w:val="4D4D4D"/>
          <w:spacing w:val="0"/>
          <w:w w:val="100"/>
          <w:position w:val="0"/>
          <w:shd w:val="clear" w:color="auto" w:fill="auto"/>
          <w:lang w:val="ru-RU" w:eastAsia="ru-RU" w:bidi="ru-RU"/>
        </w:rPr>
        <w:t xml:space="preserve">6А6Е9ВВ2Е01 </w:t>
      </w:r>
      <w:r>
        <w:rPr>
          <w:color w:val="000000"/>
          <w:spacing w:val="0"/>
          <w:w w:val="100"/>
          <w:position w:val="0"/>
          <w:shd w:val="clear" w:color="auto" w:fill="auto"/>
          <w:lang w:val="ru-RU" w:eastAsia="ru-RU" w:bidi="ru-RU"/>
        </w:rPr>
        <w:t>ОВСА4</w:t>
      </w:r>
    </w:p>
    <w:p>
      <w:pPr>
        <w:pStyle w:val="Style30"/>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4D4D4D"/>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09.09.2024 </w:t>
      </w:r>
      <w:r>
        <w:rPr>
          <w:color w:val="898989"/>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03.12.2025</w:t>
      </w:r>
    </w:p>
    <w:p>
      <w:pPr>
        <w:pStyle w:val="Style18"/>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8"/>
        <w:keepNext w:val="0"/>
        <w:keepLines w:val="0"/>
        <w:widowControl w:val="0"/>
        <w:shd w:val="clear" w:color="auto" w:fill="auto"/>
        <w:bidi w:val="0"/>
        <w:spacing w:before="0" w:after="370" w:line="240" w:lineRule="auto"/>
        <w:ind w:left="0" w:right="0" w:firstLine="0"/>
        <w:jc w:val="center"/>
      </w:pPr>
      <w:r>
        <w:drawing>
          <wp:anchor distT="0" distB="0" distL="114300" distR="1918970" simplePos="0" relativeHeight="125829383" behindDoc="0" locked="0" layoutInCell="1" allowOverlap="1">
            <wp:simplePos x="0" y="0"/>
            <wp:positionH relativeFrom="page">
              <wp:posOffset>2684780</wp:posOffset>
            </wp:positionH>
            <wp:positionV relativeFrom="paragraph">
              <wp:posOffset>76200</wp:posOffset>
            </wp:positionV>
            <wp:extent cx="311150" cy="36576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3077845</wp:posOffset>
                </wp:positionH>
                <wp:positionV relativeFrom="paragraph">
                  <wp:posOffset>146050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34999999999999pt;margin-top:11.5pt;width:135.59999999999999pt;height:20.15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Б.Ш. Карпель</w:t>
      </w:r>
    </w:p>
    <w:p>
      <w:pPr>
        <w:pStyle w:val="Style3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Карпель Бэлла Шамилевна</w:t>
      </w:r>
    </w:p>
    <w:p>
      <w:pPr>
        <w:pStyle w:val="Style30"/>
        <w:keepNext w:val="0"/>
        <w:keepLines w:val="0"/>
        <w:widowControl w:val="0"/>
        <w:shd w:val="clear" w:color="auto" w:fill="auto"/>
        <w:bidi w:val="0"/>
        <w:spacing w:before="0" w:after="0" w:line="240" w:lineRule="auto"/>
        <w:ind w:right="0" w:firstLine="0"/>
        <w:jc w:val="left"/>
      </w:pPr>
      <w:r>
        <w:rPr>
          <w:color w:val="4D4D4D"/>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D4D4D"/>
          <w:spacing w:val="0"/>
          <w:w w:val="100"/>
          <w:position w:val="0"/>
          <w:shd w:val="clear" w:color="auto" w:fill="auto"/>
          <w:lang w:val="ru-RU" w:eastAsia="ru-RU" w:bidi="ru-RU"/>
        </w:rPr>
        <w:t>00ВЕ2ВЗЕС52Е1ВА63А577ОЕСАВ4ЮЗЕ72</w:t>
      </w:r>
      <w:r>
        <w:rPr>
          <w:color w:val="4D4D4D"/>
          <w:spacing w:val="0"/>
          <w:w w:val="100"/>
          <w:position w:val="0"/>
          <w:shd w:val="clear" w:color="auto" w:fill="auto"/>
          <w:lang w:val="ru-RU" w:eastAsia="ru-RU" w:bidi="ru-RU"/>
        </w:rPr>
        <w:t>!</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4D4D4D"/>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07.02.2024 </w:t>
      </w:r>
      <w:r>
        <w:rPr>
          <w:color w:val="898989"/>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02.05.2025</w:t>
      </w:r>
    </w:p>
    <w:p>
      <w:pPr>
        <w:pStyle w:val="Style18"/>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84" behindDoc="0" locked="0" layoutInCell="1" allowOverlap="1">
            <wp:simplePos x="0" y="0"/>
            <wp:positionH relativeFrom="page">
              <wp:posOffset>2663190</wp:posOffset>
            </wp:positionH>
            <wp:positionV relativeFrom="paragraph">
              <wp:posOffset>63500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3120390</wp:posOffset>
                </wp:positionH>
                <wp:positionV relativeFrom="paragraph">
                  <wp:posOffset>466090</wp:posOffset>
                </wp:positionV>
                <wp:extent cx="1283335" cy="103505"/>
                <wp:wrapNone/>
                <wp:docPr id="21" name="Shape 2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70000000000002pt;margin-top:36.700000000000003pt;width:101.05pt;height:8.1500000000000004pt;z-index:251657735;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3077845</wp:posOffset>
                </wp:positionH>
                <wp:positionV relativeFrom="paragraph">
                  <wp:posOffset>154940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42.34999999999999pt;margin-top:12.200000000000001pt;width:135.59999999999999pt;height:20.150000000000002pt;z-index:251657737;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В.Р. Калиниченко</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Калиниченко Вероника Ринатовна</w:t>
      </w:r>
    </w:p>
    <w:p>
      <w:pPr>
        <w:pStyle w:val="Style30"/>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83838"/>
          <w:spacing w:val="0"/>
          <w:w w:val="100"/>
          <w:position w:val="0"/>
          <w:shd w:val="clear" w:color="auto" w:fill="auto"/>
          <w:lang w:val="ru-RU" w:eastAsia="ru-RU" w:bidi="ru-RU"/>
        </w:rPr>
        <w:t>00ОА8872Е021Е861788498А4Е55ААЕ7193</w:t>
      </w:r>
    </w:p>
    <w:p>
      <w:pPr>
        <w:pStyle w:val="Style30"/>
        <w:keepNext w:val="0"/>
        <w:keepLines w:val="0"/>
        <w:widowControl w:val="0"/>
        <w:shd w:val="clear" w:color="auto" w:fill="auto"/>
        <w:bidi w:val="0"/>
        <w:spacing w:before="0" w:after="7400" w:line="240" w:lineRule="auto"/>
        <w:ind w:right="0" w:firstLine="0"/>
        <w:jc w:val="left"/>
      </w:pPr>
      <w:r>
        <w:rPr>
          <w:spacing w:val="0"/>
          <w:w w:val="100"/>
          <w:position w:val="0"/>
          <w:shd w:val="clear" w:color="auto" w:fill="auto"/>
          <w:lang w:val="ru-RU" w:eastAsia="ru-RU" w:bidi="ru-RU"/>
        </w:rPr>
        <w:t xml:space="preserve">Действителен </w:t>
      </w:r>
      <w:r>
        <w:rPr>
          <w:color w:val="383838"/>
          <w:spacing w:val="0"/>
          <w:w w:val="100"/>
          <w:position w:val="0"/>
          <w:shd w:val="clear" w:color="auto" w:fill="auto"/>
          <w:lang w:val="ru-RU" w:eastAsia="ru-RU" w:bidi="ru-RU"/>
        </w:rPr>
        <w:t xml:space="preserve">с 17.06.2024 </w:t>
      </w:r>
      <w:r>
        <w:rPr>
          <w:color w:val="898989"/>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10.09.2025</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Исп.Карпель Б.Ш.</w:t>
      </w:r>
    </w:p>
    <w:p>
      <w:pPr>
        <w:pStyle w:val="Style15"/>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тел.(8652) 35-28-07, вн.026-285</w:t>
      </w:r>
    </w:p>
    <w:sectPr>
      <w:footnotePr>
        <w:pos w:val="pageBottom"/>
        <w:numFmt w:val="decimal"/>
        <w:numRestart w:val="continuous"/>
      </w:footnotePr>
      <w:type w:val="continuous"/>
      <w:pgSz w:w="11900" w:h="16840"/>
      <w:pgMar w:top="1402" w:right="555" w:bottom="1293"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10023475</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2024-15333</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9.25pt;width:509.5pt;height:8.15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2024-15333</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6280" cy="100330"/>
              <wp:wrapNone/>
              <wp:docPr id="3" name="Shape 3"/>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2024-15333</w:t>
                          </w:r>
                        </w:p>
                      </w:txbxContent>
                    </wps:txbx>
                    <wps:bodyPr wrap="none" lIns="0" tIns="0" rIns="0" bIns="0">
                      <a:spAutoFit/>
                    </wps:bodyPr>
                  </wps:wsp>
                </a:graphicData>
              </a:graphic>
            </wp:anchor>
          </w:drawing>
        </mc:Choice>
        <mc:Fallback>
          <w:pict>
            <v:shape id="_x0000_s1029" type="#_x0000_t202" style="position:absolute;margin-left:57.pt;margin-top:776.2000000000000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2024-15333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2"/>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 (5)_"/>
    <w:basedOn w:val="DefaultParagraphFont"/>
    <w:link w:val="Style15"/>
    <w:rPr>
      <w:rFonts w:ascii="Times New Roman" w:eastAsia="Times New Roman" w:hAnsi="Times New Roman" w:cs="Times New Roman"/>
      <w:b w:val="0"/>
      <w:bCs w:val="0"/>
      <w:i w:val="0"/>
      <w:iCs w:val="0"/>
      <w:smallCaps w:val="0"/>
      <w:strike w:val="0"/>
      <w:sz w:val="22"/>
      <w:szCs w:val="22"/>
      <w:u w:val="none"/>
    </w:rPr>
  </w:style>
  <w:style w:type="character" w:customStyle="1" w:styleId="CharStyle19">
    <w:name w:val="Основной текст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Подпись к картинке_"/>
    <w:basedOn w:val="DefaultParagraphFont"/>
    <w:link w:val="Style20"/>
    <w:rPr>
      <w:rFonts w:ascii="Georgia" w:eastAsia="Georgia" w:hAnsi="Georgia" w:cs="Georgia"/>
      <w:b w:val="0"/>
      <w:bCs w:val="0"/>
      <w:i w:val="0"/>
      <w:iCs w:val="0"/>
      <w:smallCaps w:val="0"/>
      <w:strike w:val="0"/>
      <w:color w:val="202020"/>
      <w:sz w:val="11"/>
      <w:szCs w:val="11"/>
      <w:u w:val="none"/>
    </w:rPr>
  </w:style>
  <w:style w:type="character" w:customStyle="1" w:styleId="CharStyle26">
    <w:name w:val="Заголовок №1_"/>
    <w:basedOn w:val="DefaultParagraphFont"/>
    <w:link w:val="Style25"/>
    <w:rPr>
      <w:rFonts w:ascii="Arial" w:eastAsia="Arial" w:hAnsi="Arial" w:cs="Arial"/>
      <w:b w:val="0"/>
      <w:bCs w:val="0"/>
      <w:i w:val="0"/>
      <w:iCs w:val="0"/>
      <w:smallCaps w:val="0"/>
      <w:strike w:val="0"/>
      <w:sz w:val="38"/>
      <w:szCs w:val="38"/>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646464"/>
      <w:sz w:val="12"/>
      <w:szCs w:val="12"/>
      <w:u w:val="none"/>
    </w:rPr>
  </w:style>
  <w:style w:type="character" w:customStyle="1" w:styleId="CharStyle38">
    <w:name w:val="Основной текст (6)_"/>
    <w:basedOn w:val="DefaultParagraphFont"/>
    <w:link w:val="Style37"/>
    <w:rPr>
      <w:rFonts w:ascii="Georgia" w:eastAsia="Georgia" w:hAnsi="Georgia" w:cs="Georgia"/>
      <w:b w:val="0"/>
      <w:bCs w:val="0"/>
      <w:i w:val="0"/>
      <w:iCs w:val="0"/>
      <w:smallCaps w:val="0"/>
      <w:strike w:val="0"/>
      <w:color w:val="EBEBEB"/>
      <w:sz w:val="12"/>
      <w:szCs w:val="12"/>
      <w:u w:val="none"/>
    </w:rPr>
  </w:style>
  <w:style w:type="paragraph" w:customStyle="1" w:styleId="Style2">
    <w:name w:val="Основной текст (3)"/>
    <w:basedOn w:val="Normal"/>
    <w:link w:val="CharStyle3"/>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1">
    <w:name w:val="Заголовок №2"/>
    <w:basedOn w:val="Normal"/>
    <w:link w:val="CharStyle12"/>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5)"/>
    <w:basedOn w:val="Normal"/>
    <w:link w:val="CharStyle16"/>
    <w:pPr>
      <w:widowControl w:val="0"/>
      <w:shd w:val="clear" w:color="auto" w:fill="auto"/>
      <w:spacing w:after="20"/>
    </w:pPr>
    <w:rPr>
      <w:rFonts w:ascii="Times New Roman" w:eastAsia="Times New Roman" w:hAnsi="Times New Roman" w:cs="Times New Roman"/>
      <w:b w:val="0"/>
      <w:bCs w:val="0"/>
      <w:i w:val="0"/>
      <w:iCs w:val="0"/>
      <w:smallCaps w:val="0"/>
      <w:strike w:val="0"/>
      <w:sz w:val="22"/>
      <w:szCs w:val="22"/>
      <w:u w:val="none"/>
    </w:rPr>
  </w:style>
  <w:style w:type="paragraph" w:customStyle="1" w:styleId="Style18">
    <w:name w:val="Основной текст"/>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Подпись к картинке"/>
    <w:basedOn w:val="Normal"/>
    <w:link w:val="CharStyle21"/>
    <w:pPr>
      <w:widowControl w:val="0"/>
      <w:shd w:val="clear" w:color="auto" w:fill="auto"/>
    </w:pPr>
    <w:rPr>
      <w:rFonts w:ascii="Georgia" w:eastAsia="Georgia" w:hAnsi="Georgia" w:cs="Georgia"/>
      <w:b w:val="0"/>
      <w:bCs w:val="0"/>
      <w:i w:val="0"/>
      <w:iCs w:val="0"/>
      <w:smallCaps w:val="0"/>
      <w:strike w:val="0"/>
      <w:color w:val="202020"/>
      <w:sz w:val="11"/>
      <w:szCs w:val="11"/>
      <w:u w:val="none"/>
    </w:rPr>
  </w:style>
  <w:style w:type="paragraph" w:customStyle="1" w:styleId="Style25">
    <w:name w:val="Заголовок №1"/>
    <w:basedOn w:val="Normal"/>
    <w:link w:val="CharStyle26"/>
    <w:pPr>
      <w:widowControl w:val="0"/>
      <w:shd w:val="clear" w:color="auto" w:fill="auto"/>
      <w:spacing w:after="300"/>
      <w:outlineLvl w:val="0"/>
    </w:pPr>
    <w:rPr>
      <w:rFonts w:ascii="Arial" w:eastAsia="Arial" w:hAnsi="Arial" w:cs="Arial"/>
      <w:b w:val="0"/>
      <w:bCs w:val="0"/>
      <w:i w:val="0"/>
      <w:iCs w:val="0"/>
      <w:smallCaps w:val="0"/>
      <w:strike w:val="0"/>
      <w:sz w:val="38"/>
      <w:szCs w:val="38"/>
      <w:u w:val="none"/>
    </w:rPr>
  </w:style>
  <w:style w:type="paragraph" w:customStyle="1" w:styleId="Style30">
    <w:name w:val="Основной текст (2)"/>
    <w:basedOn w:val="Normal"/>
    <w:link w:val="CharStyle31"/>
    <w:pPr>
      <w:widowControl w:val="0"/>
      <w:shd w:val="clear" w:color="auto" w:fill="auto"/>
      <w:ind w:left="3100"/>
    </w:pPr>
    <w:rPr>
      <w:rFonts w:ascii="Arial" w:eastAsia="Arial" w:hAnsi="Arial" w:cs="Arial"/>
      <w:b w:val="0"/>
      <w:bCs w:val="0"/>
      <w:i w:val="0"/>
      <w:iCs w:val="0"/>
      <w:smallCaps w:val="0"/>
      <w:strike w:val="0"/>
      <w:color w:val="646464"/>
      <w:sz w:val="12"/>
      <w:szCs w:val="12"/>
      <w:u w:val="none"/>
    </w:rPr>
  </w:style>
  <w:style w:type="paragraph" w:customStyle="1" w:styleId="Style37">
    <w:name w:val="Основной текст (6)"/>
    <w:basedOn w:val="Normal"/>
    <w:link w:val="CharStyle38"/>
    <w:pPr>
      <w:widowControl w:val="0"/>
      <w:shd w:val="clear" w:color="auto" w:fill="auto"/>
      <w:spacing w:after="80"/>
      <w:jc w:val="center"/>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