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04,10,2024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 41129/24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Социальный дом «Вешняки»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рт26-д/@8ос1а1.то8.П1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«Ремстрой»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геет8818@тай.ги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396" w:bottom="621" w:left="1140" w:header="0" w:footer="3" w:gutter="0"/>
          <w:pgNumType w:start="1"/>
          <w:cols w:num="2" w:space="1166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6" w:after="3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077/06/106-13491/2024 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  <w:tab/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8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Управления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№077/06/106-13491/2024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«Ремстрой» (далее — Заявитель) на действия ГБУ Социальный дом «Вешняки» (далее — Заказчик) при проведении запроса котировок в электронной форме на право заключения государственного контракта на установку шлагбаума (Закупка № 0373200117724000049) (далее — запрос котировок, закупка),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отменить протокол подведения итогов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3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запросе котировок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02.10.2024 по делу №077/06/106-13491/2024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закупке,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закупке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Заказчику, комиссии по осуществлению закупок исполнения пунктов 1, 2 настоящего предписания.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 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№077/06/106-13491/2024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13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</w:t>
        <w:tab/>
        <w:t>Заказчику, комиссии по осуществлению закупок Заказчика в срок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02.10.2024 по делу №077/06/106-13491/2024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30" w:bottom="659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201295" distL="0" distR="0" simplePos="0" relativeHeight="125829378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139700</wp:posOffset>
                </wp:positionV>
                <wp:extent cx="1896110" cy="2527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75pt;margin-top:11.pt;width:149.30000000000001pt;height:19.900000000000002pt;z-index:-125829375;mso-wrap-distance-left:0;mso-wrap-distance-top:11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1140" distB="0" distL="0" distR="1807210" simplePos="0" relativeHeight="125829380" behindDoc="0" locked="0" layoutInCell="1" allowOverlap="1">
            <wp:simplePos x="0" y="0"/>
            <wp:positionH relativeFrom="page">
              <wp:posOffset>3129280</wp:posOffset>
            </wp:positionH>
            <wp:positionV relativeFrom="paragraph">
              <wp:posOffset>231140</wp:posOffset>
            </wp:positionV>
            <wp:extent cx="311150" cy="36576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304165</wp:posOffset>
                </wp:positionV>
                <wp:extent cx="1725295" cy="2559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35000000000002pt;margin-top:23.94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201295" distL="0" distR="0" simplePos="0" relativeHeight="125829381" behindDoc="0" locked="0" layoutInCell="1" allowOverlap="1">
                <wp:simplePos x="0" y="0"/>
                <wp:positionH relativeFrom="page">
                  <wp:posOffset>6182995</wp:posOffset>
                </wp:positionH>
                <wp:positionV relativeFrom="paragraph">
                  <wp:posOffset>139700</wp:posOffset>
                </wp:positionV>
                <wp:extent cx="1029970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86.85000000000002pt;margin-top:11.pt;width:81.100000000000009pt;height:19.900000000000002pt;z-index:-125829372;mso-wrap-distance-left:0;mso-wrap-distance-top:11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00Э590946Э31СЕ073ВЕ5С5О6ЕЕ7501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A2A2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80.94999999999999pt;margin-top:36.899999999999999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35000000000002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2Е366ЕСЗЭЕЕ90208968РА4В2С7060465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60" w:line="259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60" w:right="0" w:firstLine="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0.94999999999999pt;margin-top:36.30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35000000000002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008АВСВВ24Э1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В04705С4В0130528702ЕАЕ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7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787878"/>
          <w:spacing w:val="0"/>
          <w:w w:val="100"/>
          <w:position w:val="0"/>
          <w:shd w:val="clear" w:color="auto" w:fill="auto"/>
          <w:lang w:val="ru-RU" w:eastAsia="ru-RU" w:bidi="ru-RU"/>
        </w:rPr>
        <w:t>по 04.10.2025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37" w:right="527" w:bottom="140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10040620</wp:posOffset>
              </wp:positionV>
              <wp:extent cx="71945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2024-46652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90.60000000000002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2024-46652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2024-46652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2024-46652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33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5">
    <w:name w:val="Основной текст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line="283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