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7"/>
        <w:keepNext w:val="0"/>
        <w:keepLines w:val="0"/>
        <w:widowControl w:val="0"/>
        <w:shd w:val="clear" w:color="auto" w:fill="auto"/>
        <w:bidi w:val="0"/>
        <w:spacing w:before="0" w:after="0" w:line="240" w:lineRule="auto"/>
        <w:ind w:left="0" w:right="0" w:firstLine="580"/>
        <w:jc w:val="left"/>
      </w:pPr>
      <w:r>
        <w:rPr>
          <w:spacing w:val="0"/>
          <w:w w:val="100"/>
          <w:position w:val="0"/>
          <w:shd w:val="clear" w:color="auto" w:fill="auto"/>
          <w:lang w:val="ru-RU" w:eastAsia="ru-RU" w:bidi="ru-RU"/>
        </w:rPr>
        <w:t>тел. (863) 263-31-04, факс (863) 240-99-59</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е-тай: (о61@йя.§оу.ги</w:t>
      </w:r>
    </w:p>
    <w:p>
      <w:pPr>
        <w:pStyle w:val="Style12"/>
        <w:keepNext w:val="0"/>
        <w:keepLines w:val="0"/>
        <w:widowControl w:val="0"/>
        <w:shd w:val="clear" w:color="auto" w:fill="auto"/>
        <w:tabs>
          <w:tab w:pos="1838" w:val="left"/>
        </w:tabs>
        <w:bidi w:val="0"/>
        <w:spacing w:before="0" w:line="240" w:lineRule="auto"/>
        <w:ind w:left="0" w:right="0" w:firstLine="0"/>
        <w:jc w:val="center"/>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СБ/17005/2</w:t>
      </w:r>
      <w:r>
        <w:rPr>
          <w:color w:val="000000"/>
          <w:spacing w:val="0"/>
          <w:w w:val="100"/>
          <w:position w:val="0"/>
          <w:u w:val="none"/>
          <w:shd w:val="clear" w:color="auto" w:fill="auto"/>
          <w:lang w:val="ru-RU" w:eastAsia="ru-RU" w:bidi="ru-RU"/>
        </w:rPr>
        <w:t>4</w:t>
      </w:r>
    </w:p>
    <w:p>
      <w:pPr>
        <w:pStyle w:val="Style10"/>
        <w:keepNext w:val="0"/>
        <w:keepLines w:val="0"/>
        <w:widowControl w:val="0"/>
        <w:shd w:val="clear" w:color="auto" w:fill="auto"/>
        <w:bidi w:val="0"/>
        <w:spacing w:before="0" w:after="0" w:line="271"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ГБПОУ РО «Тарасовский многопрофильный техникум» (далее — Заказчик)</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347510, Ростовская обл, Орловский р-н,</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Орловский п, ул. Пионервская, д. 75</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про_87@таП.ш</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671" w:bottom="1313" w:left="1140" w:header="0" w:footer="3" w:gutter="0"/>
          <w:pgNumType w:start="1"/>
          <w:cols w:num="2" w:space="720" w:equalWidth="0">
            <w:col w:w="4315" w:space="950"/>
            <w:col w:w="4824"/>
          </w:cols>
          <w:noEndnote/>
          <w:titlePg/>
          <w:rtlGutter w:val="0"/>
          <w:docGrid w:linePitch="360"/>
        </w:sectPr>
      </w:pPr>
      <w:r>
        <w:rPr>
          <w:color w:val="000000"/>
          <w:spacing w:val="0"/>
          <w:w w:val="100"/>
          <w:position w:val="0"/>
          <w:sz w:val="24"/>
          <w:szCs w:val="24"/>
          <w:shd w:val="clear" w:color="auto" w:fill="auto"/>
          <w:lang w:val="ru-RU" w:eastAsia="ru-RU" w:bidi="ru-RU"/>
        </w:rPr>
        <w:t>ЕтаП: ко@118-(епНег.ш</w:t>
      </w:r>
    </w:p>
    <w:p>
      <w:pPr>
        <w:widowControl w:val="0"/>
        <w:spacing w:line="240" w:lineRule="exact"/>
        <w:rPr>
          <w:sz w:val="19"/>
          <w:szCs w:val="19"/>
        </w:rPr>
      </w:pPr>
    </w:p>
    <w:p>
      <w:pPr>
        <w:widowControl w:val="0"/>
        <w:spacing w:line="240" w:lineRule="exact"/>
        <w:rPr>
          <w:sz w:val="19"/>
          <w:szCs w:val="19"/>
        </w:rPr>
      </w:pPr>
    </w:p>
    <w:p>
      <w:pPr>
        <w:widowControl w:val="0"/>
        <w:spacing w:before="48" w:after="4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37" w:right="0" w:bottom="1439"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ПРЕДПИСАНИЕ</w:t>
        <w:br/>
        <w:t>по делу №061/06/42-3492/2024 о нарушении</w:t>
        <w:br/>
        <w:t>законодательства о контрактной системе в сфере закупок</w:t>
      </w:r>
    </w:p>
    <w:p>
      <w:pPr>
        <w:pStyle w:val="Style16"/>
        <w:keepNext w:val="0"/>
        <w:keepLines w:val="0"/>
        <w:widowControl w:val="0"/>
        <w:shd w:val="clear" w:color="auto" w:fill="auto"/>
        <w:tabs>
          <w:tab w:pos="8410" w:val="left"/>
        </w:tabs>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27.09.2024</w:t>
        <w:tab/>
        <w:t>г. Ростов-на-Дону</w:t>
      </w:r>
    </w:p>
    <w:p>
      <w:pPr>
        <w:pStyle w:val="Style16"/>
        <w:keepNext w:val="0"/>
        <w:keepLines w:val="0"/>
        <w:widowControl w:val="0"/>
        <w:shd w:val="clear" w:color="auto" w:fill="auto"/>
        <w:bidi w:val="0"/>
        <w:spacing w:before="0" w:after="260" w:line="240" w:lineRule="auto"/>
        <w:ind w:left="0" w:right="0" w:firstLine="7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6"/>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6069965</wp:posOffset>
                </wp:positionH>
                <wp:positionV relativeFrom="paragraph">
                  <wp:posOffset>12700</wp:posOffset>
                </wp:positionV>
                <wp:extent cx="1097280" cy="570230"/>
                <wp:wrapSquare wrapText="left"/>
                <wp:docPr id="5" name="Shape 5"/>
                <a:graphic xmlns:a="http://schemas.openxmlformats.org/drawingml/2006/main">
                  <a:graphicData uri="http://schemas.microsoft.com/office/word/2010/wordprocessingShape">
                    <wps:wsp>
                      <wps:cNvSpPr txBox="1"/>
                      <wps:spPr>
                        <a:xfrm>
                          <a:ext cx="1097280" cy="5702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 В.Д. Кириленко, В.В. Лукьянова,</w:t>
                            </w:r>
                          </w:p>
                        </w:txbxContent>
                      </wps:txbx>
                      <wps:bodyPr lIns="0" tIns="0" rIns="0" bIns="0">
                        <a:noAutoFit/>
                      </wps:bodyPr>
                    </wps:wsp>
                  </a:graphicData>
                </a:graphic>
              </wp:anchor>
            </w:drawing>
          </mc:Choice>
          <mc:Fallback>
            <w:pict>
              <v:shape id="_x0000_s1031" type="#_x0000_t202" style="position:absolute;margin-left:477.94999999999999pt;margin-top:1.pt;width:86.400000000000006pt;height:44.899999999999999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 В.Д. Кириленко, В.В. Лукьянова,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6"/>
        <w:keepNext w:val="0"/>
        <w:keepLines w:val="0"/>
        <w:widowControl w:val="0"/>
        <w:shd w:val="clear" w:color="auto" w:fill="auto"/>
        <w:bidi w:val="0"/>
        <w:spacing w:before="0" w:after="52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6"/>
        <w:keepNext w:val="0"/>
        <w:keepLines w:val="0"/>
        <w:widowControl w:val="0"/>
        <w:shd w:val="clear" w:color="auto" w:fill="auto"/>
        <w:bidi w:val="0"/>
        <w:spacing w:before="0" w:after="260" w:line="240" w:lineRule="auto"/>
        <w:ind w:left="0" w:right="0" w:firstLine="780"/>
        <w:jc w:val="both"/>
      </w:pPr>
      <w:r>
        <w:rPr>
          <w:color w:val="000000"/>
          <w:spacing w:val="0"/>
          <w:w w:val="100"/>
          <w:position w:val="0"/>
          <w:sz w:val="24"/>
          <w:szCs w:val="24"/>
          <w:shd w:val="clear" w:color="auto" w:fill="auto"/>
          <w:lang w:val="ru-RU" w:eastAsia="ru-RU" w:bidi="ru-RU"/>
        </w:rPr>
        <w:t>на основании решения от 27.09.2024 по делу №061/06/42-3492/2024 о нарушении Заказчиком ч.6 ст. 31, ч.1,2 ст.42, ч.3 ст.96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№0358200045424000021 «Благоустройство территории автотрактодрома ГБПОУ РО "ТМПТ" по адресу: 346052, Ростовская область, Тарасовский район, х. Липовка, ул. Пролетарская, 2 "б"» (далее — аукцион),</w:t>
      </w:r>
    </w:p>
    <w:p>
      <w:pPr>
        <w:pStyle w:val="Style23"/>
        <w:keepNext/>
        <w:keepLines/>
        <w:widowControl w:val="0"/>
        <w:shd w:val="clear" w:color="auto" w:fill="auto"/>
        <w:bidi w:val="0"/>
        <w:spacing w:before="0" w:line="240" w:lineRule="auto"/>
        <w:ind w:left="0" w:right="0" w:firstLine="0"/>
        <w:jc w:val="center"/>
      </w:pPr>
      <w:bookmarkStart w:id="1" w:name="bookmark1"/>
      <w:r>
        <w:rPr>
          <w:color w:val="000000"/>
          <w:spacing w:val="0"/>
          <w:w w:val="100"/>
          <w:position w:val="0"/>
          <w:sz w:val="24"/>
          <w:szCs w:val="24"/>
          <w:shd w:val="clear" w:color="auto" w:fill="auto"/>
          <w:lang w:val="ru-RU" w:eastAsia="ru-RU" w:bidi="ru-RU"/>
        </w:rPr>
        <w:t>ПРЕДПИСЫВАЕТ:</w:t>
      </w:r>
      <w:bookmarkEnd w:id="1"/>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1. Отменить все сформированные протоколы;</w:t>
      </w:r>
    </w:p>
    <w:p>
      <w:pPr>
        <w:pStyle w:val="Style16"/>
        <w:keepNext w:val="0"/>
        <w:keepLines w:val="0"/>
        <w:widowControl w:val="0"/>
        <w:shd w:val="clear" w:color="auto" w:fill="auto"/>
        <w:bidi w:val="0"/>
        <w:spacing w:before="0" w:after="260" w:line="233" w:lineRule="auto"/>
        <w:ind w:left="0" w:right="0" w:firstLine="780"/>
        <w:jc w:val="both"/>
      </w:pPr>
      <w:r>
        <w:rPr>
          <w:color w:val="000000"/>
          <w:spacing w:val="0"/>
          <w:w w:val="100"/>
          <w:position w:val="0"/>
          <w:sz w:val="26"/>
          <w:szCs w:val="26"/>
          <w:shd w:val="clear" w:color="auto" w:fill="auto"/>
          <w:lang w:val="ru-RU" w:eastAsia="ru-RU" w:bidi="ru-RU"/>
        </w:rPr>
        <w:t xml:space="preserve">2. </w:t>
      </w:r>
      <w:r>
        <w:rPr>
          <w:color w:val="000000"/>
          <w:spacing w:val="0"/>
          <w:w w:val="100"/>
          <w:position w:val="0"/>
          <w:sz w:val="24"/>
          <w:szCs w:val="24"/>
          <w:shd w:val="clear" w:color="auto" w:fill="auto"/>
          <w:lang w:val="ru-RU" w:eastAsia="ru-RU" w:bidi="ru-RU"/>
        </w:rPr>
        <w:t>Внести изменения в извещение аукциона в соответствии с нормами Закона и с учетом решения от 27.09.2024 по делу № 061/06/42-3492/2024.</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28.10.2024.</w:t>
      </w:r>
      <w:r>
        <w:br w:type="page"/>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29.10.2024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1о61-</w:t>
      </w:r>
      <w:r>
        <w:fldChar w:fldCharType="end"/>
      </w:r>
      <w:r>
        <w:rPr>
          <w:color w:val="000080"/>
          <w:spacing w:val="0"/>
          <w:w w:val="100"/>
          <w:position w:val="0"/>
          <w:sz w:val="24"/>
          <w:szCs w:val="24"/>
          <w:shd w:val="clear" w:color="auto" w:fill="auto"/>
          <w:lang w:val="ru-RU" w:eastAsia="ru-RU" w:bidi="ru-RU"/>
        </w:rPr>
        <w:t>1цкуапоуа</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@{а8</w:t>
      </w:r>
      <w:r>
        <w:rPr>
          <w:color w:val="000080"/>
          <w:spacing w:val="0"/>
          <w:w w:val="100"/>
          <w:position w:val="0"/>
          <w:sz w:val="24"/>
          <w:szCs w:val="24"/>
          <w:shd w:val="clear" w:color="auto" w:fill="auto"/>
          <w:vertAlign w:val="subscript"/>
          <w:lang w:val="ru-RU" w:eastAsia="ru-RU" w:bidi="ru-RU"/>
        </w:rPr>
        <w:t>1</w:t>
      </w:r>
      <w:r>
        <w:rPr>
          <w:color w:val="000080"/>
          <w:spacing w:val="0"/>
          <w:w w:val="100"/>
          <w:position w:val="0"/>
          <w:sz w:val="24"/>
          <w:szCs w:val="24"/>
          <w:shd w:val="clear" w:color="auto" w:fill="auto"/>
          <w:lang w:val="ru-RU" w:eastAsia="ru-RU" w:bidi="ru-RU"/>
        </w:rPr>
        <w:t>д,оу</w:t>
      </w:r>
      <w:r>
        <w:rPr>
          <w:color w:val="000080"/>
          <w:spacing w:val="0"/>
          <w:w w:val="100"/>
          <w:position w:val="0"/>
          <w:sz w:val="24"/>
          <w:szCs w:val="24"/>
          <w:shd w:val="clear" w:color="auto" w:fill="auto"/>
          <w:vertAlign w:val="subscript"/>
          <w:lang w:val="ru-RU" w:eastAsia="ru-RU" w:bidi="ru-RU"/>
        </w:rPr>
        <w:t>1</w:t>
      </w:r>
      <w:r>
        <w:rPr>
          <w:color w:val="000080"/>
          <w:spacing w:val="0"/>
          <w:w w:val="100"/>
          <w:position w:val="0"/>
          <w:sz w:val="24"/>
          <w:szCs w:val="24"/>
          <w:shd w:val="clear" w:color="auto" w:fill="auto"/>
          <w:lang w:val="ru-RU" w:eastAsia="ru-RU" w:bidi="ru-RU"/>
        </w:rPr>
        <w:t>ги</w:t>
      </w:r>
      <w:r>
        <w:fldChar w:fldCharType="end"/>
      </w:r>
      <w:r>
        <w:rPr>
          <w:color w:val="000000"/>
          <w:spacing w:val="0"/>
          <w:w w:val="100"/>
          <w:position w:val="0"/>
          <w:sz w:val="24"/>
          <w:szCs w:val="24"/>
          <w:shd w:val="clear" w:color="auto" w:fill="auto"/>
          <w:lang w:val="ru-RU" w:eastAsia="ru-RU" w:bidi="ru-RU"/>
        </w:rPr>
        <w:t xml:space="preserve">, с последующей </w:t>
      </w:r>
      <w:r>
        <w:rPr>
          <w:color w:val="000000"/>
          <w:spacing w:val="0"/>
          <w:w w:val="100"/>
          <w:position w:val="0"/>
          <w:sz w:val="24"/>
          <w:szCs w:val="24"/>
          <w:shd w:val="clear" w:color="auto" w:fill="auto"/>
          <w:lang w:val="ru-RU" w:eastAsia="ru-RU" w:bidi="ru-RU"/>
        </w:rPr>
        <w:t>досылкой почтой, приложив заверенные копии документов, подтверждающих факт исполнения настоящего предписания.</w:t>
      </w:r>
    </w:p>
    <w:p>
      <w:pPr>
        <w:widowControl w:val="0"/>
        <w:spacing w:line="1" w:lineRule="exact"/>
      </w:pPr>
      <w:r>
        <w:drawing>
          <wp:anchor distT="50800" distB="0" distL="0" distR="0" simplePos="0" relativeHeight="125829380" behindDoc="0" locked="0" layoutInCell="1" allowOverlap="1">
            <wp:simplePos x="0" y="0"/>
            <wp:positionH relativeFrom="page">
              <wp:posOffset>717550</wp:posOffset>
            </wp:positionH>
            <wp:positionV relativeFrom="paragraph">
              <wp:posOffset>50800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В.В. Лукьянову.</w:t>
      </w:r>
    </w:p>
    <w:p>
      <w:pPr>
        <w:pStyle w:val="Style16"/>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1" w:lineRule="exact"/>
        <w:sectPr>
          <w:footnotePr>
            <w:pos w:val="pageBottom"/>
            <w:numFmt w:val="decimal"/>
            <w:numRestart w:val="continuous"/>
          </w:footnotePr>
          <w:type w:val="continuous"/>
          <w:pgSz w:w="11900" w:h="16840"/>
          <w:pgMar w:top="137" w:right="516" w:bottom="1439" w:left="1078" w:header="0" w:footer="3" w:gutter="0"/>
          <w:cols w:space="720"/>
          <w:noEndnote/>
          <w:rtlGutter w:val="0"/>
          <w:docGrid w:linePitch="360"/>
        </w:sectPr>
      </w:pPr>
      <w:r>
        <mc:AlternateContent>
          <mc:Choice Requires="wps">
            <w:drawing>
              <wp:anchor distT="279400" distB="381000" distL="0" distR="0" simplePos="0" relativeHeight="125829381" behindDoc="0" locked="0" layoutInCell="1" allowOverlap="1">
                <wp:simplePos x="0" y="0"/>
                <wp:positionH relativeFrom="page">
                  <wp:posOffset>735330</wp:posOffset>
                </wp:positionH>
                <wp:positionV relativeFrom="paragraph">
                  <wp:posOffset>279400</wp:posOffset>
                </wp:positionV>
                <wp:extent cx="1572895" cy="210185"/>
                <wp:wrapTopAndBottom/>
                <wp:docPr id="9" name="Shape 9"/>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899999999999999pt;margin-top:22.pt;width:123.85000000000001pt;height:16.550000000000001pt;z-index:-125829372;mso-wrap-distance-left:0;mso-wrap-distance-top:22.pt;mso-wrap-distance-right:0;mso-wrap-distance-bottom:30.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34010" distB="0" distL="0" distR="1786255" simplePos="0" relativeHeight="125829383" behindDoc="0" locked="0" layoutInCell="1" allowOverlap="1">
            <wp:simplePos x="0" y="0"/>
            <wp:positionH relativeFrom="page">
              <wp:posOffset>2658745</wp:posOffset>
            </wp:positionH>
            <wp:positionV relativeFrom="paragraph">
              <wp:posOffset>334010</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3115945</wp:posOffset>
                </wp:positionH>
                <wp:positionV relativeFrom="paragraph">
                  <wp:posOffset>736600</wp:posOffset>
                </wp:positionV>
                <wp:extent cx="1283335" cy="103505"/>
                <wp:wrapNone/>
                <wp:docPr id="13" name="Shape 1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34999999999999pt;margin-top:58.pt;width:101.0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425450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1" type="#_x0000_t202" style="position:absolute;margin-left:242.pt;margin-top:33.5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489585" distB="161290" distL="0" distR="0" simplePos="0" relativeHeight="125829384" behindDoc="0" locked="0" layoutInCell="1" allowOverlap="1">
                <wp:simplePos x="0" y="0"/>
                <wp:positionH relativeFrom="page">
                  <wp:posOffset>6313170</wp:posOffset>
                </wp:positionH>
                <wp:positionV relativeFrom="paragraph">
                  <wp:posOffset>489585</wp:posOffset>
                </wp:positionV>
                <wp:extent cx="875030" cy="219710"/>
                <wp:wrapTopAndBottom/>
                <wp:docPr id="17" name="Shape 17"/>
                <a:graphic xmlns:a="http://schemas.openxmlformats.org/drawingml/2006/main">
                  <a:graphicData uri="http://schemas.microsoft.com/office/word/2010/wordprocessingShape">
                    <wps:wsp>
                      <wps:cNvSpPr txBox="1"/>
                      <wps:spPr>
                        <a:xfrm>
                          <a:ext cx="875030" cy="2197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43" type="#_x0000_t202" style="position:absolute;margin-left:497.10000000000002pt;margin-top:38.550000000000004pt;width:68.900000000000006pt;height:17.300000000000001pt;z-index:-125829369;mso-wrap-distance-left:0;mso-wrap-distance-top:38.550000000000004pt;mso-wrap-distance-right:0;mso-wrap-distance-bottom:12.7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Батурин Сергей Владимирович</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008САВВ0АЕ16А8В7771328В49ВЕ971</w:t>
      </w:r>
      <w:r>
        <w:rPr>
          <w:color w:val="222222"/>
          <w:spacing w:val="0"/>
          <w:w w:val="100"/>
          <w:position w:val="0"/>
          <w:shd w:val="clear" w:color="auto" w:fill="auto"/>
          <w:lang w:val="ru-RU" w:eastAsia="ru-RU" w:bidi="ru-RU"/>
        </w:rPr>
        <w:t>4063</w:t>
      </w:r>
    </w:p>
    <w:p>
      <w:pPr>
        <w:pStyle w:val="Style28"/>
        <w:keepNext w:val="0"/>
        <w:keepLines w:val="0"/>
        <w:widowControl w:val="0"/>
        <w:shd w:val="clear" w:color="auto" w:fill="auto"/>
        <w:bidi w:val="0"/>
        <w:spacing w:before="0" w:after="36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02.10.2023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25.12.2024</w:t>
      </w:r>
    </w:p>
    <w:p>
      <w:pPr>
        <w:pStyle w:val="Style16"/>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2658110</wp:posOffset>
            </wp:positionH>
            <wp:positionV relativeFrom="paragraph">
              <wp:posOffset>38100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3115310</wp:posOffset>
                </wp:positionH>
                <wp:positionV relativeFrom="paragraph">
                  <wp:posOffset>437515</wp:posOffset>
                </wp:positionV>
                <wp:extent cx="1286510" cy="103505"/>
                <wp:wrapNone/>
                <wp:docPr id="21" name="Shape 2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30000000000001pt;margin-top:34.450000000000003pt;width:101.3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3072765</wp:posOffset>
                </wp:positionH>
                <wp:positionV relativeFrom="paragraph">
                  <wp:posOffset>126365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95000000000002pt;margin-top:9.9500000000000011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Кириленко Вероника Дмитриевна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00ЕЗАСА06595С8Е8О1</w:t>
      </w:r>
      <w:r>
        <w:rPr>
          <w:color w:val="636363"/>
          <w:spacing w:val="0"/>
          <w:w w:val="100"/>
          <w:position w:val="0"/>
          <w:shd w:val="clear" w:color="auto" w:fill="auto"/>
          <w:lang w:val="ru-RU" w:eastAsia="ru-RU" w:bidi="ru-RU"/>
        </w:rPr>
        <w:t>519С558Е46735964</w:t>
      </w:r>
    </w:p>
    <w:p>
      <w:pPr>
        <w:pStyle w:val="Style28"/>
        <w:keepNext w:val="0"/>
        <w:keepLines w:val="0"/>
        <w:widowControl w:val="0"/>
        <w:shd w:val="clear" w:color="auto" w:fill="auto"/>
        <w:bidi w:val="0"/>
        <w:spacing w:before="0" w:after="360" w:line="240"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 xml:space="preserve">11.12.2023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05.03.2025</w:t>
      </w:r>
    </w:p>
    <w:p>
      <w:pPr>
        <w:pStyle w:val="Style16"/>
        <w:keepNext w:val="0"/>
        <w:keepLines w:val="0"/>
        <w:widowControl w:val="0"/>
        <w:shd w:val="clear" w:color="auto" w:fill="auto"/>
        <w:bidi w:val="0"/>
        <w:spacing w:before="0" w:after="820" w:line="240" w:lineRule="auto"/>
        <w:ind w:left="0" w:right="0" w:firstLine="0"/>
        <w:jc w:val="right"/>
      </w:pPr>
      <w:r>
        <w:drawing>
          <wp:anchor distT="0" distB="0" distL="114300" distR="1900555" simplePos="0" relativeHeight="125829387" behindDoc="0" locked="0" layoutInCell="1" allowOverlap="1">
            <wp:simplePos x="0" y="0"/>
            <wp:positionH relativeFrom="page">
              <wp:posOffset>2658110</wp:posOffset>
            </wp:positionH>
            <wp:positionV relativeFrom="paragraph">
              <wp:posOffset>152400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3115310</wp:posOffset>
                </wp:positionH>
                <wp:positionV relativeFrom="paragraph">
                  <wp:posOffset>551815</wp:posOffset>
                </wp:positionV>
                <wp:extent cx="1286510" cy="103505"/>
                <wp:wrapNone/>
                <wp:docPr id="27" name="Shape 27"/>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30000000000001pt;margin-top:43.450000000000003pt;width:101.3pt;height:8.1500000000000004pt;z-index:251657737;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3072765</wp:posOffset>
                </wp:positionH>
                <wp:positionV relativeFrom="paragraph">
                  <wp:posOffset>240665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1.95000000000002pt;margin-top:18.949999999999999pt;width:135.59999999999999pt;height:20.150000000000002pt;z-index:25165773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В.В. Лукьянова</w:t>
      </w:r>
    </w:p>
    <w:p>
      <w:pPr>
        <w:pStyle w:val="Style28"/>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Лукьянова Валентина Владимировна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00Е94С48ЕЕ8607ОЕ917ВЗЕСС34ЕО30654</w:t>
      </w:r>
      <w:r>
        <w:rPr>
          <w:spacing w:val="0"/>
          <w:w w:val="100"/>
          <w:position w:val="0"/>
          <w:shd w:val="clear" w:color="auto" w:fill="auto"/>
          <w:lang w:val="ru-RU" w:eastAsia="ru-RU" w:bidi="ru-RU"/>
        </w:rPr>
        <w:t>9</w:t>
      </w:r>
    </w:p>
    <w:p>
      <w:pPr>
        <w:pStyle w:val="Style28"/>
        <w:keepNext w:val="0"/>
        <w:keepLines w:val="0"/>
        <w:widowControl w:val="0"/>
        <w:shd w:val="clear" w:color="auto" w:fill="auto"/>
        <w:bidi w:val="0"/>
        <w:spacing w:before="0" w:after="3420" w:line="266"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 xml:space="preserve">29.02.2024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24.05.2025</w:t>
      </w:r>
    </w:p>
    <w:p>
      <w:pPr>
        <w:pStyle w:val="Style10"/>
        <w:keepNext w:val="0"/>
        <w:keepLines w:val="0"/>
        <w:widowControl w:val="0"/>
        <w:shd w:val="clear" w:color="auto" w:fill="auto"/>
        <w:bidi w:val="0"/>
        <w:spacing w:before="0" w:after="22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Исп.Лукьянова В.В. тел.240-86-88</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9969500</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2024-19507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2024-19507</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2024-19507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76099"/>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76099"/>
      <w:sz w:val="19"/>
      <w:szCs w:val="19"/>
      <w:u w:val="none"/>
    </w:rPr>
  </w:style>
  <w:style w:type="character" w:customStyle="1" w:styleId="CharStyle13">
    <w:name w:val="Основной текст (5)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bCs/>
      <w:i w:val="0"/>
      <w:iCs w:val="0"/>
      <w:smallCaps w:val="0"/>
      <w:strike w:val="0"/>
      <w:color w:val="222222"/>
      <w:sz w:val="11"/>
      <w:szCs w:val="11"/>
      <w:u w:val="none"/>
    </w:rPr>
  </w:style>
  <w:style w:type="character" w:customStyle="1" w:styleId="CharStyle24">
    <w:name w:val="Заголовок №1_"/>
    <w:basedOn w:val="DefaultParagraphFont"/>
    <w:link w:val="Style23"/>
    <w:rPr>
      <w:rFonts w:ascii="Times New Roman" w:eastAsia="Times New Roman" w:hAnsi="Times New Roman" w:cs="Times New Roman"/>
      <w:b/>
      <w:bCs/>
      <w:i w:val="0"/>
      <w:iCs w:val="0"/>
      <w:smallCaps w:val="0"/>
      <w:strike w:val="0"/>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494949"/>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099"/>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10">
    <w:name w:val="Основной текст (4)"/>
    <w:basedOn w:val="Normal"/>
    <w:link w:val="CharStyle11"/>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76099"/>
      <w:sz w:val="19"/>
      <w:szCs w:val="19"/>
      <w:u w:val="none"/>
    </w:rPr>
  </w:style>
  <w:style w:type="paragraph" w:customStyle="1" w:styleId="Style12">
    <w:name w:val="Основной текст (5)"/>
    <w:basedOn w:val="Normal"/>
    <w:link w:val="CharStyle13"/>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Подпись к картинке"/>
    <w:basedOn w:val="Normal"/>
    <w:link w:val="CharStyle20"/>
    <w:pPr>
      <w:widowControl w:val="0"/>
      <w:shd w:val="clear" w:color="auto" w:fill="auto"/>
    </w:pPr>
    <w:rPr>
      <w:rFonts w:ascii="Times New Roman" w:eastAsia="Times New Roman" w:hAnsi="Times New Roman" w:cs="Times New Roman"/>
      <w:b/>
      <w:bCs/>
      <w:i w:val="0"/>
      <w:iCs w:val="0"/>
      <w:smallCaps w:val="0"/>
      <w:strike w:val="0"/>
      <w:color w:val="222222"/>
      <w:sz w:val="11"/>
      <w:szCs w:val="11"/>
      <w:u w:val="none"/>
    </w:rPr>
  </w:style>
  <w:style w:type="paragraph" w:customStyle="1" w:styleId="Style23">
    <w:name w:val="Заголовок №1"/>
    <w:basedOn w:val="Normal"/>
    <w:link w:val="CharStyle24"/>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u w:val="none"/>
    </w:rPr>
  </w:style>
  <w:style w:type="paragraph" w:customStyle="1" w:styleId="Style28">
    <w:name w:val="Основной текст (2)"/>
    <w:basedOn w:val="Normal"/>
    <w:link w:val="CharStyle29"/>
    <w:pPr>
      <w:widowControl w:val="0"/>
      <w:shd w:val="clear" w:color="auto" w:fill="auto"/>
      <w:ind w:left="3100"/>
    </w:pPr>
    <w:rPr>
      <w:rFonts w:ascii="Arial" w:eastAsia="Arial" w:hAnsi="Arial" w:cs="Arial"/>
      <w:b w:val="0"/>
      <w:bCs w:val="0"/>
      <w:i w:val="0"/>
      <w:iCs w:val="0"/>
      <w:smallCaps w:val="0"/>
      <w:strike w:val="0"/>
      <w:color w:val="49494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