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1784350</wp:posOffset>
            </wp:positionH>
            <wp:positionV relativeFrom="paragraph">
              <wp:posOffset>12700</wp:posOffset>
            </wp:positionV>
            <wp:extent cx="511810" cy="59753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mc:AlternateContent>
          <mc:Choice Requires="wps">
            <w:drawing>
              <wp:anchor distT="0" distB="0" distL="0" distR="0" simplePos="0" relativeHeight="125829379" behindDoc="0" locked="0" layoutInCell="1" allowOverlap="1">
                <wp:simplePos x="0" y="0"/>
                <wp:positionH relativeFrom="page">
                  <wp:posOffset>922020</wp:posOffset>
                </wp:positionH>
                <wp:positionV relativeFrom="paragraph">
                  <wp:posOffset>709930</wp:posOffset>
                </wp:positionV>
                <wp:extent cx="2249170" cy="826135"/>
                <wp:wrapSquare wrapText="bothSides"/>
                <wp:docPr id="3" name="Shape 3"/>
                <a:graphic xmlns:a="http://schemas.openxmlformats.org/drawingml/2006/main">
                  <a:graphicData uri="http://schemas.microsoft.com/office/word/2010/wordprocessingShape">
                    <wps:wsp>
                      <wps:cNvSpPr txBox="1"/>
                      <wps:spPr>
                        <a:xfrm>
                          <a:ext cx="2249170" cy="82613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5.899999999999999pt;width:177.09999999999999pt;height:65.049999999999997pt;z-index:-125829374;mso-wrap-distance-left:0;mso-wrap-distance-right:0;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txbxContent>
                </v:textbox>
                <w10:wrap type="square" anchorx="page"/>
              </v:shape>
            </w:pict>
          </mc:Fallback>
        </mc:AlternateContent>
      </w:r>
      <w:r>
        <mc:AlternateContent>
          <mc:Choice Requires="wps">
            <w:drawing>
              <wp:anchor distT="0" distB="0" distL="114300" distR="114300" simplePos="0" relativeHeight="125829381" behindDoc="0" locked="0" layoutInCell="1" allowOverlap="1">
                <wp:simplePos x="0" y="0"/>
                <wp:positionH relativeFrom="page">
                  <wp:posOffset>946150</wp:posOffset>
                </wp:positionH>
                <wp:positionV relativeFrom="paragraph">
                  <wp:posOffset>1661160</wp:posOffset>
                </wp:positionV>
                <wp:extent cx="2042160" cy="755650"/>
                <wp:wrapSquare wrapText="bothSides"/>
                <wp:docPr id="5" name="Shape 5"/>
                <a:graphic xmlns:a="http://schemas.openxmlformats.org/drawingml/2006/main">
                  <a:graphicData uri="http://schemas.microsoft.com/office/word/2010/wordprocessingShape">
                    <wps:wsp>
                      <wps:cNvSpPr txBox="1"/>
                      <wps:spPr>
                        <a:xfrm>
                          <a:ext cx="2042160" cy="755650"/>
                        </a:xfrm>
                        <a:prstGeom prst="rect"/>
                        <a:noFill/>
                      </wps:spPr>
                      <wps:txbx>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r>
                          </w:p>
                          <w:p>
                            <w:pPr>
                              <w:pStyle w:val="Style2"/>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е-тай: 1о61@Га5.§оу.ги</w:t>
                            </w:r>
                          </w:p>
                          <w:p>
                            <w:pPr>
                              <w:pStyle w:val="Style7"/>
                              <w:keepNext w:val="0"/>
                              <w:keepLines w:val="0"/>
                              <w:widowControl w:val="0"/>
                              <w:shd w:val="clear" w:color="auto" w:fill="auto"/>
                              <w:bidi w:val="0"/>
                              <w:spacing w:before="0" w:after="0" w:line="240" w:lineRule="auto"/>
                              <w:ind w:left="0" w:right="0" w:firstLine="280"/>
                              <w:jc w:val="left"/>
                            </w:pPr>
                            <w:r>
                              <w:rPr>
                                <w:spacing w:val="0"/>
                                <w:w w:val="100"/>
                                <w:position w:val="0"/>
                                <w:shd w:val="clear" w:color="auto" w:fill="auto"/>
                                <w:lang w:val="ru-RU" w:eastAsia="ru-RU" w:bidi="ru-RU"/>
                              </w:rPr>
                              <w:t>штамп</w:t>
                            </w:r>
                          </w:p>
                          <w:p>
                            <w:pPr>
                              <w:pStyle w:val="Style7"/>
                              <w:keepNext w:val="0"/>
                              <w:keepLines w:val="0"/>
                              <w:widowControl w:val="0"/>
                              <w:shd w:val="clear" w:color="auto" w:fill="auto"/>
                              <w:tabs>
                                <w:tab w:pos="1642" w:val="left"/>
                              </w:tabs>
                              <w:bidi w:val="0"/>
                              <w:spacing w:before="0" w:after="0" w:line="240" w:lineRule="auto"/>
                              <w:ind w:left="0" w:right="0" w:firstLine="0"/>
                              <w:jc w:val="left"/>
                            </w:pP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2A3"/>
                                <w:spacing w:val="0"/>
                                <w:w w:val="100"/>
                                <w:position w:val="0"/>
                                <w:shd w:val="clear" w:color="auto" w:fill="auto"/>
                                <w:lang w:val="ru-RU" w:eastAsia="ru-RU" w:bidi="ru-RU"/>
                              </w:rPr>
                              <w:t>кг</w:t>
                            </w:r>
                          </w:p>
                        </w:txbxContent>
                      </wps:txbx>
                      <wps:bodyPr lIns="0" tIns="0" rIns="0" bIns="0">
                        <a:noAutoFit/>
                      </wps:bodyPr>
                    </wps:wsp>
                  </a:graphicData>
                </a:graphic>
              </wp:anchor>
            </w:drawing>
          </mc:Choice>
          <mc:Fallback>
            <w:pict>
              <v:shape id="_x0000_s1031" type="#_x0000_t202" style="position:absolute;margin-left:74.5pt;margin-top:130.80000000000001pt;width:160.80000000000001pt;height:59.5pt;z-index:-125829372;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r>
                    </w:p>
                    <w:p>
                      <w:pPr>
                        <w:pStyle w:val="Style2"/>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е-тай: 1о61@Га5.§оу.ги</w:t>
                      </w:r>
                    </w:p>
                    <w:p>
                      <w:pPr>
                        <w:pStyle w:val="Style7"/>
                        <w:keepNext w:val="0"/>
                        <w:keepLines w:val="0"/>
                        <w:widowControl w:val="0"/>
                        <w:shd w:val="clear" w:color="auto" w:fill="auto"/>
                        <w:bidi w:val="0"/>
                        <w:spacing w:before="0" w:after="0" w:line="240" w:lineRule="auto"/>
                        <w:ind w:left="0" w:right="0" w:firstLine="280"/>
                        <w:jc w:val="left"/>
                      </w:pPr>
                      <w:r>
                        <w:rPr>
                          <w:spacing w:val="0"/>
                          <w:w w:val="100"/>
                          <w:position w:val="0"/>
                          <w:shd w:val="clear" w:color="auto" w:fill="auto"/>
                          <w:lang w:val="ru-RU" w:eastAsia="ru-RU" w:bidi="ru-RU"/>
                        </w:rPr>
                        <w:t>штамп</w:t>
                      </w:r>
                    </w:p>
                    <w:p>
                      <w:pPr>
                        <w:pStyle w:val="Style7"/>
                        <w:keepNext w:val="0"/>
                        <w:keepLines w:val="0"/>
                        <w:widowControl w:val="0"/>
                        <w:shd w:val="clear" w:color="auto" w:fill="auto"/>
                        <w:tabs>
                          <w:tab w:pos="1642" w:val="left"/>
                        </w:tabs>
                        <w:bidi w:val="0"/>
                        <w:spacing w:before="0" w:after="0" w:line="240" w:lineRule="auto"/>
                        <w:ind w:left="0" w:right="0" w:firstLine="0"/>
                        <w:jc w:val="left"/>
                      </w:pP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2A3"/>
                          <w:spacing w:val="0"/>
                          <w:w w:val="100"/>
                          <w:position w:val="0"/>
                          <w:shd w:val="clear" w:color="auto" w:fill="auto"/>
                          <w:lang w:val="ru-RU" w:eastAsia="ru-RU" w:bidi="ru-RU"/>
                        </w:rPr>
                        <w:t>кг</w:t>
                      </w:r>
                    </w:p>
                  </w:txbxContent>
                </v:textbox>
                <w10:wrap type="square" anchorx="page"/>
              </v:shape>
            </w:pict>
          </mc:Fallback>
        </mc:AlternateContent>
      </w:r>
    </w:p>
    <w:p>
      <w:pPr>
        <w:pStyle w:val="Style10"/>
        <w:keepNext w:val="0"/>
        <w:keepLines w:val="0"/>
        <w:widowControl w:val="0"/>
        <w:shd w:val="clear" w:color="auto" w:fill="auto"/>
        <w:bidi w:val="0"/>
        <w:spacing w:before="0" w:after="280" w:line="240" w:lineRule="auto"/>
        <w:ind w:left="1440" w:right="0" w:firstLine="0"/>
        <w:jc w:val="left"/>
      </w:pPr>
      <w:r>
        <w:rPr>
          <w:color w:val="000000"/>
          <w:spacing w:val="0"/>
          <w:w w:val="100"/>
          <w:position w:val="0"/>
          <w:shd w:val="clear" w:color="auto" w:fill="auto"/>
          <w:lang w:val="ru-RU" w:eastAsia="ru-RU" w:bidi="ru-RU"/>
        </w:rPr>
        <w:t>ГБУ РО "Центральная районная больница" в Миллеровском районе ул. 3 Интернационала, 60, г. Миллерово, Миллеровский района, Ростовская область, 346132 с1Ъ1пП1е1чпо@таП.П1</w:t>
      </w:r>
    </w:p>
    <w:p>
      <w:pPr>
        <w:pStyle w:val="Style10"/>
        <w:keepNext w:val="0"/>
        <w:keepLines w:val="0"/>
        <w:widowControl w:val="0"/>
        <w:shd w:val="clear" w:color="auto" w:fill="auto"/>
        <w:bidi w:val="0"/>
        <w:spacing w:before="0" w:after="0" w:line="240" w:lineRule="auto"/>
        <w:ind w:left="1440" w:right="0" w:firstLine="0"/>
        <w:jc w:val="left"/>
        <w:sectPr>
          <w:footerReference w:type="default" r:id="rId7"/>
          <w:footerReference w:type="first" r:id="rId8"/>
          <w:footnotePr>
            <w:pos w:val="pageBottom"/>
            <w:numFmt w:val="decimal"/>
            <w:numRestart w:val="continuous"/>
          </w:footnotePr>
          <w:pgSz w:w="11900" w:h="16840"/>
          <w:pgMar w:top="294" w:right="536" w:bottom="1198" w:left="4994"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ООО "РТС-тендер" ко@г18-1епдег.ги</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294" w:right="0" w:bottom="1216" w:left="0" w:header="0" w:footer="3" w:gutter="0"/>
          <w:cols w:space="720"/>
          <w:noEndnote/>
          <w:rtlGutter w:val="0"/>
          <w:docGrid w:linePitch="360"/>
        </w:sectPr>
      </w:pPr>
    </w:p>
    <w:p>
      <w:pPr>
        <w:pStyle w:val="Style15"/>
        <w:keepNext w:val="0"/>
        <w:keepLines w:val="0"/>
        <w:framePr w:w="4061" w:h="254" w:wrap="none" w:vAnchor="text" w:hAnchor="page" w:x="1141" w:y="2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p>
      <w:pPr>
        <w:widowControl w:val="0"/>
        <w:spacing w:line="360" w:lineRule="exact"/>
      </w:pPr>
      <w:r>
        <w:drawing>
          <wp:anchor distT="466090" distB="0" distL="3175" distR="0" simplePos="0" relativeHeight="62914694" behindDoc="1" locked="0" layoutInCell="1" allowOverlap="1">
            <wp:simplePos x="0" y="0"/>
            <wp:positionH relativeFrom="page">
              <wp:posOffset>727075</wp:posOffset>
            </wp:positionH>
            <wp:positionV relativeFrom="paragraph">
              <wp:posOffset>478790</wp:posOffset>
            </wp:positionV>
            <wp:extent cx="2597150" cy="176530"/>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2597150" cy="176530"/>
                    </a:xfrm>
                    <a:prstGeom prst="rect"/>
                  </pic:spPr>
                </pic:pic>
              </a:graphicData>
            </a:graphic>
          </wp:anchor>
        </w:drawing>
      </w:r>
    </w:p>
    <w:p>
      <w:pPr>
        <w:widowControl w:val="0"/>
        <w:spacing w:after="647" w:line="1" w:lineRule="exact"/>
      </w:pPr>
    </w:p>
    <w:p>
      <w:pPr>
        <w:widowControl w:val="0"/>
        <w:spacing w:line="1" w:lineRule="exact"/>
        <w:sectPr>
          <w:footnotePr>
            <w:pos w:val="pageBottom"/>
            <w:numFmt w:val="decimal"/>
            <w:numRestart w:val="continuous"/>
          </w:footnotePr>
          <w:type w:val="continuous"/>
          <w:pgSz w:w="11900" w:h="16840"/>
          <w:pgMar w:top="294" w:right="537" w:bottom="1216" w:left="1097" w:header="0" w:footer="3" w:gutter="0"/>
          <w:cols w:space="720"/>
          <w:noEndnote/>
          <w:rtlGutter w:val="0"/>
          <w:docGrid w:linePitch="360"/>
        </w:sectPr>
      </w:pPr>
    </w:p>
    <w:p>
      <w:pPr>
        <w:pStyle w:val="Style10"/>
        <w:keepNext w:val="0"/>
        <w:keepLines w:val="0"/>
        <w:widowControl w:val="0"/>
        <w:shd w:val="clear" w:color="auto" w:fill="auto"/>
        <w:bidi w:val="0"/>
        <w:spacing w:before="0" w:line="240" w:lineRule="auto"/>
        <w:ind w:left="0" w:right="0" w:firstLine="0"/>
        <w:jc w:val="center"/>
      </w:pPr>
      <w:r>
        <w:rPr>
          <w:b/>
          <w:bCs/>
          <w:color w:val="000000"/>
          <w:spacing w:val="0"/>
          <w:w w:val="100"/>
          <w:position w:val="0"/>
          <w:shd w:val="clear" w:color="auto" w:fill="auto"/>
          <w:lang w:val="ru-RU" w:eastAsia="ru-RU" w:bidi="ru-RU"/>
        </w:rPr>
        <w:t>ПРЕДПИСАНИЕ</w:t>
        <w:br/>
        <w:t>по делу №061/06/42-3466/2024 о нарушении</w:t>
        <w:br/>
        <w:t>законодательства о контрактной системе в сфере закупок сфере закупок</w:t>
      </w:r>
    </w:p>
    <w:p>
      <w:pPr>
        <w:pStyle w:val="Style10"/>
        <w:keepNext w:val="0"/>
        <w:keepLines w:val="0"/>
        <w:widowControl w:val="0"/>
        <w:shd w:val="clear" w:color="auto" w:fill="auto"/>
        <w:bidi w:val="0"/>
        <w:spacing w:before="0" w:line="240" w:lineRule="auto"/>
        <w:ind w:left="6640" w:right="0" w:firstLine="0"/>
        <w:jc w:val="both"/>
      </w:pPr>
      <w:r>
        <mc:AlternateContent>
          <mc:Choice Requires="wps">
            <w:drawing>
              <wp:anchor distT="0" distB="0" distL="114300" distR="114300" simplePos="0" relativeHeight="125829383" behindDoc="0" locked="0" layoutInCell="1" allowOverlap="1">
                <wp:simplePos x="0" y="0"/>
                <wp:positionH relativeFrom="page">
                  <wp:posOffset>705485</wp:posOffset>
                </wp:positionH>
                <wp:positionV relativeFrom="paragraph">
                  <wp:posOffset>12700</wp:posOffset>
                </wp:positionV>
                <wp:extent cx="826135" cy="252730"/>
                <wp:wrapSquare wrapText="right"/>
                <wp:docPr id="13" name="Shape 13"/>
                <a:graphic xmlns:a="http://schemas.openxmlformats.org/drawingml/2006/main">
                  <a:graphicData uri="http://schemas.microsoft.com/office/word/2010/wordprocessingShape">
                    <wps:wsp>
                      <wps:cNvSpPr txBox="1"/>
                      <wps:spPr>
                        <a:xfrm>
                          <a:ext cx="826135"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26.09.2024</w:t>
                            </w:r>
                          </w:p>
                        </w:txbxContent>
                      </wps:txbx>
                      <wps:bodyPr wrap="none" lIns="0" tIns="0" rIns="0" bIns="0">
                        <a:noAutoFit/>
                      </wps:bodyPr>
                    </wps:wsp>
                  </a:graphicData>
                </a:graphic>
              </wp:anchor>
            </w:drawing>
          </mc:Choice>
          <mc:Fallback>
            <w:pict>
              <v:shape id="_x0000_s1039" type="#_x0000_t202" style="position:absolute;margin-left:55.550000000000004pt;margin-top:1.pt;width:65.049999999999997pt;height:19.900000000000002pt;z-index:-125829370;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26.09.2024</w:t>
                      </w:r>
                    </w:p>
                  </w:txbxContent>
                </v:textbox>
                <w10:wrap type="square" side="right" anchorx="page"/>
              </v:shape>
            </w:pict>
          </mc:Fallback>
        </mc:AlternateContent>
      </w:r>
      <w:r>
        <w:rPr>
          <w:color w:val="000000"/>
          <w:spacing w:val="0"/>
          <w:w w:val="100"/>
          <w:position w:val="0"/>
          <w:shd w:val="clear" w:color="auto" w:fill="auto"/>
          <w:lang w:val="ru-RU" w:eastAsia="ru-RU" w:bidi="ru-RU"/>
        </w:rPr>
        <w:t>г.Ростов-на-Дону</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0"/>
        <w:keepNext w:val="0"/>
        <w:keepLines w:val="0"/>
        <w:widowControl w:val="0"/>
        <w:shd w:val="clear" w:color="auto" w:fill="auto"/>
        <w:tabs>
          <w:tab w:pos="8425" w:val="left"/>
        </w:tabs>
        <w:bidi w:val="0"/>
        <w:spacing w:before="0" w:after="0" w:line="240" w:lineRule="auto"/>
        <w:ind w:left="0" w:right="0" w:firstLine="980"/>
        <w:jc w:val="both"/>
      </w:pPr>
      <w:r>
        <w:rPr>
          <w:color w:val="000000"/>
          <w:spacing w:val="0"/>
          <w:w w:val="100"/>
          <w:position w:val="0"/>
          <w:shd w:val="clear" w:color="auto" w:fill="auto"/>
          <w:lang w:val="ru-RU" w:eastAsia="ru-RU" w:bidi="ru-RU"/>
        </w:rPr>
        <w:t>Председатель Комиссии:</w:t>
        <w:tab/>
        <w:t>С.В. Батурин,</w:t>
      </w:r>
    </w:p>
    <w:p>
      <w:pPr>
        <w:pStyle w:val="Style10"/>
        <w:keepNext w:val="0"/>
        <w:keepLines w:val="0"/>
        <w:widowControl w:val="0"/>
        <w:shd w:val="clear" w:color="auto" w:fill="auto"/>
        <w:tabs>
          <w:tab w:pos="8425" w:val="left"/>
        </w:tabs>
        <w:bidi w:val="0"/>
        <w:spacing w:before="0" w:after="0" w:line="240" w:lineRule="auto"/>
        <w:ind w:left="0" w:right="0" w:firstLine="980"/>
        <w:jc w:val="both"/>
      </w:pPr>
      <w:r>
        <w:rPr>
          <w:color w:val="000000"/>
          <w:spacing w:val="0"/>
          <w:w w:val="100"/>
          <w:position w:val="0"/>
          <w:shd w:val="clear" w:color="auto" w:fill="auto"/>
          <w:lang w:val="ru-RU" w:eastAsia="ru-RU" w:bidi="ru-RU"/>
        </w:rPr>
        <w:t>Члены Комиссии:</w:t>
        <w:tab/>
        <w:t>А.А. Вертий,</w:t>
      </w:r>
    </w:p>
    <w:p>
      <w:pPr>
        <w:pStyle w:val="Style10"/>
        <w:keepNext w:val="0"/>
        <w:keepLines w:val="0"/>
        <w:widowControl w:val="0"/>
        <w:shd w:val="clear" w:color="auto" w:fill="auto"/>
        <w:bidi w:val="0"/>
        <w:spacing w:before="0" w:line="240" w:lineRule="auto"/>
        <w:ind w:left="0" w:right="0" w:firstLine="8180"/>
        <w:jc w:val="both"/>
      </w:pPr>
      <w:r>
        <w:rPr>
          <w:color w:val="000000"/>
          <w:spacing w:val="0"/>
          <w:w w:val="100"/>
          <w:position w:val="0"/>
          <w:shd w:val="clear" w:color="auto" w:fill="auto"/>
          <w:lang w:val="ru-RU" w:eastAsia="ru-RU" w:bidi="ru-RU"/>
        </w:rPr>
        <w:t>В.Д. Кириленко, на основании решения от 26.09.2024 по делу №061/06/42-3466/2024 о нарушении ГБУ РО «Центральная районная больница» в Миллеровском районе (далее — Заказчик) ч.3 ст.14, ч.ч.1, 2 ст.42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№0358300081224000105 «Стерилизатор сухожаровый (модернизация 2025)» (далее - закупка),</w:t>
      </w:r>
    </w:p>
    <w:p>
      <w:pPr>
        <w:pStyle w:val="Style10"/>
        <w:keepNext w:val="0"/>
        <w:keepLines w:val="0"/>
        <w:widowControl w:val="0"/>
        <w:shd w:val="clear" w:color="auto" w:fill="auto"/>
        <w:bidi w:val="0"/>
        <w:spacing w:before="0" w:line="240" w:lineRule="auto"/>
        <w:ind w:left="0" w:right="0" w:firstLine="0"/>
        <w:jc w:val="center"/>
      </w:pPr>
      <w:r>
        <w:rPr>
          <w:b/>
          <w:bCs/>
          <w:color w:val="000000"/>
          <w:spacing w:val="0"/>
          <w:w w:val="100"/>
          <w:position w:val="0"/>
          <w:shd w:val="clear" w:color="auto" w:fill="auto"/>
          <w:lang w:val="ru-RU" w:eastAsia="ru-RU" w:bidi="ru-RU"/>
        </w:rPr>
        <w:t>ПРЕДПИСЫВАЕТ:</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Заказчику, аукционной комиссии Заказчика, ООО «РТС-тендер» (далее — Оператор электронной площадки):</w:t>
      </w:r>
    </w:p>
    <w:p>
      <w:pPr>
        <w:pStyle w:val="Style10"/>
        <w:keepNext w:val="0"/>
        <w:keepLines w:val="0"/>
        <w:widowControl w:val="0"/>
        <w:numPr>
          <w:ilvl w:val="0"/>
          <w:numId w:val="1"/>
        </w:numPr>
        <w:shd w:val="clear" w:color="auto" w:fill="auto"/>
        <w:tabs>
          <w:tab w:pos="894" w:val="left"/>
        </w:tabs>
        <w:bidi w:val="0"/>
        <w:spacing w:before="0" w:after="0" w:line="240" w:lineRule="auto"/>
        <w:ind w:left="0" w:right="0" w:firstLine="540"/>
        <w:jc w:val="both"/>
      </w:pPr>
      <w:r>
        <w:rPr>
          <w:color w:val="000000"/>
          <w:spacing w:val="0"/>
          <w:w w:val="100"/>
          <w:position w:val="0"/>
          <w:shd w:val="clear" w:color="auto" w:fill="auto"/>
          <w:lang w:val="ru-RU" w:eastAsia="ru-RU" w:bidi="ru-RU"/>
        </w:rPr>
        <w:t>Отменить все сформированные в ходе проведения закупки протоколы;</w:t>
      </w:r>
    </w:p>
    <w:p>
      <w:pPr>
        <w:pStyle w:val="Style10"/>
        <w:keepNext w:val="0"/>
        <w:keepLines w:val="0"/>
        <w:widowControl w:val="0"/>
        <w:numPr>
          <w:ilvl w:val="0"/>
          <w:numId w:val="1"/>
        </w:numPr>
        <w:shd w:val="clear" w:color="auto" w:fill="auto"/>
        <w:tabs>
          <w:tab w:pos="95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Внести изменения в извещение о проведении закупки в соответствии с требованиями Закона и решения от 26.09.2024 по делу №061/06/42-3466/2024;</w:t>
      </w:r>
    </w:p>
    <w:p>
      <w:pPr>
        <w:pStyle w:val="Style10"/>
        <w:keepNext w:val="0"/>
        <w:keepLines w:val="0"/>
        <w:widowControl w:val="0"/>
        <w:numPr>
          <w:ilvl w:val="0"/>
          <w:numId w:val="1"/>
        </w:numPr>
        <w:shd w:val="clear" w:color="auto" w:fill="auto"/>
        <w:tabs>
          <w:tab w:pos="958" w:val="left"/>
        </w:tabs>
        <w:bidi w:val="0"/>
        <w:spacing w:before="0" w:line="240" w:lineRule="auto"/>
        <w:ind w:left="0" w:right="0" w:firstLine="580"/>
        <w:jc w:val="both"/>
      </w:pPr>
      <w:r>
        <w:rPr>
          <w:color w:val="000000"/>
          <w:spacing w:val="0"/>
          <w:w w:val="100"/>
          <w:position w:val="0"/>
          <w:shd w:val="clear" w:color="auto" w:fill="auto"/>
          <w:lang w:val="ru-RU" w:eastAsia="ru-RU" w:bidi="ru-RU"/>
        </w:rPr>
        <w:t>Продлить срок подачи заявок в соответствии с ч.4 ст.42 Закона.</w:t>
      </w:r>
    </w:p>
    <w:p>
      <w:pPr>
        <w:pStyle w:val="Style18"/>
        <w:keepNext/>
        <w:keepLines/>
        <w:widowControl w:val="0"/>
        <w:shd w:val="clear" w:color="auto" w:fill="auto"/>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111111111111111111111III</w:t>
      </w:r>
      <w:bookmarkEnd w:id="0"/>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Оператору электронной площадки обеспечить возможность исполнения данного предписания.</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Предписание должно быть исполнено в срок </w:t>
      </w:r>
      <w:r>
        <w:rPr>
          <w:b/>
          <w:bCs/>
          <w:color w:val="000000"/>
          <w:spacing w:val="0"/>
          <w:w w:val="100"/>
          <w:position w:val="0"/>
          <w:shd w:val="clear" w:color="auto" w:fill="auto"/>
          <w:lang w:val="ru-RU" w:eastAsia="ru-RU" w:bidi="ru-RU"/>
        </w:rPr>
        <w:t>до 05.11.2024</w:t>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Об исполнении настоящего предписания в срок </w:t>
      </w:r>
      <w:r>
        <w:rPr>
          <w:b/>
          <w:bCs/>
          <w:color w:val="000000"/>
          <w:spacing w:val="0"/>
          <w:w w:val="100"/>
          <w:position w:val="0"/>
          <w:shd w:val="clear" w:color="auto" w:fill="auto"/>
          <w:lang w:val="ru-RU" w:eastAsia="ru-RU" w:bidi="ru-RU"/>
        </w:rPr>
        <w:t xml:space="preserve">до 06.11.2024 </w:t>
      </w:r>
      <w:r>
        <w:rPr>
          <w:color w:val="000000"/>
          <w:spacing w:val="0"/>
          <w:w w:val="100"/>
          <w:position w:val="0"/>
          <w:shd w:val="clear" w:color="auto" w:fill="auto"/>
          <w:lang w:val="ru-RU" w:eastAsia="ru-RU" w:bidi="ru-RU"/>
        </w:rPr>
        <w:t xml:space="preserve">сообщить в Ростовское УФАС России по электронной почте на адрес </w:t>
      </w:r>
      <w:r>
        <w:rPr>
          <w:color w:val="000080"/>
          <w:spacing w:val="0"/>
          <w:w w:val="100"/>
          <w:position w:val="0"/>
          <w:u w:val="single"/>
          <w:shd w:val="clear" w:color="auto" w:fill="auto"/>
          <w:lang w:val="ru-RU" w:eastAsia="ru-RU" w:bidi="ru-RU"/>
        </w:rPr>
        <w:t>1о61-1&lt;1п1еп1&lt;о@Та^.до\\ ги</w:t>
      </w:r>
      <w:r>
        <w:rPr>
          <w:color w:val="000000"/>
          <w:spacing w:val="0"/>
          <w:w w:val="100"/>
          <w:position w:val="0"/>
          <w:shd w:val="clear" w:color="auto" w:fill="auto"/>
          <w:lang w:val="ru-RU" w:eastAsia="ru-RU" w:bidi="ru-RU"/>
        </w:rPr>
        <w:t>, приложив документы, подтверждающие факт исполнения настоящего предписания.</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Контроль за исполнением предписания возложить на В.Д. Кириленко.</w:t>
      </w:r>
    </w:p>
    <w:p>
      <w:pPr>
        <w:pStyle w:val="Style10"/>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21"/>
        <w:keepNext w:val="0"/>
        <w:keepLines w:val="0"/>
        <w:widowControl w:val="0"/>
        <w:shd w:val="clear" w:color="auto" w:fill="auto"/>
        <w:bidi w:val="0"/>
        <w:spacing w:before="0" w:line="240" w:lineRule="auto"/>
        <w:ind w:left="0" w:right="0"/>
        <w:jc w:val="both"/>
      </w:pPr>
      <w:r>
        <w:rPr>
          <w:color w:val="000000"/>
          <w:spacing w:val="0"/>
          <w:w w:val="100"/>
          <w:position w:val="0"/>
          <w:sz w:val="24"/>
          <w:szCs w:val="24"/>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tbl>
      <w:tblPr>
        <w:tblOverlap w:val="never"/>
        <w:jc w:val="center"/>
        <w:tblLayout w:type="fixed"/>
      </w:tblPr>
      <w:tblGrid>
        <w:gridCol w:w="3096"/>
        <w:gridCol w:w="3845"/>
        <w:gridCol w:w="3221"/>
      </w:tblGrid>
      <w:tr>
        <w:trPr>
          <w:trHeight w:val="1421"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c>
        <w:tc>
          <w:tcPr>
            <w:tcBorders/>
            <w:shd w:val="clear" w:color="auto" w:fill="auto"/>
            <w:vAlign w:val="center"/>
          </w:tcPr>
          <w:p>
            <w:pPr>
              <w:pStyle w:val="Style23"/>
              <w:keepNext w:val="0"/>
              <w:keepLines w:val="0"/>
              <w:widowControl w:val="0"/>
              <w:shd w:val="clear" w:color="auto" w:fill="auto"/>
              <w:bidi w:val="0"/>
              <w:spacing w:before="0" w:after="0" w:line="401" w:lineRule="auto"/>
              <w:ind w:left="240" w:right="0" w:firstLine="0"/>
              <w:jc w:val="left"/>
              <w:rPr>
                <w:sz w:val="22"/>
                <w:szCs w:val="22"/>
              </w:rPr>
            </w:pPr>
            <w:r>
              <w:rPr>
                <w:rFonts w:ascii="Arial" w:eastAsia="Arial" w:hAnsi="Arial" w:cs="Arial"/>
                <w:b/>
                <w:bCs/>
                <w:color w:val="8A8A8A"/>
                <w:spacing w:val="0"/>
                <w:w w:val="100"/>
                <w:position w:val="0"/>
                <w:sz w:val="22"/>
                <w:szCs w:val="22"/>
                <w:shd w:val="clear" w:color="auto" w:fill="auto"/>
                <w:lang w:val="ru-RU" w:eastAsia="ru-RU" w:bidi="ru-RU"/>
              </w:rPr>
              <w:t>Мест для подписи:</w:t>
            </w:r>
            <w:r>
              <w:rPr>
                <w:rFonts w:ascii="Arial" w:eastAsia="Arial" w:hAnsi="Arial" w:cs="Arial"/>
                <w:b/>
                <w:bCs/>
                <w:color w:val="8A8A8A"/>
                <w:spacing w:val="0"/>
                <w:w w:val="100"/>
                <w:position w:val="0"/>
                <w:sz w:val="22"/>
                <w:szCs w:val="22"/>
                <w:shd w:val="clear" w:color="auto" w:fill="auto"/>
                <w:lang w:val="ru-RU" w:eastAsia="ru-RU" w:bidi="ru-RU"/>
              </w:rPr>
              <w:t xml:space="preserve"> Батурин С- В.</w:t>
            </w:r>
          </w:p>
        </w:tc>
        <w:tc>
          <w:tcPr>
            <w:tcBorders/>
            <w:shd w:val="clear" w:color="auto" w:fill="auto"/>
            <w:vAlign w:val="top"/>
          </w:tcPr>
          <w:p>
            <w:pPr>
              <w:pStyle w:val="Style23"/>
              <w:keepNext w:val="0"/>
              <w:keepLines w:val="0"/>
              <w:widowControl w:val="0"/>
              <w:shd w:val="clear" w:color="auto" w:fill="auto"/>
              <w:bidi w:val="0"/>
              <w:spacing w:before="240" w:after="0" w:line="240" w:lineRule="auto"/>
              <w:ind w:left="0" w:right="0" w:firstLine="0"/>
              <w:jc w:val="right"/>
            </w:pPr>
            <w:r>
              <w:rPr>
                <w:color w:val="000000"/>
                <w:spacing w:val="0"/>
                <w:w w:val="100"/>
                <w:position w:val="0"/>
                <w:shd w:val="clear" w:color="auto" w:fill="auto"/>
                <w:lang w:val="ru-RU" w:eastAsia="ru-RU" w:bidi="ru-RU"/>
              </w:rPr>
              <w:t>С.В. Батурин</w:t>
            </w:r>
          </w:p>
        </w:tc>
      </w:tr>
      <w:tr>
        <w:trPr>
          <w:trHeight w:val="1723" w:hRule="exact"/>
        </w:trPr>
        <w:tc>
          <w:tcPr>
            <w:tcBorders/>
            <w:shd w:val="clear" w:color="auto" w:fill="auto"/>
            <w:vAlign w:val="top"/>
          </w:tcPr>
          <w:p>
            <w:pPr>
              <w:pStyle w:val="Style23"/>
              <w:keepNext w:val="0"/>
              <w:keepLines w:val="0"/>
              <w:widowControl w:val="0"/>
              <w:shd w:val="clear" w:color="auto" w:fill="auto"/>
              <w:bidi w:val="0"/>
              <w:spacing w:before="220" w:after="0" w:line="240" w:lineRule="auto"/>
              <w:ind w:left="0" w:right="0" w:firstLine="0"/>
              <w:jc w:val="left"/>
            </w:pPr>
            <w:r>
              <w:rPr>
                <w:color w:val="000000"/>
                <w:spacing w:val="0"/>
                <w:w w:val="100"/>
                <w:position w:val="0"/>
                <w:shd w:val="clear" w:color="auto" w:fill="auto"/>
                <w:lang w:val="ru-RU" w:eastAsia="ru-RU" w:bidi="ru-RU"/>
              </w:rPr>
              <w:t>Члены комиссии:</w:t>
            </w:r>
          </w:p>
        </w:tc>
        <w:tc>
          <w:tcPr>
            <w:tcBorders/>
            <w:shd w:val="clear" w:color="auto" w:fill="auto"/>
            <w:vAlign w:val="bottom"/>
          </w:tcPr>
          <w:p>
            <w:pPr>
              <w:pStyle w:val="Style23"/>
              <w:keepNext w:val="0"/>
              <w:keepLines w:val="0"/>
              <w:widowControl w:val="0"/>
              <w:shd w:val="clear" w:color="auto" w:fill="auto"/>
              <w:bidi w:val="0"/>
              <w:spacing w:before="0" w:after="140" w:line="240" w:lineRule="auto"/>
              <w:ind w:left="0" w:right="0" w:firstLine="240"/>
              <w:jc w:val="left"/>
              <w:rPr>
                <w:sz w:val="22"/>
                <w:szCs w:val="22"/>
              </w:rPr>
            </w:pPr>
            <w:r>
              <w:rPr>
                <w:rFonts w:ascii="Arial" w:eastAsia="Arial" w:hAnsi="Arial" w:cs="Arial"/>
                <w:b/>
                <w:bCs/>
                <w:color w:val="8A8A8A"/>
                <w:spacing w:val="0"/>
                <w:w w:val="100"/>
                <w:position w:val="0"/>
                <w:sz w:val="22"/>
                <w:szCs w:val="22"/>
                <w:shd w:val="clear" w:color="auto" w:fill="auto"/>
                <w:lang w:val="ru-RU" w:eastAsia="ru-RU" w:bidi="ru-RU"/>
              </w:rPr>
              <w:t>Мест для подписи:</w:t>
            </w:r>
          </w:p>
          <w:p>
            <w:pPr>
              <w:pStyle w:val="Style23"/>
              <w:keepNext w:val="0"/>
              <w:keepLines w:val="0"/>
              <w:widowControl w:val="0"/>
              <w:shd w:val="clear" w:color="auto" w:fill="auto"/>
              <w:bidi w:val="0"/>
              <w:spacing w:before="0" w:after="0" w:line="240" w:lineRule="auto"/>
              <w:ind w:left="0" w:right="0" w:firstLine="240"/>
              <w:jc w:val="left"/>
              <w:rPr>
                <w:sz w:val="24"/>
                <w:szCs w:val="24"/>
              </w:rPr>
            </w:pPr>
            <w:r>
              <w:rPr>
                <w:rFonts w:ascii="Arial" w:eastAsia="Arial" w:hAnsi="Arial" w:cs="Arial"/>
                <w:b/>
                <w:bCs/>
                <w:color w:val="8A8A8A"/>
                <w:spacing w:val="0"/>
                <w:w w:val="100"/>
                <w:position w:val="0"/>
                <w:sz w:val="24"/>
                <w:szCs w:val="24"/>
                <w:shd w:val="clear" w:color="auto" w:fill="auto"/>
                <w:lang w:val="ru-RU" w:eastAsia="ru-RU" w:bidi="ru-RU"/>
              </w:rPr>
              <w:t>Верили А. А.</w:t>
            </w:r>
          </w:p>
        </w:tc>
        <w:tc>
          <w:tcPr>
            <w:tcBorders/>
            <w:shd w:val="clear" w:color="auto" w:fill="auto"/>
            <w:vAlign w:val="top"/>
          </w:tcPr>
          <w:p>
            <w:pPr>
              <w:pStyle w:val="Style23"/>
              <w:keepNext w:val="0"/>
              <w:keepLines w:val="0"/>
              <w:widowControl w:val="0"/>
              <w:shd w:val="clear" w:color="auto" w:fill="auto"/>
              <w:bidi w:val="0"/>
              <w:spacing w:before="220" w:after="0" w:line="240" w:lineRule="auto"/>
              <w:ind w:left="0" w:right="0" w:firstLine="0"/>
              <w:jc w:val="right"/>
            </w:pPr>
            <w:r>
              <w:rPr>
                <w:color w:val="000000"/>
                <w:spacing w:val="0"/>
                <w:w w:val="100"/>
                <w:position w:val="0"/>
                <w:shd w:val="clear" w:color="auto" w:fill="auto"/>
                <w:lang w:val="ru-RU" w:eastAsia="ru-RU" w:bidi="ru-RU"/>
              </w:rPr>
              <w:t>А.А. Вертий</w:t>
            </w:r>
          </w:p>
        </w:tc>
      </w:tr>
      <w:tr>
        <w:trPr>
          <w:trHeight w:val="1426"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120" w:line="240" w:lineRule="auto"/>
              <w:ind w:left="0" w:right="0" w:firstLine="240"/>
              <w:jc w:val="left"/>
              <w:rPr>
                <w:sz w:val="22"/>
                <w:szCs w:val="22"/>
              </w:rPr>
            </w:pPr>
            <w:r>
              <w:rPr>
                <w:rFonts w:ascii="Arial" w:eastAsia="Arial" w:hAnsi="Arial" w:cs="Arial"/>
                <w:b/>
                <w:bCs/>
                <w:color w:val="8A8A8A"/>
                <w:spacing w:val="0"/>
                <w:w w:val="100"/>
                <w:position w:val="0"/>
                <w:sz w:val="22"/>
                <w:szCs w:val="22"/>
                <w:shd w:val="clear" w:color="auto" w:fill="auto"/>
                <w:lang w:val="ru-RU" w:eastAsia="ru-RU" w:bidi="ru-RU"/>
              </w:rPr>
              <w:t>Мест для подписи:</w:t>
            </w:r>
          </w:p>
          <w:p>
            <w:pPr>
              <w:pStyle w:val="Style23"/>
              <w:keepNext w:val="0"/>
              <w:keepLines w:val="0"/>
              <w:widowControl w:val="0"/>
              <w:shd w:val="clear" w:color="auto" w:fill="auto"/>
              <w:bidi w:val="0"/>
              <w:spacing w:before="0" w:after="0" w:line="240" w:lineRule="auto"/>
              <w:ind w:left="0" w:right="0" w:firstLine="240"/>
              <w:jc w:val="left"/>
              <w:rPr>
                <w:sz w:val="24"/>
                <w:szCs w:val="24"/>
              </w:rPr>
            </w:pPr>
            <w:r>
              <w:rPr>
                <w:rFonts w:ascii="Arial" w:eastAsia="Arial" w:hAnsi="Arial" w:cs="Arial"/>
                <w:b/>
                <w:bCs/>
                <w:color w:val="8A8A8A"/>
                <w:spacing w:val="0"/>
                <w:w w:val="100"/>
                <w:position w:val="0"/>
                <w:sz w:val="24"/>
                <w:szCs w:val="24"/>
                <w:shd w:val="clear" w:color="auto" w:fill="auto"/>
                <w:lang w:val="ru-RU" w:eastAsia="ru-RU" w:bidi="ru-RU"/>
              </w:rPr>
              <w:t>Кириленко В. Д.</w:t>
            </w:r>
          </w:p>
        </w:tc>
        <w:tc>
          <w:tcPr>
            <w:tcBorders/>
            <w:shd w:val="clear" w:color="auto" w:fill="auto"/>
            <w:vAlign w:val="top"/>
          </w:tcPr>
          <w:p>
            <w:pPr>
              <w:pStyle w:val="Style23"/>
              <w:keepNext w:val="0"/>
              <w:keepLines w:val="0"/>
              <w:widowControl w:val="0"/>
              <w:shd w:val="clear" w:color="auto" w:fill="auto"/>
              <w:bidi w:val="0"/>
              <w:spacing w:before="220" w:after="0" w:line="240" w:lineRule="auto"/>
              <w:ind w:left="0" w:right="0" w:firstLine="0"/>
              <w:jc w:val="right"/>
            </w:pPr>
            <w:r>
              <w:rPr>
                <w:color w:val="000000"/>
                <w:spacing w:val="0"/>
                <w:w w:val="100"/>
                <w:position w:val="0"/>
                <w:shd w:val="clear" w:color="auto" w:fill="auto"/>
                <w:lang w:val="ru-RU" w:eastAsia="ru-RU" w:bidi="ru-RU"/>
              </w:rPr>
              <w:t>В.Д. Кириленко</w:t>
            </w:r>
          </w:p>
        </w:tc>
      </w:tr>
    </w:tbl>
    <w:p>
      <w:pPr>
        <w:widowControl w:val="0"/>
        <w:spacing w:after="2479" w:line="1" w:lineRule="exact"/>
      </w:pPr>
    </w:p>
    <w:p>
      <w:pPr>
        <w:pStyle w:val="Style2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Исп.Кириленко В.Д.</w:t>
      </w:r>
    </w:p>
    <w:p>
      <w:pPr>
        <w:pStyle w:val="Style21"/>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тел.(863) 240-86-88, вн.061-131</w:t>
      </w:r>
    </w:p>
    <w:sectPr>
      <w:footnotePr>
        <w:pos w:val="pageBottom"/>
        <w:numFmt w:val="decimal"/>
        <w:numRestart w:val="continuous"/>
      </w:footnotePr>
      <w:type w:val="continuous"/>
      <w:pgSz w:w="11900" w:h="16840"/>
      <w:pgMar w:top="952" w:right="535" w:bottom="1263" w:left="109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9916160</wp:posOffset>
              </wp:positionV>
              <wp:extent cx="6470650" cy="103505"/>
              <wp:wrapNone/>
              <wp:docPr id="7" name="Shape 7"/>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1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2024-19537</w:t>
                            <w:tab/>
                            <w:t>2</w:t>
                          </w:r>
                        </w:p>
                      </w:txbxContent>
                    </wps:txbx>
                    <wps:bodyPr lIns="0" tIns="0" rIns="0" bIns="0">
                      <a:spAutoFit/>
                    </wps:bodyPr>
                  </wps:wsp>
                </a:graphicData>
              </a:graphic>
            </wp:anchor>
          </w:drawing>
        </mc:Choice>
        <mc:Fallback>
          <w:pict>
            <v:shape id="_x0000_s1033" type="#_x0000_t202" style="position:absolute;margin-left:56.950000000000003pt;margin-top:780.80000000000007pt;width:509.5pt;height:8.1500000000000004pt;z-index:-188744063;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2024-19537</w:t>
                      <w:tab/>
                      <w:t>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2024-19537</w:t>
                          </w:r>
                        </w:p>
                      </w:txbxContent>
                    </wps:txbx>
                    <wps:bodyPr wrap="none" lIns="0" tIns="0" rIns="0" bIns="0">
                      <a:spAutoFit/>
                    </wps:bodyPr>
                  </wps:wsp>
                </a:graphicData>
              </a:graphic>
            </wp:anchor>
          </w:drawing>
        </mc:Choice>
        <mc:Fallback>
          <w:pict>
            <v:shape id="_x0000_s1035"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2024-19537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2A3"/>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562A3"/>
      <w:sz w:val="19"/>
      <w:szCs w:val="19"/>
      <w:u w:val="none"/>
    </w:rPr>
  </w:style>
  <w:style w:type="character" w:customStyle="1" w:styleId="CharStyle8">
    <w:name w:val="Основной текст (5)_"/>
    <w:basedOn w:val="DefaultParagraphFont"/>
    <w:link w:val="Style7"/>
    <w:rPr>
      <w:rFonts w:ascii="Arial" w:eastAsia="Arial" w:hAnsi="Arial" w:cs="Arial"/>
      <w:b/>
      <w:bCs/>
      <w:i w:val="0"/>
      <w:iCs w:val="0"/>
      <w:smallCaps w:val="0"/>
      <w:strike w:val="0"/>
      <w:color w:val="202020"/>
      <w:sz w:val="10"/>
      <w:szCs w:val="10"/>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Подпись к картинке_"/>
    <w:basedOn w:val="DefaultParagraphFont"/>
    <w:link w:val="Style15"/>
    <w:rPr>
      <w:rFonts w:ascii="Times New Roman" w:eastAsia="Times New Roman" w:hAnsi="Times New Roman" w:cs="Times New Roman"/>
      <w:b w:val="0"/>
      <w:bCs w:val="0"/>
      <w:i w:val="0"/>
      <w:iCs w:val="0"/>
      <w:smallCaps w:val="0"/>
      <w:strike w:val="0"/>
      <w:color w:val="4562A3"/>
      <w:sz w:val="19"/>
      <w:szCs w:val="19"/>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48"/>
      <w:szCs w:val="48"/>
      <w:u w:val="none"/>
    </w:rPr>
  </w:style>
  <w:style w:type="character" w:customStyle="1" w:styleId="CharStyle22">
    <w:name w:val="Основной текст (2)_"/>
    <w:basedOn w:val="DefaultParagraphFont"/>
    <w:link w:val="Style21"/>
    <w:rPr>
      <w:rFonts w:ascii="Times New Roman" w:eastAsia="Times New Roman" w:hAnsi="Times New Roman" w:cs="Times New Roman"/>
      <w:b w:val="0"/>
      <w:bCs w:val="0"/>
      <w:i w:val="0"/>
      <w:iCs w:val="0"/>
      <w:smallCaps w:val="0"/>
      <w:strike w:val="0"/>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Основной текст (3)"/>
    <w:basedOn w:val="Normal"/>
    <w:link w:val="CharStyle3"/>
    <w:pPr>
      <w:widowControl w:val="0"/>
      <w:shd w:val="clear" w:color="auto" w:fill="auto"/>
      <w:spacing w:after="30" w:line="276" w:lineRule="auto"/>
      <w:jc w:val="center"/>
    </w:pPr>
    <w:rPr>
      <w:rFonts w:ascii="Times New Roman" w:eastAsia="Times New Roman" w:hAnsi="Times New Roman" w:cs="Times New Roman"/>
      <w:b w:val="0"/>
      <w:bCs w:val="0"/>
      <w:i w:val="0"/>
      <w:iCs w:val="0"/>
      <w:smallCaps w:val="0"/>
      <w:strike w:val="0"/>
      <w:color w:val="4562A3"/>
      <w:sz w:val="16"/>
      <w:szCs w:val="16"/>
      <w:u w:val="none"/>
    </w:rPr>
  </w:style>
  <w:style w:type="paragraph" w:customStyle="1" w:styleId="Style5">
    <w:name w:val="Основной текст (4)"/>
    <w:basedOn w:val="Normal"/>
    <w:link w:val="CharStyle6"/>
    <w:pPr>
      <w:widowControl w:val="0"/>
      <w:shd w:val="clear" w:color="auto" w:fill="auto"/>
      <w:jc w:val="center"/>
    </w:pPr>
    <w:rPr>
      <w:rFonts w:ascii="Times New Roman" w:eastAsia="Times New Roman" w:hAnsi="Times New Roman" w:cs="Times New Roman"/>
      <w:b/>
      <w:bCs/>
      <w:i w:val="0"/>
      <w:iCs w:val="0"/>
      <w:smallCaps w:val="0"/>
      <w:strike w:val="0"/>
      <w:color w:val="4562A3"/>
      <w:sz w:val="19"/>
      <w:szCs w:val="19"/>
      <w:u w:val="none"/>
    </w:rPr>
  </w:style>
  <w:style w:type="paragraph" w:customStyle="1" w:styleId="Style7">
    <w:name w:val="Основной текст (5)"/>
    <w:basedOn w:val="Normal"/>
    <w:link w:val="CharStyle8"/>
    <w:pPr>
      <w:widowControl w:val="0"/>
      <w:shd w:val="clear" w:color="auto" w:fill="auto"/>
      <w:ind w:firstLine="140"/>
    </w:pPr>
    <w:rPr>
      <w:rFonts w:ascii="Arial" w:eastAsia="Arial" w:hAnsi="Arial" w:cs="Arial"/>
      <w:b/>
      <w:bCs/>
      <w:i w:val="0"/>
      <w:iCs w:val="0"/>
      <w:smallCaps w:val="0"/>
      <w:strike w:val="0"/>
      <w:color w:val="202020"/>
      <w:sz w:val="10"/>
      <w:szCs w:val="10"/>
      <w:u w:val="none"/>
    </w:rPr>
  </w:style>
  <w:style w:type="paragraph" w:customStyle="1" w:styleId="Style10">
    <w:name w:val="Основной текст"/>
    <w:basedOn w:val="Normal"/>
    <w:link w:val="CharStyle11"/>
    <w:pPr>
      <w:widowControl w:val="0"/>
      <w:shd w:val="clear" w:color="auto" w:fill="auto"/>
      <w:spacing w:after="260"/>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Подпись к картинке"/>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color w:val="4562A3"/>
      <w:sz w:val="19"/>
      <w:szCs w:val="19"/>
      <w:u w:val="none"/>
    </w:rPr>
  </w:style>
  <w:style w:type="paragraph" w:customStyle="1" w:styleId="Style18">
    <w:name w:val="Заголовок №1"/>
    <w:basedOn w:val="Normal"/>
    <w:link w:val="CharStyle19"/>
    <w:pPr>
      <w:widowControl w:val="0"/>
      <w:shd w:val="clear" w:color="auto" w:fill="auto"/>
      <w:spacing w:after="260"/>
      <w:outlineLvl w:val="0"/>
    </w:pPr>
    <w:rPr>
      <w:rFonts w:ascii="Arial" w:eastAsia="Arial" w:hAnsi="Arial" w:cs="Arial"/>
      <w:b w:val="0"/>
      <w:bCs w:val="0"/>
      <w:i w:val="0"/>
      <w:iCs w:val="0"/>
      <w:smallCaps w:val="0"/>
      <w:strike w:val="0"/>
      <w:sz w:val="48"/>
      <w:szCs w:val="48"/>
      <w:u w:val="none"/>
    </w:rPr>
  </w:style>
  <w:style w:type="paragraph" w:customStyle="1" w:styleId="Style21">
    <w:name w:val="Основной текст (2)"/>
    <w:basedOn w:val="Normal"/>
    <w:link w:val="CharStyle22"/>
    <w:pPr>
      <w:widowControl w:val="0"/>
      <w:shd w:val="clear" w:color="auto" w:fill="auto"/>
      <w:spacing w:after="1000"/>
      <w:ind w:firstLine="580"/>
    </w:pPr>
    <w:rPr>
      <w:rFonts w:ascii="Times New Roman" w:eastAsia="Times New Roman" w:hAnsi="Times New Roman" w:cs="Times New Roman"/>
      <w:b w:val="0"/>
      <w:bCs w:val="0"/>
      <w:i w:val="0"/>
      <w:iCs w:val="0"/>
      <w:smallCaps w:val="0"/>
      <w:strike w:val="0"/>
      <w:u w:val="none"/>
    </w:rPr>
  </w:style>
  <w:style w:type="paragraph" w:customStyle="1" w:styleId="Style23">
    <w:name w:val="Другое"/>
    <w:basedOn w:val="Normal"/>
    <w:link w:val="CharStyle24"/>
    <w:pPr>
      <w:widowControl w:val="0"/>
      <w:shd w:val="clear" w:color="auto" w:fill="auto"/>
      <w:spacing w:after="260"/>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s>
</file>