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3565525</wp:posOffset>
            </wp:positionH>
            <wp:positionV relativeFrom="paragraph">
              <wp:posOffset>130175</wp:posOffset>
            </wp:positionV>
            <wp:extent cx="579120" cy="67056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4642485</wp:posOffset>
                </wp:positionH>
                <wp:positionV relativeFrom="paragraph">
                  <wp:posOffset>12700</wp:posOffset>
                </wp:positionV>
                <wp:extent cx="2050415" cy="125730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0415" cy="1257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3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хезмэтнен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5.55000000000001pt;margin-top:1.pt;width:161.45000000000002pt;height:99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3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хезмэтнен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849" w:right="6285" w:bottom="1160" w:left="97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</w:t>
        <w:br/>
        <w:t>службы</w:t>
        <w:br/>
        <w:t>по Республике Татарстан</w:t>
      </w:r>
    </w:p>
    <w:p>
      <w:pPr>
        <w:widowControl w:val="0"/>
        <w:spacing w:line="152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9" w:right="0" w:bottom="11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Казань. 420021</w:t>
        <w:br/>
        <w:t>тел.: (843) 236-89-22.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е-таЛ: </w:t>
      </w:r>
      <w:r>
        <w:rPr>
          <w:smallCaps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ю16@й8.йоу.ги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ур.. 55 йорг. Казан пюйоре, 420021</w:t>
        <w:br/>
        <w:t>тел.: (843) 236-89-22,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9" w:right="1508" w:bottom="1160" w:left="1551" w:header="0" w:footer="3" w:gutter="0"/>
          <w:cols w:num="2" w:space="2952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 16@Га8-2ОУ.ги</w:t>
      </w:r>
    </w:p>
    <w:p>
      <w:pPr>
        <w:widowControl w:val="0"/>
        <w:spacing w:line="74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9" w:right="0" w:bottom="116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14300" simplePos="0" relativeHeight="125829381" behindDoc="0" locked="0" layoutInCell="1" allowOverlap="1">
                <wp:simplePos x="0" y="0"/>
                <wp:positionH relativeFrom="page">
                  <wp:posOffset>659765</wp:posOffset>
                </wp:positionH>
                <wp:positionV relativeFrom="paragraph">
                  <wp:posOffset>12700</wp:posOffset>
                </wp:positionV>
                <wp:extent cx="2891790" cy="2946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1790" cy="294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.950000000000003pt;margin-top:1.pt;width:227.70000000000002pt;height:23.199999999999999pt;z-index:-125829372;mso-wrap-distance-left:9.pt;mso-wrap-distance-right:9.pt;mso-wrap-distance-bottom:7.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 №от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9" w:right="2264" w:bottom="1160" w:left="1054" w:header="0" w:footer="3" w:gutter="0"/>
          <w:cols w:num="2" w:space="88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АГЗ РТ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№016/06/33-1778/2023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6377305</wp:posOffset>
                </wp:positionH>
                <wp:positionV relativeFrom="paragraph">
                  <wp:posOffset>12700</wp:posOffset>
                </wp:positionV>
                <wp:extent cx="69469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2.15000000000003pt;margin-top:1.pt;width:54.700000000000003pt;height:17.3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820" w:val="left"/>
        </w:tabs>
        <w:bidi w:val="0"/>
        <w:spacing w:before="0" w:after="1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820" w:val="left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Никитиной И.Г. - специалиста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552" w:val="left"/>
          <w:tab w:pos="8498" w:val="left"/>
        </w:tabs>
        <w:bidi w:val="0"/>
        <w:spacing w:before="0" w:after="0" w:line="240" w:lineRule="auto"/>
        <w:ind w:left="5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</w:t>
        <w:tab/>
        <w:t>Л.А.</w:t>
        <w:tab/>
        <w:t>- главного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системе, допущенных уполномоченным органом МКУ «ИСПОЛНИТЕЛЬНЫЙ КОМИТЕТ МУНИЦИПАЛЬНОГО ОБРАЗОВАНИЯ ГОРОД НАБЕРЕЖНЫЕ ЧЕЛНЫ РЕСПУБЛИКИ ТАТАРСТАН», заказчиком МБУДО ГОРОДА НАБЕРЕЖНЫЕ ЧЕЛНЫ «СПОРТИВНАЯ ШКОЛА «ЧЕЛНЫ» при проведении закупки №0111300000823000789 на предмет: «Поставка контрольно-пропускного пункта в сборе для нужд МБУДО «СШ «Челны»»: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№0111300000823000789;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14 декабря 2023 года;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720" w:right="0" w:hanging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требованиями действующего законодательства. На основании изложенного,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Уполномоченному органу, Заказчику при проведении закупки №0111300000823000789 на предмет: «Поставка контрольно-пропускного пункта в сборе для нужд МБУДО «СШ «Челны»»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672" w:val="left"/>
        </w:tabs>
        <w:bidi w:val="0"/>
        <w:spacing w:before="0" w:after="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  <w:tab/>
        <w:t>Л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339" w:val="left"/>
          <w:tab w:pos="8524" w:val="left"/>
        </w:tabs>
        <w:bidi w:val="0"/>
        <w:spacing w:before="0" w:after="38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</w:t>
        <w:tab/>
        <w:t>/</w:t>
        <w:tab/>
        <w:t>А.С. Кучеева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52" w:val="left"/>
        </w:tabs>
        <w:bidi w:val="0"/>
        <w:spacing w:before="0" w:after="32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Никитина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2524" w:val="left"/>
        </w:tabs>
        <w:bidi w:val="0"/>
        <w:spacing w:before="0" w:after="504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</w:t>
        <w:tab/>
        <w:t>Л.А. Акперова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Никитина И.Г., (843)293-10-91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44" w:right="550" w:bottom="1165" w:left="10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808990</wp:posOffset>
              </wp:positionH>
              <wp:positionV relativeFrom="page">
                <wp:posOffset>10203815</wp:posOffset>
              </wp:positionV>
              <wp:extent cx="567055" cy="1143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230603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3.700000000000003pt;margin-top:803.45000000000005pt;width:44.649999999999999pt;height:9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230603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08AB2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08AB2"/>
      <w:sz w:val="15"/>
      <w:szCs w:val="15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Основной текст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08AB2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08AB2"/>
      <w:sz w:val="15"/>
      <w:szCs w:val="15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