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54078/23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54078/23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АГП им. В.И. Кулакова»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1епдег@ораппа4.ги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ДЗУЦЕВ Г.А.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Теп4егЬоск@уапдех.ги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тГо@тай!ек1:огд.ги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077/06/106-17481/2023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 077/06/106-17481/2023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 ИП ДЗУЦЕВ Г.А. (далее — Заявитель) на действия ФГБУ «НМИЦ АГП им. В.И. Кулакова» Минздрава России (далее — Заказчик) при проведении электронных аукционов на право заключения государственных контрактов на поставку санитарно-гигиенических изделий для ухода за пациентом (Закупки №№ 0373100013123001306, 0373100013123001314) (далее - аукционы)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протоколы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Аукционах,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Аукционах, и о возможности подать новые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Аукционах, в отношении денежных средств в размере обеспечения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извещения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077/06/106-17481/2023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соответствующие извещения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Аукционах,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Аукционах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Аукционах, в том числе Заявителя, о новой дате окончания срока подачи заявок на участие в Аукционах,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 077/06/106-17481/2023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077/06/106-17481/2023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10.pt;width:145.70000000000002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4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48590" distB="332105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148590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5000000000002pt;margin-top:11.700000000000001pt;width:81.100000000000009pt;height:19.900000000000002pt;z-index:-125829369;mso-wrap-distance-left:0;mso-wrap-distance-top:11.700000000000001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89СОЕ338Е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4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0092302А1Е2Е82694604ЕЕР7722П2557ЕЕ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7.7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