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52368/23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С.С. Юдина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д1&lt;Ьуис1та@1паП.П1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Кухто А.В.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а88^8^еп^@п^коГа^тре^т.^и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318" w:bottom="621" w:left="1269" w:header="0" w:footer="3" w:gutter="0"/>
          <w:cols w:num="2" w:space="96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077/06/106-16892/2023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 по делу № 077/06/106-16892/2023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Кухто А.В. (далее — Заявитель) на действия ГБУЗ «ГКБ им. С.С. Юдина ДЗМ» (далее — Заказчик) при проведении электронного аукциона на право заключения государственного контракта на поставку шапочек для мытья головы для нужд ГБУЗ «ГКБ им. С.С. Юдина ДЗМ» (Закупка № 0373200027423002041)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06.12.2023 по делу № 077/06/106-16892/2023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 по делу № 077/06/106-16892/2023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06.12.2023 по делу № 077/06/106-16892/2023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30" w:bottom="944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03835" distL="0" distR="0" simplePos="0" relativeHeight="125829378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533400</wp:posOffset>
                </wp:positionV>
                <wp:extent cx="182880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800000000000004pt;margin-top:42.pt;width:144.pt;height:19.699999999999999pt;z-index:-125829375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24840" distB="0" distL="0" distR="1807210" simplePos="0" relativeHeight="125829380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624840</wp:posOffset>
            </wp:positionV>
            <wp:extent cx="311150" cy="36576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694690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40000000000003pt;margin-top:54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60705" distB="173990" distL="0" distR="0" simplePos="0" relativeHeight="125829381" behindDoc="0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560705</wp:posOffset>
                </wp:positionV>
                <wp:extent cx="102997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86.90000000000003pt;margin-top:44.149999999999999pt;width:81.100000000000009pt;height:19.900000000000002pt;z-index:-125829372;mso-wrap-distance-left:0;mso-wrap-distance-top:44.149999999999999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00СА17306423В8С790А31806189СЭЕ338Е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94999999999999pt;margin-top:36.30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35000000000002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55555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40000000000003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27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10131425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2023-59482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00000000000004pt;margin-top:797.75pt;width:56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2023-59482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2023-59482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2023-59482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40.55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