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§оу.гп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Ьир:/71|ре1як.1а?,."о\.ги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ИП/3101/2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«ТЭК-Торг»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Ие1р@1:ек1:огд.ги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здравоохранения "Липецкая городская поликлиника № 4"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1180" w:bottom="1317" w:left="1140" w:header="0" w:footer="3" w:gutter="0"/>
          <w:pgNumType w:start="1"/>
          <w:cols w:num="2" w:space="95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хакир4@Ък.ги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9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048/06/106-363/2023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0.65000000000003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«28» апреля 2023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28.04.2023.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04.05.2023.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- руководитель;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С.С. Кажушко - специалист-эксперт отдела контроля закупок и торгов,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«РеМи» на действия аукционной комиссии государственного учреждения здравоохранения «Липецкая городская поликлиника № 4» при проведении электронного аукциона на поставку реактивов (реестровый номер 0346300100023000017) (далее - электронный аукцион)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№048/06/106-363/2023 от 28.04.2023, в соответствии с ч.22 ст.99 Закона о контрактной системе,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учреждению здравоохранения «Липецкая городская поликлиника № 4»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незамедлительно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процедуру заключения контракта с победителем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электронного аукциона.</w:t>
      </w:r>
    </w:p>
    <w:p>
      <w:pPr>
        <w:widowControl w:val="0"/>
        <w:spacing w:after="49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517650" cy="28638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 государственного учреждения здравоохранения «Липецкая городская поликлиника № 4»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17.05.2023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18.04.2023 №ИЭА1, принятый в ходе проведения электронного аукциона;</w:t>
      </w:r>
    </w:p>
    <w:p>
      <w:pPr>
        <w:pStyle w:val="Style1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заявки участников электронного аукциона в соответствии с требованиями Закона о контрактной системе, извещения об осуществлении закупки, с учетом выводов, содержащихся в решении Комиссии Липецкого УФАС России №048/06/106-363/2023 от 28.04.2023.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учреждению здравоохранения «Липецкая городская поликлиника № 4» разместить в ЕИС и на электронной площадке информацию об отмене протокола подведения итогов определения поставщика (подрядчика, исполнителя) №ИЭА1.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«ТЭК-Торг»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незамедлительно:</w:t>
      </w:r>
    </w:p>
    <w:p>
      <w:pPr>
        <w:pStyle w:val="Style1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аукционной комиссией и заказчиком протоколов;</w:t>
      </w:r>
    </w:p>
    <w:p>
      <w:pPr>
        <w:pStyle w:val="Style1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 об отмене протокола подведения итогов электронного аукциона.</w:t>
      </w:r>
    </w:p>
    <w:p>
      <w:pPr>
        <w:pStyle w:val="Style1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3714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771015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9.pt;width:139.45000000000002pt;height:18.5pt;z-index:-125829373;mso-wrap-distance-left:0;mso-wrap-distance-top: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586740</wp:posOffset>
                </wp:positionV>
                <wp:extent cx="128651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46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1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71475" distL="0" distR="0" simplePos="0" relativeHeight="125829383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114300</wp:posOffset>
                </wp:positionV>
                <wp:extent cx="98742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8.5pt;margin-top:9.pt;width:77.75pt;height:18.5pt;z-index:-125829370;mso-wrap-distance-left:0;mso-wrap-distance-top: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210310" distL="0" distR="0" simplePos="0" relativeHeight="125829385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12700</wp:posOffset>
                </wp:positionV>
                <wp:extent cx="2075815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Поткина Ирина Владимировна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673240291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АЕА7253В03А8ОЕ063791540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 21.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12.2022 </w:t>
                            </w:r>
                            <w:r>
                              <w:rPr>
                                <w:color w:val="8D8D8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15.03.2024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10.09999999999999pt;margin-top:1.pt;width:163.45000000000002pt;height:23.5pt;z-index:-125829368;mso-wrap-distance-left:0;mso-wrap-distance-top:1.pt;mso-wrap-distance-right:0;mso-wrap-distance-bottom:95.299999999999997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Поткина Ирина Владимировна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673240291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АЕА7253В03А8ОЕ063791540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 21.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12.2022 </w:t>
                      </w:r>
                      <w:r>
                        <w:rPr>
                          <w:color w:val="8D8D8D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15.03.2024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4995" distB="502920" distL="0" distR="0" simplePos="0" relativeHeight="125829387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594995</wp:posOffset>
                </wp:positionV>
                <wp:extent cx="1874520" cy="42354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46.850000000000001pt;width:147.59999999999999pt;height:33.350000000000001pt;z-index:-125829366;mso-wrap-distance-left:0;mso-wrap-distance-top:46.850000000000001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64845" distB="320040" distL="0" distR="1786255" simplePos="0" relativeHeight="125829389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664845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1067435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84.049999999999997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756285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59.550000000000004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94995" distB="694690" distL="0" distR="0" simplePos="0" relativeHeight="125829390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594995</wp:posOffset>
                </wp:positionV>
                <wp:extent cx="1090930" cy="23177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0.35000000000002pt;margin-top:46.850000000000001pt;width:85.900000000000006pt;height:18.25pt;z-index:-125829363;mso-wrap-distance-left:0;mso-wrap-distance-top:46.850000000000001pt;mso-wrap-distance-right:0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25550" distB="0" distL="0" distR="0" simplePos="0" relativeHeight="125829392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1225550</wp:posOffset>
                </wp:positionV>
                <wp:extent cx="2212975" cy="2959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ООАОА04Е6СОАС8В1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В53СВ77С7В2АС0В8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11.01.2023 </w:t>
                            </w:r>
                            <w:r>
                              <w:rPr>
                                <w:color w:val="8D8D8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22222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05.04.2024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10.09999999999999pt;margin-top:96.5pt;width:174.25pt;height:23.300000000000001pt;z-index:-125829361;mso-wrap-distance-left:0;mso-wrap-distance-top:96.5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Ролдугина Татьяна Николаевна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ООАОА04Е6СОАС8В1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В53СВ77С7В2АС0В8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11.01.2023 </w:t>
                      </w:r>
                      <w:r>
                        <w:rPr>
                          <w:color w:val="8D8D8D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22222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05.04.2024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1" w:bottom="1927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1475" distL="0" distR="0" simplePos="0" relativeHeight="12582939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279400</wp:posOffset>
                </wp:positionV>
                <wp:extent cx="116459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950000000000003pt;margin-top:22.pt;width:91.700000000000003pt;height:18.5pt;z-index:-125829359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2425" distB="0" distL="0" distR="1786255" simplePos="0" relativeHeight="125829396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352425</wp:posOffset>
            </wp:positionV>
            <wp:extent cx="353695" cy="53657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755015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5.40000000000001pt;margin-top:59.45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440690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2.05000000000001pt;margin-top:34.700000000000003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1475" distL="0" distR="0" simplePos="0" relativeHeight="125829397" behindDoc="0" locked="0" layoutInCell="1" allowOverlap="1">
                <wp:simplePos x="0" y="0"/>
                <wp:positionH relativeFrom="page">
                  <wp:posOffset>6158230</wp:posOffset>
                </wp:positionH>
                <wp:positionV relativeFrom="paragraph">
                  <wp:posOffset>279400</wp:posOffset>
                </wp:positionV>
                <wp:extent cx="1027430" cy="23495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84.90000000000003pt;margin-top:22.pt;width:80.900000000000006pt;height:18.5pt;z-index:-125829356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140975008Е01СЕ086Е280850РА906274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18.11.2022 по 11.02.2024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