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1" w:wrap="around" w:vAnchor="text" w:hAnchor="margin" w:x="-273" w:y="4220"/>
        <w:widowControl w:val="0"/>
        <w:keepNext w:val="0"/>
        <w:keepLines w:val="0"/>
        <w:shd w:val="clear" w:color="auto" w:fill="auto"/>
        <w:bidi w:val="0"/>
        <w:jc w:val="left"/>
        <w:spacing w:before="0" w:after="0" w:line="160" w:lineRule="exact"/>
        <w:ind w:left="0" w:right="0" w:firstLine="0"/>
      </w:pPr>
      <w:r>
        <w:rPr>
          <w:rStyle w:val="CharStyle5"/>
          <w:b/>
          <w:bCs/>
          <w:spacing w:val="0"/>
        </w:rPr>
        <w:t>на №</w:t>
      </w:r>
    </w:p>
    <w:p>
      <w:pPr>
        <w:widowControl w:val="0"/>
        <w:rPr>
          <w:sz w:val="2"/>
          <w:szCs w:val="2"/>
        </w:rPr>
      </w:pPr>
    </w:p>
    <w:p>
      <w:pPr>
        <w:framePr w:h="89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3pt;height:45pt;">
            <v:imagedata r:id="rId5" r:href="rId6"/>
          </v:shape>
        </w:pict>
      </w:r>
    </w:p>
    <w:p>
      <w:pPr>
        <w:widowControl w:val="0"/>
        <w:rPr>
          <w:sz w:val="2"/>
          <w:szCs w:val="2"/>
        </w:rPr>
      </w:pPr>
    </w:p>
    <w:p>
      <w:pPr>
        <w:pStyle w:val="Style3"/>
        <w:widowControl w:val="0"/>
        <w:keepNext w:val="0"/>
        <w:keepLines w:val="0"/>
        <w:shd w:val="clear" w:color="auto" w:fill="auto"/>
        <w:bidi w:val="0"/>
        <w:spacing w:before="446" w:after="461"/>
        <w:ind w:left="0" w:right="0" w:firstLine="0"/>
      </w:pPr>
      <w:r>
        <w:rPr>
          <w:rStyle w:val="CharStyle7"/>
          <w:b/>
          <w:bCs/>
        </w:rPr>
        <w:t>ФЕДЕРАЛЬНАЯ АНТИМОНОПОЛЬНАЯ СЛУЖБА</w:t>
      </w:r>
    </w:p>
    <w:p>
      <w:pPr>
        <w:pStyle w:val="Style8"/>
        <w:widowControl w:val="0"/>
        <w:keepNext w:val="0"/>
        <w:keepLines w:val="0"/>
        <w:shd w:val="clear" w:color="auto" w:fill="auto"/>
        <w:bidi w:val="0"/>
        <w:spacing w:before="0" w:after="0" w:line="240" w:lineRule="exact"/>
        <w:ind w:left="0" w:right="0" w:firstLine="0"/>
      </w:pPr>
      <w:r>
        <w:rPr>
          <w:rStyle w:val="CharStyle10"/>
          <w:b/>
          <w:bCs/>
        </w:rPr>
        <w:t>УПРАВЛЕНИЕ</w:t>
      </w:r>
    </w:p>
    <w:p>
      <w:pPr>
        <w:pStyle w:val="Style3"/>
        <w:widowControl w:val="0"/>
        <w:keepNext w:val="0"/>
        <w:keepLines w:val="0"/>
        <w:shd w:val="clear" w:color="auto" w:fill="auto"/>
        <w:bidi w:val="0"/>
        <w:spacing w:before="0" w:after="0" w:line="211" w:lineRule="exact"/>
        <w:ind w:left="0" w:right="0" w:firstLine="0"/>
      </w:pPr>
      <w:r>
        <w:rPr>
          <w:rStyle w:val="CharStyle7"/>
          <w:b/>
          <w:bCs/>
        </w:rPr>
        <w:t>Федеральной антимонопольной службы но Смоленской области</w:t>
      </w:r>
    </w:p>
    <w:p>
      <w:pPr>
        <w:pStyle w:val="Style11"/>
        <w:widowControl w:val="0"/>
        <w:keepNext w:val="0"/>
        <w:keepLines w:val="0"/>
        <w:shd w:val="clear" w:color="auto" w:fill="auto"/>
        <w:bidi w:val="0"/>
        <w:spacing w:before="0" w:after="0"/>
        <w:ind w:left="0" w:right="0" w:firstLine="0"/>
      </w:pPr>
      <w:r>
        <w:rPr>
          <w:rStyle w:val="CharStyle13"/>
        </w:rPr>
        <w:t xml:space="preserve">ул. Октябрьской Революции, 14а, г Смоленск, 214000 тел. (4812) 38-62-22, факс (4812) 38-62-22 </w:t>
      </w:r>
      <w:r>
        <w:rPr>
          <w:rStyle w:val="CharStyle14"/>
        </w:rPr>
        <w:t xml:space="preserve">e-mail: </w:t>
      </w:r>
      <w:r>
        <w:fldChar w:fldCharType="begin"/>
      </w:r>
      <w:r>
        <w:rPr>
          <w:rStyle w:val="CharStyle14"/>
        </w:rPr>
        <w:instrText> HYPERLINK "mailto:to67@fas.gov.ru" </w:instrText>
      </w:r>
      <w:r>
        <w:fldChar w:fldCharType="separate"/>
      </w:r>
      <w:r>
        <w:rPr>
          <w:rStyle w:val="Hyperlink"/>
        </w:rPr>
        <w:t>to67@fas.gov.ru</w:t>
      </w:r>
      <w:r>
        <w:fldChar w:fldCharType="end"/>
      </w:r>
    </w:p>
    <w:p>
      <w:pPr>
        <w:pStyle w:val="Style8"/>
        <w:widowControl w:val="0"/>
        <w:keepNext w:val="0"/>
        <w:keepLines w:val="0"/>
        <w:shd w:val="clear" w:color="auto" w:fill="auto"/>
        <w:bidi w:val="0"/>
        <w:jc w:val="left"/>
        <w:spacing w:before="0" w:after="8" w:line="240" w:lineRule="exact"/>
        <w:ind w:left="0" w:right="0" w:firstLine="0"/>
      </w:pPr>
      <w:r>
        <w:rPr>
          <w:rStyle w:val="CharStyle15"/>
          <w:b/>
          <w:bCs/>
        </w:rPr>
        <w:t>Муниципальному заказчику:</w:t>
      </w:r>
    </w:p>
    <w:p>
      <w:pPr>
        <w:pStyle w:val="Style16"/>
        <w:widowControl w:val="0"/>
        <w:keepNext w:val="0"/>
        <w:keepLines w:val="0"/>
        <w:shd w:val="clear" w:color="auto" w:fill="auto"/>
        <w:bidi w:val="0"/>
        <w:jc w:val="left"/>
        <w:spacing w:before="0" w:after="0"/>
        <w:ind w:left="0" w:right="0" w:firstLine="0"/>
      </w:pPr>
      <w:r>
        <w:rPr>
          <w:rStyle w:val="CharStyle18"/>
        </w:rPr>
        <w:t>МКДОУ «Новодугинский детский сад»</w:t>
      </w:r>
    </w:p>
    <w:p>
      <w:pPr>
        <w:pStyle w:val="Style3"/>
        <w:widowControl w:val="0"/>
        <w:keepNext w:val="0"/>
        <w:keepLines w:val="0"/>
        <w:shd w:val="clear" w:color="auto" w:fill="auto"/>
        <w:bidi w:val="0"/>
        <w:jc w:val="left"/>
        <w:spacing w:before="0" w:after="0" w:line="245" w:lineRule="exact"/>
        <w:ind w:left="0" w:right="0" w:firstLine="0"/>
      </w:pPr>
      <w:r>
        <w:rPr>
          <w:rStyle w:val="CharStyle19"/>
          <w:b/>
          <w:bCs/>
        </w:rPr>
        <w:t>ул. 30 лет Победы, д. 9,</w:t>
      </w:r>
    </w:p>
    <w:p>
      <w:pPr>
        <w:pStyle w:val="Style20"/>
        <w:widowControl w:val="0"/>
        <w:keepNext w:val="0"/>
        <w:keepLines w:val="0"/>
        <w:shd w:val="clear" w:color="auto" w:fill="auto"/>
        <w:bidi w:val="0"/>
        <w:jc w:val="left"/>
        <w:spacing w:before="0" w:after="0"/>
        <w:ind w:left="0" w:right="0" w:firstLine="0"/>
      </w:pPr>
      <w:r>
        <w:rPr>
          <w:rStyle w:val="CharStyle22"/>
        </w:rPr>
        <w:t>с. Новодугино, Смоленская обл., 215240</w:t>
      </w:r>
    </w:p>
    <w:p>
      <w:pPr>
        <w:pStyle w:val="Style3"/>
        <w:widowControl w:val="0"/>
        <w:keepNext w:val="0"/>
        <w:keepLines w:val="0"/>
        <w:shd w:val="clear" w:color="auto" w:fill="auto"/>
        <w:bidi w:val="0"/>
        <w:jc w:val="left"/>
        <w:spacing w:before="0" w:after="243" w:line="245" w:lineRule="exact"/>
        <w:ind w:left="0" w:right="0" w:firstLine="0"/>
      </w:pPr>
      <w:r>
        <w:fldChar w:fldCharType="begin"/>
      </w:r>
      <w:r>
        <w:rPr>
          <w:rStyle w:val="CharStyle19"/>
        </w:rPr>
        <w:instrText> HYPERLINK "mailto:novodugsad@yandex.ru" </w:instrText>
      </w:r>
      <w:r>
        <w:fldChar w:fldCharType="separate"/>
      </w:r>
      <w:r>
        <w:rPr>
          <w:rStyle w:val="Hyperlink"/>
          <w:lang w:val="en-US" w:eastAsia="en-US" w:bidi="en-US"/>
          <w:b/>
          <w:bCs/>
        </w:rPr>
        <w:t>novodugsad@yandex.ru</w:t>
      </w:r>
      <w:r>
        <w:fldChar w:fldCharType="end"/>
      </w:r>
    </w:p>
    <w:p>
      <w:pPr>
        <w:pStyle w:val="Style8"/>
        <w:widowControl w:val="0"/>
        <w:keepNext w:val="0"/>
        <w:keepLines w:val="0"/>
        <w:shd w:val="clear" w:color="auto" w:fill="auto"/>
        <w:bidi w:val="0"/>
        <w:jc w:val="left"/>
        <w:spacing w:before="0" w:after="0" w:line="317" w:lineRule="exact"/>
        <w:ind w:left="0" w:right="0" w:firstLine="0"/>
      </w:pPr>
      <w:r>
        <w:rPr>
          <w:rStyle w:val="CharStyle15"/>
          <w:b/>
          <w:bCs/>
        </w:rPr>
        <w:t>Уполномоченному органу:</w:t>
      </w:r>
    </w:p>
    <w:p>
      <w:pPr>
        <w:pStyle w:val="Style16"/>
        <w:widowControl w:val="0"/>
        <w:keepNext w:val="0"/>
        <w:keepLines w:val="0"/>
        <w:shd w:val="clear" w:color="auto" w:fill="auto"/>
        <w:bidi w:val="0"/>
        <w:jc w:val="left"/>
        <w:spacing w:before="0" w:after="0" w:line="317" w:lineRule="exact"/>
        <w:ind w:left="0" w:right="40" w:firstLine="0"/>
      </w:pPr>
      <w:r>
        <w:rPr>
          <w:rStyle w:val="CharStyle18"/>
        </w:rPr>
        <w:t>МКУ «Централизованная бухгалтерия образовательных учреждений и иных учреждений в сфере образования МО «Новодугинский район» Смоленской области»</w:t>
      </w:r>
    </w:p>
    <w:p>
      <w:pPr>
        <w:pStyle w:val="Style3"/>
        <w:widowControl w:val="0"/>
        <w:keepNext w:val="0"/>
        <w:keepLines w:val="0"/>
        <w:shd w:val="clear" w:color="auto" w:fill="auto"/>
        <w:bidi w:val="0"/>
        <w:jc w:val="left"/>
        <w:spacing w:before="0" w:after="0" w:line="230" w:lineRule="exact"/>
        <w:ind w:left="0" w:right="0" w:firstLine="0"/>
      </w:pPr>
      <w:r>
        <w:rPr>
          <w:rStyle w:val="CharStyle19"/>
          <w:b/>
          <w:bCs/>
        </w:rPr>
        <w:t>ул. Чкалова, д. 37,</w:t>
      </w:r>
    </w:p>
    <w:p>
      <w:pPr>
        <w:pStyle w:val="Style3"/>
        <w:widowControl w:val="0"/>
        <w:keepNext w:val="0"/>
        <w:keepLines w:val="0"/>
        <w:shd w:val="clear" w:color="auto" w:fill="auto"/>
        <w:bidi w:val="0"/>
        <w:jc w:val="left"/>
        <w:spacing w:before="0" w:after="292" w:line="230" w:lineRule="exact"/>
        <w:ind w:left="0" w:right="40" w:firstLine="0"/>
      </w:pPr>
      <w:r>
        <w:rPr>
          <w:rStyle w:val="CharStyle19"/>
          <w:b/>
          <w:bCs/>
        </w:rPr>
        <w:t xml:space="preserve">с. Новодугино, Смоленская обл., 215240 </w:t>
      </w:r>
      <w:r>
        <w:rPr>
          <w:rStyle w:val="CharStyle19"/>
          <w:lang w:val="en-US" w:eastAsia="en-US" w:bidi="en-US"/>
          <w:b/>
          <w:bCs/>
        </w:rPr>
        <w:t xml:space="preserve">tbs201 </w:t>
      </w:r>
      <w:r>
        <w:fldChar w:fldCharType="begin"/>
      </w:r>
      <w:r>
        <w:rPr>
          <w:rStyle w:val="CharStyle19"/>
        </w:rPr>
        <w:instrText> HYPERLINK "mailto:l@yandex.ru" </w:instrText>
      </w:r>
      <w:r>
        <w:fldChar w:fldCharType="separate"/>
      </w:r>
      <w:r>
        <w:rPr>
          <w:rStyle w:val="Hyperlink"/>
          <w:lang w:val="en-US" w:eastAsia="en-US" w:bidi="en-US"/>
          <w:b/>
          <w:bCs/>
        </w:rPr>
        <w:t>l@yandex.ru</w:t>
      </w:r>
      <w:r>
        <w:fldChar w:fldCharType="end"/>
      </w:r>
    </w:p>
    <w:p>
      <w:pPr>
        <w:pStyle w:val="Style8"/>
        <w:widowControl w:val="0"/>
        <w:keepNext w:val="0"/>
        <w:keepLines w:val="0"/>
        <w:shd w:val="clear" w:color="auto" w:fill="auto"/>
        <w:bidi w:val="0"/>
        <w:jc w:val="left"/>
        <w:spacing w:before="0" w:after="1" w:line="240" w:lineRule="exact"/>
        <w:ind w:left="0" w:right="0" w:firstLine="0"/>
      </w:pPr>
      <w:r>
        <w:rPr>
          <w:rStyle w:val="CharStyle15"/>
          <w:b/>
          <w:bCs/>
        </w:rPr>
        <w:t>Заявителю:</w:t>
      </w:r>
    </w:p>
    <w:p>
      <w:pPr>
        <w:pStyle w:val="Style3"/>
        <w:widowControl w:val="0"/>
        <w:keepNext w:val="0"/>
        <w:keepLines w:val="0"/>
        <w:shd w:val="clear" w:color="auto" w:fill="auto"/>
        <w:bidi w:val="0"/>
        <w:jc w:val="left"/>
        <w:spacing w:before="0" w:after="0" w:line="230" w:lineRule="exact"/>
        <w:ind w:left="0" w:right="40" w:firstLine="0"/>
        <w:sectPr>
          <w:headerReference w:type="default" r:id="rId7"/>
          <w:titlePg/>
          <w:footnotePr>
            <w:pos w:val="pageBottom"/>
            <w:numFmt w:val="decimal"/>
            <w:numRestart w:val="continuous"/>
          </w:footnotePr>
          <w:type w:val="continuous"/>
          <w:pgSz w:w="11909" w:h="16838"/>
          <w:pgMar w:top="504" w:left="1279" w:right="1245" w:bottom="523" w:header="0" w:footer="3" w:gutter="0"/>
          <w:rtlGutter w:val="0"/>
          <w:cols w:num="2" w:space="720" w:equalWidth="0">
            <w:col w:w="3667" w:space="1253"/>
            <w:col w:w="4464"/>
          </w:cols>
          <w:noEndnote/>
          <w:docGrid w:linePitch="360"/>
        </w:sectPr>
      </w:pPr>
      <w:r>
        <w:rPr>
          <w:rStyle w:val="CharStyle23"/>
          <w:b w:val="0"/>
          <w:bCs w:val="0"/>
        </w:rPr>
        <w:t xml:space="preserve">ИП Колосову М.В. </w:t>
      </w:r>
      <w:r>
        <w:rPr>
          <w:rStyle w:val="CharStyle19"/>
          <w:b/>
          <w:bCs/>
        </w:rPr>
        <w:t xml:space="preserve">ул. Сакко и Ванцетти, д. 32, кв. 38, г. Королев, Московская обл., 141077 </w:t>
      </w:r>
      <w:r>
        <w:fldChar w:fldCharType="begin"/>
      </w:r>
      <w:r>
        <w:rPr>
          <w:rStyle w:val="CharStyle19"/>
        </w:rPr>
        <w:instrText> HYPERLINK "mailto:ipkoIos.msk@mail.ru" </w:instrText>
      </w:r>
      <w:r>
        <w:fldChar w:fldCharType="separate"/>
      </w:r>
      <w:r>
        <w:rPr>
          <w:rStyle w:val="Hyperlink"/>
          <w:lang w:val="en-US" w:eastAsia="en-US" w:bidi="en-US"/>
          <w:b/>
          <w:bCs/>
        </w:rPr>
        <w:t>ipkolos</w:t>
      </w:r>
      <w:r>
        <w:rPr>
          <w:rStyle w:val="Hyperlink"/>
          <w:b/>
          <w:bCs/>
        </w:rPr>
        <w:t xml:space="preserve">. </w:t>
      </w:r>
      <w:r>
        <w:rPr>
          <w:rStyle w:val="Hyperlink"/>
          <w:lang w:val="en-US" w:eastAsia="en-US" w:bidi="en-US"/>
          <w:b/>
          <w:bCs/>
        </w:rPr>
        <w:t xml:space="preserve">msk@mai </w:t>
      </w:r>
      <w:r>
        <w:rPr>
          <w:rStyle w:val="Hyperlink"/>
          <w:b/>
          <w:bCs/>
        </w:rPr>
        <w:t xml:space="preserve">1 </w:t>
      </w:r>
      <w:r>
        <w:rPr>
          <w:rStyle w:val="Hyperlink"/>
          <w:lang w:val="en-US" w:eastAsia="en-US" w:bidi="en-US"/>
          <w:b/>
          <w:bCs/>
        </w:rPr>
        <w:t>.ru</w:t>
      </w:r>
      <w:r>
        <w:fldChar w:fldCharType="end"/>
      </w:r>
    </w:p>
    <w:p>
      <w:pPr>
        <w:widowControl w:val="0"/>
        <w:spacing w:before="59" w:after="5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7" w:line="240" w:lineRule="exact"/>
        <w:ind w:left="5400" w:right="0" w:firstLine="0"/>
      </w:pPr>
      <w:r>
        <w:rPr>
          <w:lang w:val="ru-RU" w:eastAsia="ru-RU" w:bidi="ru-RU"/>
          <w:sz w:val="24"/>
          <w:szCs w:val="24"/>
          <w:w w:val="100"/>
          <w:spacing w:val="0"/>
          <w:color w:val="000000"/>
          <w:position w:val="0"/>
        </w:rPr>
        <w:t>Электронной площадке:</w:t>
      </w:r>
    </w:p>
    <w:p>
      <w:pPr>
        <w:pStyle w:val="Style16"/>
        <w:widowControl w:val="0"/>
        <w:keepNext w:val="0"/>
        <w:keepLines w:val="0"/>
        <w:shd w:val="clear" w:color="auto" w:fill="auto"/>
        <w:bidi w:val="0"/>
        <w:jc w:val="left"/>
        <w:spacing w:before="0" w:after="25" w:line="240" w:lineRule="exact"/>
        <w:ind w:left="5400" w:right="0" w:firstLine="0"/>
      </w:pPr>
      <w:r>
        <w:rPr>
          <w:lang w:val="ru-RU" w:eastAsia="ru-RU" w:bidi="ru-RU"/>
          <w:sz w:val="24"/>
          <w:szCs w:val="24"/>
          <w:w w:val="100"/>
          <w:spacing w:val="0"/>
          <w:color w:val="000000"/>
          <w:position w:val="0"/>
        </w:rPr>
        <w:t>АО «ЕЭТП»</w:t>
      </w:r>
    </w:p>
    <w:p>
      <w:pPr>
        <w:pStyle w:val="Style3"/>
        <w:widowControl w:val="0"/>
        <w:keepNext w:val="0"/>
        <w:keepLines w:val="0"/>
        <w:shd w:val="clear" w:color="auto" w:fill="auto"/>
        <w:bidi w:val="0"/>
        <w:jc w:val="left"/>
        <w:spacing w:before="0" w:after="270" w:line="170" w:lineRule="exact"/>
        <w:ind w:left="5400" w:right="0" w:firstLine="0"/>
      </w:pP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16"/>
        <w:widowControl w:val="0"/>
        <w:keepNext w:val="0"/>
        <w:keepLines w:val="0"/>
        <w:shd w:val="clear" w:color="auto" w:fill="auto"/>
        <w:bidi w:val="0"/>
        <w:jc w:val="center"/>
        <w:spacing w:before="0" w:after="106" w:line="298" w:lineRule="exact"/>
        <w:ind w:left="240" w:right="0" w:firstLine="0"/>
      </w:pPr>
      <w:r>
        <w:rPr>
          <w:lang w:val="ru-RU" w:eastAsia="ru-RU" w:bidi="ru-RU"/>
          <w:sz w:val="24"/>
          <w:szCs w:val="24"/>
          <w:w w:val="100"/>
          <w:spacing w:val="0"/>
          <w:color w:val="000000"/>
          <w:position w:val="0"/>
        </w:rPr>
        <w:t>РЕШЕНИЕ по делу № 067/06/34-368/2022 о нарушении законодательства Российской Федерации о контрактной системе</w:t>
      </w:r>
    </w:p>
    <w:p>
      <w:pPr>
        <w:pStyle w:val="Style16"/>
        <w:tabs>
          <w:tab w:leader="none" w:pos="8626" w:val="right"/>
          <w:tab w:leader="none" w:pos="9792" w:val="right"/>
        </w:tabs>
        <w:widowControl w:val="0"/>
        <w:keepNext w:val="0"/>
        <w:keepLines w:val="0"/>
        <w:shd w:val="clear" w:color="auto" w:fill="auto"/>
        <w:bidi w:val="0"/>
        <w:jc w:val="both"/>
        <w:spacing w:before="0" w:after="80" w:line="240" w:lineRule="exact"/>
        <w:ind w:left="0" w:right="0" w:firstLine="0"/>
      </w:pPr>
      <w:r>
        <w:rPr>
          <w:lang w:val="ru-RU" w:eastAsia="ru-RU" w:bidi="ru-RU"/>
          <w:sz w:val="24"/>
          <w:szCs w:val="24"/>
          <w:w w:val="100"/>
          <w:spacing w:val="0"/>
          <w:color w:val="000000"/>
          <w:position w:val="0"/>
        </w:rPr>
        <w:t>04 августа 2022 года</w:t>
        <w:tab/>
        <w:t>г.</w:t>
        <w:tab/>
        <w:t>Смоленск</w:t>
      </w:r>
    </w:p>
    <w:p>
      <w:pPr>
        <w:pStyle w:val="Style16"/>
        <w:widowControl w:val="0"/>
        <w:keepNext w:val="0"/>
        <w:keepLines w:val="0"/>
        <w:shd w:val="clear" w:color="auto" w:fill="auto"/>
        <w:bidi w:val="0"/>
        <w:jc w:val="left"/>
        <w:spacing w:before="0" w:after="102" w:line="293" w:lineRule="exact"/>
        <w:ind w:left="0" w:right="240" w:firstLine="700"/>
      </w:pPr>
      <w:r>
        <w:rPr>
          <w:lang w:val="ru-RU" w:eastAsia="ru-RU" w:bidi="ru-RU"/>
          <w:sz w:val="24"/>
          <w:szCs w:val="24"/>
          <w:w w:val="100"/>
          <w:spacing w:val="0"/>
          <w:color w:val="000000"/>
          <w:position w:val="0"/>
        </w:rPr>
        <w:t xml:space="preserve">Комиссия Смоленского У ФАС России по контролю в сфере закупок (далее </w:t>
      </w:r>
      <w:r>
        <w:rPr>
          <w:rStyle w:val="CharStyle25"/>
        </w:rPr>
        <w:t xml:space="preserve">- </w:t>
      </w:r>
      <w:r>
        <w:rPr>
          <w:lang w:val="ru-RU" w:eastAsia="ru-RU" w:bidi="ru-RU"/>
          <w:sz w:val="24"/>
          <w:szCs w:val="24"/>
          <w:w w:val="100"/>
          <w:spacing w:val="0"/>
          <w:color w:val="000000"/>
          <w:position w:val="0"/>
        </w:rPr>
        <w:t>Комиссия) в следующем составе:</w:t>
      </w:r>
    </w:p>
    <w:p>
      <w:pPr>
        <w:pStyle w:val="Style16"/>
        <w:widowControl w:val="0"/>
        <w:keepNext w:val="0"/>
        <w:keepLines w:val="0"/>
        <w:shd w:val="clear" w:color="auto" w:fill="auto"/>
        <w:bidi w:val="0"/>
        <w:jc w:val="both"/>
        <w:spacing w:before="0" w:after="0" w:line="240" w:lineRule="exact"/>
        <w:ind w:left="0" w:right="0" w:firstLine="0"/>
        <w:sectPr>
          <w:type w:val="continuous"/>
          <w:pgSz w:w="11909" w:h="16838"/>
          <w:pgMar w:top="534" w:left="818" w:right="933" w:bottom="553" w:header="0" w:footer="3" w:gutter="0"/>
          <w:rtlGutter w:val="0"/>
          <w:cols w:space="720"/>
          <w:noEndnote/>
          <w:docGrid w:linePitch="360"/>
        </w:sectPr>
      </w:pPr>
      <w:r>
        <w:rPr>
          <w:lang w:val="ru-RU" w:eastAsia="ru-RU" w:bidi="ru-RU"/>
          <w:sz w:val="24"/>
          <w:szCs w:val="24"/>
          <w:w w:val="100"/>
          <w:spacing w:val="0"/>
          <w:color w:val="000000"/>
          <w:position w:val="0"/>
        </w:rPr>
        <w:t>Заместитель</w:t>
      </w:r>
    </w:p>
    <w:p>
      <w:pPr>
        <w:widowControl w:val="0"/>
        <w:spacing w:line="2" w:lineRule="exact"/>
        <w:rPr>
          <w:sz w:val="2"/>
          <w:szCs w:val="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framePr w:w="2805" w:h="1746" w:wrap="around" w:vAnchor="text" w:hAnchor="margin" w:x="-6196" w:y="-10"/>
        <w:widowControl w:val="0"/>
        <w:keepNext w:val="0"/>
        <w:keepLines w:val="0"/>
        <w:shd w:val="clear" w:color="auto" w:fill="auto"/>
        <w:bidi w:val="0"/>
        <w:jc w:val="left"/>
        <w:spacing w:before="0" w:after="1208" w:line="230" w:lineRule="exact"/>
        <w:ind w:left="0" w:right="0" w:firstLine="0"/>
      </w:pPr>
      <w:r>
        <w:rPr>
          <w:rStyle w:val="CharStyle26"/>
          <w:spacing w:val="0"/>
        </w:rPr>
        <w:t>председателя Комиссии:</w:t>
      </w:r>
    </w:p>
    <w:p>
      <w:pPr>
        <w:pStyle w:val="Style16"/>
        <w:framePr w:w="2805" w:h="1746" w:wrap="around" w:vAnchor="text" w:hAnchor="margin" w:x="-6196" w:y="-10"/>
        <w:widowControl w:val="0"/>
        <w:keepNext w:val="0"/>
        <w:keepLines w:val="0"/>
        <w:shd w:val="clear" w:color="auto" w:fill="auto"/>
        <w:bidi w:val="0"/>
        <w:jc w:val="left"/>
        <w:spacing w:before="0" w:after="0" w:line="230" w:lineRule="exact"/>
        <w:ind w:left="0" w:right="0" w:firstLine="0"/>
      </w:pPr>
      <w:r>
        <w:rPr>
          <w:rStyle w:val="CharStyle26"/>
          <w:spacing w:val="0"/>
        </w:rPr>
        <w:t>Члены Комиссии:</w:t>
      </w:r>
    </w:p>
    <w:p>
      <w:pPr>
        <w:pStyle w:val="Style16"/>
        <w:numPr>
          <w:ilvl w:val="0"/>
          <w:numId w:val="1"/>
        </w:numPr>
        <w:widowControl w:val="0"/>
        <w:keepNext w:val="0"/>
        <w:keepLines w:val="0"/>
        <w:shd w:val="clear" w:color="auto" w:fill="auto"/>
        <w:bidi w:val="0"/>
        <w:jc w:val="both"/>
        <w:spacing w:before="0" w:after="56" w:line="293" w:lineRule="exact"/>
        <w:ind w:left="20" w:right="420" w:firstLine="0"/>
      </w:pPr>
      <w:r>
        <w:rPr>
          <w:rStyle w:val="CharStyle27"/>
        </w:rPr>
        <w:t xml:space="preserve"> </w:t>
      </w:r>
      <w:r>
        <w:rPr>
          <w:rStyle w:val="CharStyle18"/>
        </w:rPr>
        <w:t>главный специалист-эксперт отдела контроля закупок и антимонопольного контроля органов власти Смоленского У ФАС России;</w:t>
      </w:r>
    </w:p>
    <w:p>
      <w:pPr>
        <w:pStyle w:val="Style16"/>
        <w:numPr>
          <w:ilvl w:val="0"/>
          <w:numId w:val="1"/>
        </w:numPr>
        <w:widowControl w:val="0"/>
        <w:keepNext w:val="0"/>
        <w:keepLines w:val="0"/>
        <w:shd w:val="clear" w:color="auto" w:fill="auto"/>
        <w:bidi w:val="0"/>
        <w:jc w:val="both"/>
        <w:spacing w:before="0" w:after="64" w:line="298" w:lineRule="exact"/>
        <w:ind w:left="20" w:right="420" w:firstLine="0"/>
      </w:pPr>
      <w:r>
        <w:rPr>
          <w:rStyle w:val="CharStyle25"/>
        </w:rPr>
        <w:t xml:space="preserve"> </w:t>
      </w:r>
      <w:r>
        <w:rPr>
          <w:rStyle w:val="CharStyle18"/>
        </w:rPr>
        <w:t>ведущий специалист-эксперт отдела контроля закупок и антимонопольного контроля органов власти Смоленского УФАС России;</w:t>
      </w:r>
    </w:p>
    <w:p>
      <w:pPr>
        <w:pStyle w:val="Style16"/>
        <w:numPr>
          <w:ilvl w:val="0"/>
          <w:numId w:val="1"/>
        </w:numPr>
        <w:tabs>
          <w:tab w:leader="none" w:pos="2756" w:val="right"/>
          <w:tab w:leader="none" w:pos="3730" w:val="right"/>
        </w:tabs>
        <w:widowControl w:val="0"/>
        <w:keepNext w:val="0"/>
        <w:keepLines w:val="0"/>
        <w:shd w:val="clear" w:color="auto" w:fill="auto"/>
        <w:bidi w:val="0"/>
        <w:jc w:val="both"/>
        <w:spacing w:before="0" w:after="0" w:line="293" w:lineRule="exact"/>
        <w:ind w:left="20" w:right="420" w:firstLine="0"/>
      </w:pPr>
      <w:r>
        <w:rPr>
          <w:rStyle w:val="CharStyle25"/>
        </w:rPr>
        <w:t xml:space="preserve"> </w:t>
      </w:r>
      <w:r>
        <w:rPr>
          <w:rStyle w:val="CharStyle18"/>
        </w:rPr>
        <w:t>специалист-эксперт отдела контроля</w:t>
        <w:tab/>
        <w:t>закупок</w:t>
        <w:tab/>
        <w:t>и</w:t>
      </w:r>
    </w:p>
    <w:p>
      <w:pPr>
        <w:pStyle w:val="Style16"/>
        <w:widowControl w:val="0"/>
        <w:keepNext w:val="0"/>
        <w:keepLines w:val="0"/>
        <w:shd w:val="clear" w:color="auto" w:fill="auto"/>
        <w:bidi w:val="0"/>
        <w:jc w:val="both"/>
        <w:spacing w:before="0" w:after="0" w:line="293" w:lineRule="exact"/>
        <w:ind w:left="20" w:right="420" w:firstLine="0"/>
      </w:pPr>
      <w:r>
        <w:rPr>
          <w:rStyle w:val="CharStyle18"/>
        </w:rPr>
        <w:t>антимонопольного контроля органов власти Смоленского УФАС России,</w:t>
      </w:r>
    </w:p>
    <w:p>
      <w:pPr>
        <w:pStyle w:val="Style28"/>
        <w:widowControl w:val="0"/>
        <w:keepNext/>
        <w:keepLines/>
        <w:shd w:val="clear" w:color="auto" w:fill="auto"/>
        <w:bidi w:val="0"/>
        <w:spacing w:before="0" w:after="0" w:line="260" w:lineRule="exact"/>
        <w:ind w:left="0" w:right="200" w:firstLine="0"/>
        <w:sectPr>
          <w:type w:val="continuous"/>
          <w:pgSz w:w="11909" w:h="16838"/>
          <w:pgMar w:top="534" w:left="7015" w:right="746" w:bottom="553" w:header="0" w:footer="3" w:gutter="0"/>
          <w:rtlGutter w:val="0"/>
          <w:cols w:space="720"/>
          <w:noEndnote/>
          <w:docGrid w:linePitch="360"/>
        </w:sectPr>
      </w:pPr>
      <w:bookmarkStart w:id="0" w:name="bookmark0"/>
      <w:r>
        <w:rPr>
          <w:rStyle w:val="CharStyle30"/>
        </w:rPr>
        <w:t>03835</w:t>
      </w:r>
      <w:bookmarkEnd w:id="0"/>
    </w:p>
    <w:p>
      <w:pPr>
        <w:pStyle w:val="Style16"/>
        <w:widowControl w:val="0"/>
        <w:keepNext w:val="0"/>
        <w:keepLines w:val="0"/>
        <w:shd w:val="clear" w:color="auto" w:fill="auto"/>
        <w:bidi w:val="0"/>
        <w:jc w:val="both"/>
        <w:spacing w:before="0" w:after="0" w:line="298" w:lineRule="exact"/>
        <w:ind w:left="40" w:right="20" w:firstLine="700"/>
      </w:pPr>
      <w:r>
        <w:rPr>
          <w:rStyle w:val="CharStyle18"/>
        </w:rPr>
        <w:t>при участии в дистанционном режиме рассмотрения жалобы представителя уполномоченного органа: Кульбаковой А.В. (распоряжение от 28.08.2019 № 23-р л/с);</w:t>
      </w:r>
    </w:p>
    <w:p>
      <w:pPr>
        <w:pStyle w:val="Style16"/>
        <w:widowControl w:val="0"/>
        <w:keepNext w:val="0"/>
        <w:keepLines w:val="0"/>
        <w:shd w:val="clear" w:color="auto" w:fill="auto"/>
        <w:bidi w:val="0"/>
        <w:jc w:val="both"/>
        <w:spacing w:before="0" w:after="0" w:line="293" w:lineRule="exact"/>
        <w:ind w:left="40" w:right="20" w:firstLine="700"/>
      </w:pPr>
      <w:r>
        <w:rPr>
          <w:rStyle w:val="CharStyle18"/>
        </w:rPr>
        <w:t xml:space="preserve">в отсутствие представителя заявителя, уведомленного надлежащим образом </w:t>
      </w:r>
      <w:r>
        <w:rPr>
          <w:lang w:val="ru-RU" w:eastAsia="ru-RU" w:bidi="ru-RU"/>
          <w:sz w:val="24"/>
          <w:szCs w:val="24"/>
          <w:w w:val="100"/>
          <w:spacing w:val="0"/>
          <w:color w:val="000000"/>
          <w:position w:val="0"/>
        </w:rPr>
        <w:t xml:space="preserve">о </w:t>
      </w:r>
      <w:r>
        <w:rPr>
          <w:rStyle w:val="CharStyle18"/>
        </w:rPr>
        <w:t>дате и времени рассмотрения жалобы, о дистанционном режиме такого рассмотрения,</w:t>
      </w:r>
    </w:p>
    <w:p>
      <w:pPr>
        <w:pStyle w:val="Style16"/>
        <w:tabs>
          <w:tab w:leader="none" w:pos="7278" w:val="left"/>
        </w:tabs>
        <w:widowControl w:val="0"/>
        <w:keepNext w:val="0"/>
        <w:keepLines w:val="0"/>
        <w:shd w:val="clear" w:color="auto" w:fill="auto"/>
        <w:bidi w:val="0"/>
        <w:jc w:val="both"/>
        <w:spacing w:before="0" w:after="0" w:line="293" w:lineRule="exact"/>
        <w:ind w:left="40" w:right="20" w:firstLine="700"/>
      </w:pPr>
      <w:r>
        <w:rPr>
          <w:rStyle w:val="CharStyle18"/>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7.7-7.8 Положения о</w:t>
      </w:r>
    </w:p>
    <w:p>
      <w:pPr>
        <w:pStyle w:val="Style16"/>
        <w:widowControl w:val="0"/>
        <w:keepNext w:val="0"/>
        <w:keepLines w:val="0"/>
        <w:shd w:val="clear" w:color="auto" w:fill="auto"/>
        <w:bidi w:val="0"/>
        <w:jc w:val="both"/>
        <w:spacing w:before="0" w:after="282" w:line="293" w:lineRule="exact"/>
        <w:ind w:left="40" w:right="20" w:firstLine="0"/>
      </w:pPr>
      <w:r>
        <w:rPr>
          <w:rStyle w:val="CharStyle18"/>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приказом Смоленского УФАС России от 01.03.2022 № 13, в дистанционном режиме жалобу ИП Колосова М.В. (далее также Заявитель) и проведя внеплановую проверку,</w:t>
      </w:r>
    </w:p>
    <w:p>
      <w:pPr>
        <w:pStyle w:val="Style16"/>
        <w:widowControl w:val="0"/>
        <w:keepNext w:val="0"/>
        <w:keepLines w:val="0"/>
        <w:shd w:val="clear" w:color="auto" w:fill="auto"/>
        <w:bidi w:val="0"/>
        <w:jc w:val="center"/>
        <w:spacing w:before="0" w:after="260" w:line="240" w:lineRule="exact"/>
        <w:ind w:left="0" w:right="0" w:firstLine="0"/>
      </w:pPr>
      <w:r>
        <w:rPr>
          <w:rStyle w:val="CharStyle18"/>
        </w:rPr>
        <w:t>УСТАНОВИЛА:</w:t>
      </w:r>
    </w:p>
    <w:p>
      <w:pPr>
        <w:pStyle w:val="Style16"/>
        <w:tabs>
          <w:tab w:leader="none" w:pos="8493" w:val="left"/>
        </w:tabs>
        <w:widowControl w:val="0"/>
        <w:keepNext w:val="0"/>
        <w:keepLines w:val="0"/>
        <w:shd w:val="clear" w:color="auto" w:fill="auto"/>
        <w:bidi w:val="0"/>
        <w:jc w:val="both"/>
        <w:spacing w:before="0" w:after="0" w:line="293" w:lineRule="exact"/>
        <w:ind w:left="40" w:right="20" w:firstLine="700"/>
      </w:pPr>
      <w:r>
        <w:rPr>
          <w:rStyle w:val="CharStyle18"/>
        </w:rPr>
        <w:t>В Смоленское УФАС России 28.07.2022 поступила жалоба ИП Колосова М.В., согласно которой положения Извещения электронного аукциона:</w:t>
        <w:tab/>
        <w:t>«Работы по</w:t>
      </w:r>
    </w:p>
    <w:p>
      <w:pPr>
        <w:pStyle w:val="Style16"/>
        <w:widowControl w:val="0"/>
        <w:keepNext w:val="0"/>
        <w:keepLines w:val="0"/>
        <w:shd w:val="clear" w:color="auto" w:fill="auto"/>
        <w:bidi w:val="0"/>
        <w:jc w:val="both"/>
        <w:spacing w:before="0" w:after="0" w:line="293" w:lineRule="exact"/>
        <w:ind w:left="40" w:right="20" w:firstLine="0"/>
      </w:pPr>
      <w:r>
        <w:rPr>
          <w:rStyle w:val="CharStyle18"/>
        </w:rPr>
        <w:t>капитальному ремонту внутренних помещений МКДОУ «Новодугинский детский сад»» (извещение № 0363300066822000016) не соответствуют требованиям Закона; в частности, Заявитель указывает на то, что заказчиком в проекте контракта размеры штрафов и пени, утвержденные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 изложены в редакции Закона, утратившем силу.</w:t>
      </w:r>
    </w:p>
    <w:p>
      <w:pPr>
        <w:pStyle w:val="Style16"/>
        <w:widowControl w:val="0"/>
        <w:keepNext w:val="0"/>
        <w:keepLines w:val="0"/>
        <w:shd w:val="clear" w:color="auto" w:fill="auto"/>
        <w:bidi w:val="0"/>
        <w:jc w:val="both"/>
        <w:spacing w:before="0" w:after="0" w:line="293" w:lineRule="exact"/>
        <w:ind w:left="40" w:right="20" w:firstLine="700"/>
      </w:pPr>
      <w:r>
        <w:rPr>
          <w:rStyle w:val="CharStyle18"/>
        </w:rPr>
        <w:t>Муниципальным заказчиком является Муниципальное казенное дошкольное образовательное учреждение «Новодугинский детский сад», уполномоченным органом - Муниципальное казенное учреждение «Централизованная бухгалтерия образовательных учреждений и иных учреждений в сфере образования муниципального образования «Новодугинский район» Смоленской области»» (далее - уполномоченный орган).</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Уполномоченный орган представил письменные возражения по существу жалобы, с доводами жалобы Заявителя не согласился.</w:t>
      </w:r>
    </w:p>
    <w:p>
      <w:pPr>
        <w:pStyle w:val="Style16"/>
        <w:widowControl w:val="0"/>
        <w:keepNext w:val="0"/>
        <w:keepLines w:val="0"/>
        <w:shd w:val="clear" w:color="auto" w:fill="auto"/>
        <w:bidi w:val="0"/>
        <w:jc w:val="both"/>
        <w:spacing w:before="0" w:after="0" w:line="293" w:lineRule="exact"/>
        <w:ind w:left="20" w:right="0" w:firstLine="700"/>
      </w:pPr>
      <w:r>
        <w:rPr>
          <w:rStyle w:val="CharStyle18"/>
        </w:rPr>
        <w:t>На момент рассмотрения жалобы контракт Заказчиком не заключен.</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В результате изучения представленных документов, рассмотрения доводов жалобы, пояснений уполномоченного органа, Комиссия установила следующее.</w:t>
      </w:r>
    </w:p>
    <w:p>
      <w:pPr>
        <w:pStyle w:val="Style16"/>
        <w:widowControl w:val="0"/>
        <w:keepNext w:val="0"/>
        <w:keepLines w:val="0"/>
        <w:shd w:val="clear" w:color="auto" w:fill="auto"/>
        <w:bidi w:val="0"/>
        <w:jc w:val="both"/>
        <w:spacing w:before="0" w:after="0" w:line="298" w:lineRule="exact"/>
        <w:ind w:left="20" w:right="20" w:firstLine="700"/>
      </w:pPr>
      <w:r>
        <w:rPr>
          <w:rStyle w:val="CharStyle18"/>
        </w:rPr>
        <w:t xml:space="preserve">20.07.2022 уполномоченным органом на официальном сайте единой информационной системы в сфере закупок </w:t>
      </w:r>
      <w:r>
        <w:fldChar w:fldCharType="begin"/>
      </w:r>
      <w:r>
        <w:rPr>
          <w:rStyle w:val="CharStyle18"/>
        </w:rPr>
        <w:instrText> HYPERLINK "http://www.zakupki.gov.ru" </w:instrText>
      </w:r>
      <w:r>
        <w:fldChar w:fldCharType="separate"/>
      </w:r>
      <w:r>
        <w:rPr>
          <w:rStyle w:val="Hyperlink"/>
          <w:lang w:val="en-US" w:eastAsia="en-US" w:bidi="en-US"/>
        </w:rPr>
        <w:t>www.zakupki.gov.ru</w:t>
      </w:r>
      <w:r>
        <w:fldChar w:fldCharType="end"/>
      </w:r>
      <w:r>
        <w:rPr>
          <w:rStyle w:val="CharStyle18"/>
          <w:lang w:val="en-US" w:eastAsia="en-US" w:bidi="en-US"/>
        </w:rPr>
        <w:t xml:space="preserve"> </w:t>
      </w:r>
      <w:r>
        <w:rPr>
          <w:rStyle w:val="CharStyle18"/>
        </w:rPr>
        <w:t>размещено Извещение № 0363300066822000016 о проведении электронного аукциона.</w:t>
      </w:r>
    </w:p>
    <w:p>
      <w:pPr>
        <w:pStyle w:val="Style16"/>
        <w:widowControl w:val="0"/>
        <w:keepNext w:val="0"/>
        <w:keepLines w:val="0"/>
        <w:shd w:val="clear" w:color="auto" w:fill="auto"/>
        <w:bidi w:val="0"/>
        <w:jc w:val="both"/>
        <w:spacing w:before="0" w:after="0" w:line="298" w:lineRule="exact"/>
        <w:ind w:left="20" w:right="0" w:firstLine="700"/>
      </w:pPr>
      <w:r>
        <w:rPr>
          <w:rStyle w:val="CharStyle18"/>
        </w:rPr>
        <w:t>Начальная (максимальная) цена контракта - 8 378 530,80 руб.</w:t>
      </w:r>
    </w:p>
    <w:p>
      <w:pPr>
        <w:pStyle w:val="Style16"/>
        <w:widowControl w:val="0"/>
        <w:keepNext w:val="0"/>
        <w:keepLines w:val="0"/>
        <w:shd w:val="clear" w:color="auto" w:fill="auto"/>
        <w:bidi w:val="0"/>
        <w:jc w:val="both"/>
        <w:spacing w:before="0" w:after="64" w:line="298" w:lineRule="exact"/>
        <w:ind w:left="20" w:right="20" w:firstLine="700"/>
      </w:pPr>
      <w:r>
        <w:rPr>
          <w:rStyle w:val="CharStyle18"/>
        </w:rPr>
        <w:t>Согласно протоколу подведения итогов определения поставщика (подрядчика, исполнителя) от 28.07.2022 №ИЭА1 на момент окончания срока подачи заявок на участие в электронном аукционе не подано ни одной заявки на участие в таком электронном аукционе.</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 xml:space="preserve">Согласно пункту 14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предусмотренную данной статьей информацию, в том числе, информацию о преимуществах участия в определении поставщика (подрядчика, исполнителя) в соответствии </w:t>
      </w:r>
      <w:r>
        <w:rPr>
          <w:lang w:val="ru-RU" w:eastAsia="ru-RU" w:bidi="ru-RU"/>
          <w:sz w:val="24"/>
          <w:szCs w:val="24"/>
          <w:w w:val="100"/>
          <w:spacing w:val="0"/>
          <w:color w:val="000000"/>
          <w:position w:val="0"/>
        </w:rPr>
        <w:t xml:space="preserve">с </w:t>
      </w:r>
      <w:r>
        <w:rPr>
          <w:rStyle w:val="CharStyle18"/>
        </w:rPr>
        <w:t>частью 3 статьи 30 Закона или требование, установленное в соответствии с частью 5 статьи 30 Закона, с указанием в соответствии с частью 6 статьи 30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В соответствии с пунктом 1 части 1 статьи 30 Закона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данной статьи, при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Согласно части 3 статьи 30 Закона при определении поставщиков (подрядчиков, исполнителей) способами, указанными в пункте 1 части 1 данной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В соответствии с частью 2 статьи 42 Закона извещение об осуществлении закупки, если иное не предусмотрено Законом, должно содержать следующие электронные документы, в частности, проект контракта.</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 xml:space="preserve">Согласно части 1 статьи 34 Закона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Закона, контракт </w:t>
      </w:r>
      <w:r>
        <w:rPr>
          <w:lang w:val="ru-RU" w:eastAsia="ru-RU" w:bidi="ru-RU"/>
          <w:sz w:val="24"/>
          <w:szCs w:val="24"/>
          <w:w w:val="100"/>
          <w:spacing w:val="0"/>
          <w:color w:val="000000"/>
          <w:position w:val="0"/>
        </w:rPr>
        <w:t>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6"/>
        <w:tabs>
          <w:tab w:leader="none" w:pos="1819" w:val="left"/>
        </w:tabs>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В соответствии с частью 4 статьи 34 Закона в контракт включается обязательное условие об ответственности заказчика и поставщика (подрядчика, исполнителя) за неисполнение</w:t>
        <w:tab/>
        <w:t>или ненадлежащее исполнение обязательств, предусмотренных</w:t>
      </w:r>
    </w:p>
    <w:p>
      <w:pPr>
        <w:pStyle w:val="Style16"/>
        <w:widowControl w:val="0"/>
        <w:keepNext w:val="0"/>
        <w:keepLines w:val="0"/>
        <w:shd w:val="clear" w:color="auto" w:fill="auto"/>
        <w:bidi w:val="0"/>
        <w:jc w:val="both"/>
        <w:spacing w:before="0" w:after="0" w:line="317" w:lineRule="exact"/>
        <w:ind w:left="40" w:right="0" w:firstLine="0"/>
      </w:pPr>
      <w:r>
        <w:rPr>
          <w:lang w:val="ru-RU" w:eastAsia="ru-RU" w:bidi="ru-RU"/>
          <w:sz w:val="24"/>
          <w:szCs w:val="24"/>
          <w:w w:val="100"/>
          <w:spacing w:val="0"/>
          <w:color w:val="000000"/>
          <w:position w:val="0"/>
        </w:rPr>
        <w:t>контрактом.</w:t>
      </w:r>
    </w:p>
    <w:p>
      <w:pPr>
        <w:pStyle w:val="Style16"/>
        <w:tabs>
          <w:tab w:leader="none" w:pos="1819" w:val="left"/>
        </w:tabs>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Согласно части 5 статьи 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tab/>
        <w:t>Штрафы начисляются за ненадлежащее исполнение заказчиком</w:t>
      </w:r>
    </w:p>
    <w:p>
      <w:pPr>
        <w:pStyle w:val="Style16"/>
        <w:tabs>
          <w:tab w:leader="none" w:pos="1819" w:val="left"/>
        </w:tabs>
        <w:widowControl w:val="0"/>
        <w:keepNext w:val="0"/>
        <w:keepLines w:val="0"/>
        <w:shd w:val="clear" w:color="auto" w:fill="auto"/>
        <w:bidi w:val="0"/>
        <w:jc w:val="both"/>
        <w:spacing w:before="0" w:after="0" w:line="293" w:lineRule="exact"/>
        <w:ind w:left="40" w:right="20" w:firstLine="0"/>
      </w:pPr>
      <w:r>
        <w:rPr>
          <w:lang w:val="ru-RU" w:eastAsia="ru-RU" w:bidi="ru-RU"/>
          <w:sz w:val="24"/>
          <w:szCs w:val="24"/>
          <w:w w:val="100"/>
          <w:spacing w:val="0"/>
          <w:color w:val="000000"/>
          <w:position w:val="0"/>
        </w:rPr>
        <w:t>обязательств, предусмотренных контрактом, за исключением просрочки исполнения обязательств,</w:t>
        <w:tab/>
        <w:t>предусмотренных контрактом. Размер штрафа устанавливается</w:t>
      </w:r>
    </w:p>
    <w:p>
      <w:pPr>
        <w:pStyle w:val="Style16"/>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контрактом в порядке, установленном Правительством Российской Федерации.</w:t>
      </w:r>
    </w:p>
    <w:p>
      <w:pPr>
        <w:pStyle w:val="Style16"/>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Согласно части 6 статьи 34 Закона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pPr>
        <w:pStyle w:val="Style16"/>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В соответствии с частью 7 статьи 34 Закона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16"/>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Согласно части 8 статьи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6"/>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Pr>
          <w:rStyle w:val="CharStyle18"/>
        </w:rPr>
        <w:t>(подрядчиком,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 утверждены постановлением Правительства РФ от 30.08.2017 № 1042 (далее - Правила).</w:t>
      </w:r>
    </w:p>
    <w:p>
      <w:pPr>
        <w:pStyle w:val="Style16"/>
        <w:widowControl w:val="0"/>
        <w:keepNext w:val="0"/>
        <w:keepLines w:val="0"/>
        <w:shd w:val="clear" w:color="auto" w:fill="auto"/>
        <w:bidi w:val="0"/>
        <w:jc w:val="both"/>
        <w:spacing w:before="0" w:after="64" w:line="298" w:lineRule="exact"/>
        <w:ind w:left="20" w:right="20" w:firstLine="700"/>
      </w:pPr>
      <w:r>
        <w:rPr>
          <w:rStyle w:val="CharStyle18"/>
        </w:rPr>
        <w:t>В соответствии с частью 9 статьи 34 Закона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Объектом спорной закупки является выполнение работ по капитальному ремонту внутренних помещений МКДОУ «Новодугинский детский сад».</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Согласно Извещению заказчиком установлено преимущество участникам закупки в соответствии с требованиями части 3 статьи 30 Закона, то есть закупка осуществляется среди субъектов малого предпринимательства и социально ориентированных некоммерческих организаций.</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В составе Извещения на сайте единой информационной системы в сфере закупок размещен проект контракта, являющийся неотъемлемой частью такого Извещения.</w:t>
      </w:r>
    </w:p>
    <w:p>
      <w:pPr>
        <w:pStyle w:val="Style16"/>
        <w:widowControl w:val="0"/>
        <w:keepNext w:val="0"/>
        <w:keepLines w:val="0"/>
        <w:shd w:val="clear" w:color="auto" w:fill="auto"/>
        <w:bidi w:val="0"/>
        <w:jc w:val="both"/>
        <w:spacing w:before="0" w:after="0" w:line="293" w:lineRule="exact"/>
        <w:ind w:left="20" w:right="20" w:firstLine="700"/>
      </w:pPr>
      <w:r>
        <w:rPr>
          <w:rStyle w:val="CharStyle18"/>
        </w:rPr>
        <w:t>Комиссией установлено, что в пунктах 8.1-8.14 проекта контракта, являющегося неотъемлемой частью Извещения об электронном аукционе, вопреки доводам жалобы Заявителя, заказчиком были установлены требования к штрафам и пеням в соответствии с Правилами, что соответствует законодательству о контрактной системе.</w:t>
      </w:r>
    </w:p>
    <w:p>
      <w:pPr>
        <w:pStyle w:val="Style16"/>
        <w:widowControl w:val="0"/>
        <w:keepNext w:val="0"/>
        <w:keepLines w:val="0"/>
        <w:shd w:val="clear" w:color="auto" w:fill="auto"/>
        <w:bidi w:val="0"/>
        <w:jc w:val="both"/>
        <w:spacing w:before="0" w:after="60" w:line="293" w:lineRule="exact"/>
        <w:ind w:left="20" w:right="0" w:firstLine="700"/>
      </w:pPr>
      <w:r>
        <w:rPr>
          <w:rStyle w:val="CharStyle18"/>
        </w:rPr>
        <w:t>Следовательно, жалоба Заявителя является необоснованной.</w:t>
      </w:r>
    </w:p>
    <w:p>
      <w:pPr>
        <w:pStyle w:val="Style16"/>
        <w:widowControl w:val="0"/>
        <w:keepNext w:val="0"/>
        <w:keepLines w:val="0"/>
        <w:shd w:val="clear" w:color="auto" w:fill="auto"/>
        <w:bidi w:val="0"/>
        <w:jc w:val="both"/>
        <w:spacing w:before="0" w:after="282" w:line="293" w:lineRule="exact"/>
        <w:ind w:left="20" w:right="20" w:firstLine="700"/>
      </w:pPr>
      <w:r>
        <w:rPr>
          <w:rStyle w:val="CharStyle18"/>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6"/>
        <w:widowControl w:val="0"/>
        <w:keepNext w:val="0"/>
        <w:keepLines w:val="0"/>
        <w:shd w:val="clear" w:color="auto" w:fill="auto"/>
        <w:bidi w:val="0"/>
        <w:jc w:val="center"/>
        <w:spacing w:before="0" w:after="251" w:line="240" w:lineRule="exact"/>
        <w:ind w:left="0" w:right="0" w:firstLine="0"/>
      </w:pPr>
      <w:r>
        <w:rPr>
          <w:rStyle w:val="CharStyle18"/>
        </w:rPr>
        <w:t>РЕШИЛА:</w:t>
      </w:r>
    </w:p>
    <w:p>
      <w:pPr>
        <w:pStyle w:val="Style16"/>
        <w:tabs>
          <w:tab w:leader="none" w:pos="8905" w:val="center"/>
          <w:tab w:leader="none" w:pos="9932" w:val="right"/>
        </w:tabs>
        <w:widowControl w:val="0"/>
        <w:keepNext w:val="0"/>
        <w:keepLines w:val="0"/>
        <w:shd w:val="clear" w:color="auto" w:fill="auto"/>
        <w:bidi w:val="0"/>
        <w:jc w:val="both"/>
        <w:spacing w:before="0" w:after="0" w:line="293" w:lineRule="exact"/>
        <w:ind w:left="20" w:right="20" w:firstLine="700"/>
      </w:pPr>
      <w:r>
        <w:rPr>
          <w:rStyle w:val="CharStyle18"/>
        </w:rPr>
        <w:t>Признать жалобу ИП Колосова М.В. на положения Извещения муниципального заказчика - Муниципального казенного дошкольного образовательного учреждения «Новодугинский детский сад», уполномоченного органа - Муниципального казенного учреждения «Централизованная бухгалтерия образовательных учреждений и иных учреждений в сфере образования муниципального образования «Новодугинский район» Смоленской области» при проведении электронного аукциона:</w:t>
        <w:tab/>
        <w:t>«Работы</w:t>
        <w:tab/>
        <w:t>по</w:t>
      </w:r>
    </w:p>
    <w:p>
      <w:pPr>
        <w:pStyle w:val="Style16"/>
        <w:widowControl w:val="0"/>
        <w:keepNext w:val="0"/>
        <w:keepLines w:val="0"/>
        <w:shd w:val="clear" w:color="auto" w:fill="auto"/>
        <w:bidi w:val="0"/>
        <w:jc w:val="both"/>
        <w:spacing w:before="0" w:after="0" w:line="293" w:lineRule="exact"/>
        <w:ind w:left="20" w:right="20" w:firstLine="0"/>
      </w:pPr>
      <w:r>
        <w:rPr>
          <w:rStyle w:val="CharStyle18"/>
        </w:rPr>
        <w:t>капитальному ремонту внутренних помещений МКДОУ «Новодугинский детский сад»» в 2022 году» (извещение № 0363300066822000016) необоснованной.</w:t>
      </w:r>
    </w:p>
    <w:p>
      <w:pPr>
        <w:pStyle w:val="Style34"/>
        <w:widowControl w:val="0"/>
        <w:keepNext w:val="0"/>
        <w:keepLines w:val="0"/>
        <w:shd w:val="clear" w:color="auto" w:fill="auto"/>
        <w:bidi w:val="0"/>
        <w:spacing w:before="0" w:after="102"/>
        <w:ind w:left="20" w:right="20"/>
      </w:pPr>
      <w:r>
        <w:rPr>
          <w:rStyle w:val="CharStyle36"/>
          <w:i/>
          <w:iCs/>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6"/>
        <w:widowControl w:val="0"/>
        <w:keepNext w:val="0"/>
        <w:keepLines w:val="0"/>
        <w:shd w:val="clear" w:color="auto" w:fill="auto"/>
        <w:bidi w:val="0"/>
        <w:jc w:val="both"/>
        <w:spacing w:before="0" w:after="7" w:line="240" w:lineRule="exact"/>
        <w:ind w:left="20" w:right="0" w:firstLine="0"/>
      </w:pPr>
      <w:r>
        <w:rPr>
          <w:rStyle w:val="CharStyle18"/>
        </w:rPr>
        <w:t>Заместитель</w:t>
      </w:r>
    </w:p>
    <w:p>
      <w:pPr>
        <w:pStyle w:val="Style16"/>
        <w:tabs>
          <w:tab w:leader="underscore" w:pos="6601" w:val="left"/>
        </w:tabs>
        <w:widowControl w:val="0"/>
        <w:keepNext w:val="0"/>
        <w:keepLines w:val="0"/>
        <w:shd w:val="clear" w:color="auto" w:fill="auto"/>
        <w:bidi w:val="0"/>
        <w:jc w:val="both"/>
        <w:spacing w:before="0" w:after="298" w:line="240" w:lineRule="exact"/>
        <w:ind w:left="20" w:right="0" w:firstLine="0"/>
      </w:pPr>
      <w:r>
        <w:rPr>
          <w:rStyle w:val="CharStyle18"/>
        </w:rPr>
        <w:t xml:space="preserve">председателя Комиссии  "</w:t>
        <w:tab/>
      </w:r>
    </w:p>
    <w:p>
      <w:pPr>
        <w:pStyle w:val="Style1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pgSz w:w="11909" w:h="16838"/>
      <w:pgMar w:top="1497" w:left="979" w:right="974" w:bottom="9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4.35pt;margin-top:48.pt;width:4.1pt;height:6.95pt;z-index:-188744064;mso-wrap-style:none;mso-wrap-distance-left:5.pt;mso-wrap-distance-right:5.pt;mso-position-horizontal-relative:page;mso-position-vertical-relative:page" wrapcoords="0 0" filled="f" stroked="f">
          <v:textbox style="mso-fit-shape-to-text:t" inset="0,0,0,0">
            <w:txbxContent>
              <w:p>
                <w:pPr>
                  <w:pStyle w:val="Style31"/>
                  <w:widowControl w:val="0"/>
                  <w:keepNext w:val="0"/>
                  <w:keepLines w:val="0"/>
                  <w:shd w:val="clear" w:color="auto" w:fill="auto"/>
                  <w:bidi w:val="0"/>
                  <w:jc w:val="left"/>
                  <w:spacing w:before="0" w:after="0" w:line="240" w:lineRule="auto"/>
                  <w:ind w:left="0" w:right="0" w:firstLine="0"/>
                </w:pPr>
                <w:fldSimple w:instr=" PAGE \* MERGEFORMAT ">
                  <w:r>
                    <w:rPr>
                      <w:rStyle w:val="CharStyle3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6"/>
      <w:szCs w:val="16"/>
      <w:rFonts w:ascii="Times New Roman" w:eastAsia="Times New Roman" w:hAnsi="Times New Roman" w:cs="Times New Roman"/>
      <w:spacing w:val="7"/>
    </w:rPr>
  </w:style>
  <w:style w:type="character" w:customStyle="1" w:styleId="CharStyle5">
    <w:name w:val="Основной текст (2) Exact"/>
    <w:basedOn w:val="CharStyle6"/>
    <w:rPr>
      <w:sz w:val="16"/>
      <w:szCs w:val="16"/>
      <w:spacing w:val="7"/>
    </w:rPr>
  </w:style>
  <w:style w:type="character" w:customStyle="1" w:styleId="CharStyle6">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0">
    <w:name w:val="Основной текст (3)"/>
    <w:basedOn w:val="CharStyle9"/>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4"/>
      <w:szCs w:val="14"/>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4">
    <w:name w:val="Основной текст (4)"/>
    <w:basedOn w:val="CharStyle12"/>
    <w:rPr>
      <w:lang w:val="en-US" w:eastAsia="en-US" w:bidi="en-US"/>
      <w:w w:val="100"/>
      <w:spacing w:val="0"/>
      <w:color w:val="000000"/>
      <w:position w:val="0"/>
    </w:rPr>
  </w:style>
  <w:style w:type="character" w:customStyle="1" w:styleId="CharStyle15">
    <w:name w:val="Основной текст (3)"/>
    <w:basedOn w:val="CharStyle9"/>
    <w:rPr>
      <w:lang w:val="ru-RU" w:eastAsia="ru-RU" w:bidi="ru-RU"/>
      <w:sz w:val="24"/>
      <w:szCs w:val="24"/>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w:basedOn w:val="CharStyle17"/>
    <w:rPr>
      <w:lang w:val="ru-RU" w:eastAsia="ru-RU" w:bidi="ru-RU"/>
      <w:sz w:val="24"/>
      <w:szCs w:val="24"/>
      <w:w w:val="100"/>
      <w:spacing w:val="0"/>
      <w:color w:val="000000"/>
      <w:position w:val="0"/>
    </w:rPr>
  </w:style>
  <w:style w:type="character" w:customStyle="1" w:styleId="CharStyle19">
    <w:name w:val="Основной текст (2)"/>
    <w:basedOn w:val="CharStyle6"/>
    <w:rPr>
      <w:lang w:val="ru-RU" w:eastAsia="ru-RU" w:bidi="ru-RU"/>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2) + 12 pt,Не полужирный"/>
    <w:basedOn w:val="CharStyle6"/>
    <w:rPr>
      <w:lang w:val="ru-RU" w:eastAsia="ru-RU" w:bidi="ru-RU"/>
      <w:b/>
      <w:bCs/>
      <w:sz w:val="24"/>
      <w:szCs w:val="24"/>
      <w:w w:val="100"/>
      <w:spacing w:val="0"/>
      <w:color w:val="000000"/>
      <w:position w:val="0"/>
    </w:rPr>
  </w:style>
  <w:style w:type="character" w:customStyle="1" w:styleId="CharStyle24">
    <w:name w:val="Основной текст (2)"/>
    <w:basedOn w:val="CharStyle6"/>
    <w:rPr>
      <w:lang w:val="ru-RU" w:eastAsia="ru-RU" w:bidi="ru-RU"/>
      <w:w w:val="100"/>
      <w:spacing w:val="0"/>
      <w:color w:val="000000"/>
      <w:position w:val="0"/>
    </w:rPr>
  </w:style>
  <w:style w:type="character" w:customStyle="1" w:styleId="CharStyle25">
    <w:name w:val="Основной текст"/>
    <w:basedOn w:val="CharStyle17"/>
    <w:rPr>
      <w:lang w:val="ru-RU" w:eastAsia="ru-RU" w:bidi="ru-RU"/>
      <w:sz w:val="24"/>
      <w:szCs w:val="24"/>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7">
    <w:name w:val="Основной текст"/>
    <w:basedOn w:val="CharStyle17"/>
    <w:rPr>
      <w:lang w:val="ru-RU" w:eastAsia="ru-RU" w:bidi="ru-RU"/>
      <w:sz w:val="24"/>
      <w:szCs w:val="24"/>
      <w:w w:val="100"/>
      <w:spacing w:val="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26"/>
      <w:szCs w:val="26"/>
      <w:spacing w:val="20"/>
    </w:rPr>
  </w:style>
  <w:style w:type="character" w:customStyle="1" w:styleId="CharStyle30">
    <w:name w:val="Заголовок №1"/>
    <w:basedOn w:val="CharStyle29"/>
    <w:rPr>
      <w:lang w:val="ru-RU" w:eastAsia="ru-RU" w:bidi="ru-RU"/>
      <w:rFonts w:ascii="Courier New" w:eastAsia="Courier New" w:hAnsi="Courier New" w:cs="Courier New"/>
      <w:w w:val="100"/>
      <w:color w:val="000000"/>
      <w:position w:val="0"/>
    </w:rPr>
  </w:style>
  <w:style w:type="character" w:customStyle="1" w:styleId="CharStyle32">
    <w:name w:val="Колонтитул_"/>
    <w:basedOn w:val="DefaultParagraphFont"/>
    <w:link w:val="Style31"/>
    <w:rPr>
      <w:b w:val="0"/>
      <w:bCs w:val="0"/>
      <w:i w:val="0"/>
      <w:iCs w:val="0"/>
      <w:u w:val="none"/>
      <w:strike w:val="0"/>
      <w:smallCaps w:val="0"/>
      <w:sz w:val="17"/>
      <w:szCs w:val="17"/>
      <w:rFonts w:ascii="Lucida Sans Unicode" w:eastAsia="Lucida Sans Unicode" w:hAnsi="Lucida Sans Unicode" w:cs="Lucida Sans Unicode"/>
    </w:rPr>
  </w:style>
  <w:style w:type="character" w:customStyle="1" w:styleId="CharStyle33">
    <w:name w:val="Колонтитул"/>
    <w:basedOn w:val="CharStyle32"/>
    <w:rPr>
      <w:lang w:val="ru-RU" w:eastAsia="ru-RU" w:bidi="ru-RU"/>
      <w:w w:val="100"/>
      <w:spacing w:val="0"/>
      <w:color w:val="000000"/>
      <w:position w:val="0"/>
    </w:rPr>
  </w:style>
  <w:style w:type="character" w:customStyle="1" w:styleId="CharStyle35">
    <w:name w:val="Основной текст (6)_"/>
    <w:basedOn w:val="DefaultParagraphFont"/>
    <w:link w:val="Style34"/>
    <w:rPr>
      <w:b w:val="0"/>
      <w:bCs w:val="0"/>
      <w:i/>
      <w:iCs/>
      <w:u w:val="none"/>
      <w:strike w:val="0"/>
      <w:smallCaps w:val="0"/>
      <w:rFonts w:ascii="Times New Roman" w:eastAsia="Times New Roman" w:hAnsi="Times New Roman" w:cs="Times New Roman"/>
    </w:rPr>
  </w:style>
  <w:style w:type="character" w:customStyle="1" w:styleId="CharStyle36">
    <w:name w:val="Основной текст (6)"/>
    <w:basedOn w:val="CharStyle35"/>
    <w:rPr>
      <w:lang w:val="ru-RU" w:eastAsia="ru-RU" w:bidi="ru-RU"/>
      <w:sz w:val="24"/>
      <w:szCs w:val="24"/>
      <w:w w:val="100"/>
      <w:spacing w:val="0"/>
      <w:color w:val="000000"/>
      <w:position w:val="0"/>
    </w:rPr>
  </w:style>
  <w:style w:type="paragraph" w:customStyle="1" w:styleId="Style3">
    <w:name w:val="Основной текст (2)"/>
    <w:basedOn w:val="Normal"/>
    <w:link w:val="CharStyle6"/>
    <w:pPr>
      <w:widowControl w:val="0"/>
      <w:shd w:val="clear" w:color="auto" w:fill="FFFFFF"/>
      <w:jc w:val="center"/>
      <w:spacing w:before="480" w:after="480" w:line="216" w:lineRule="exact"/>
    </w:pPr>
    <w:rPr>
      <w:b/>
      <w:bCs/>
      <w:i w:val="0"/>
      <w:iCs w:val="0"/>
      <w:u w:val="none"/>
      <w:strike w:val="0"/>
      <w:smallCaps w:val="0"/>
      <w:sz w:val="17"/>
      <w:szCs w:val="17"/>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60" w:line="245"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spacing w:line="24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line="0" w:lineRule="exact"/>
    </w:pPr>
    <w:rPr>
      <w:b w:val="0"/>
      <w:bCs w:val="0"/>
      <w:i w:val="0"/>
      <w:iCs w:val="0"/>
      <w:u w:val="none"/>
      <w:strike w:val="0"/>
      <w:smallCaps w:val="0"/>
      <w:sz w:val="26"/>
      <w:szCs w:val="26"/>
      <w:spacing w:val="20"/>
    </w:rPr>
  </w:style>
  <w:style w:type="paragraph" w:customStyle="1" w:styleId="Style31">
    <w:name w:val="Колонтитул"/>
    <w:basedOn w:val="Normal"/>
    <w:link w:val="CharStyle32"/>
    <w:pPr>
      <w:widowControl w:val="0"/>
      <w:shd w:val="clear" w:color="auto" w:fill="FFFFFF"/>
      <w:spacing w:line="0" w:lineRule="exact"/>
    </w:pPr>
    <w:rPr>
      <w:b w:val="0"/>
      <w:bCs w:val="0"/>
      <w:i w:val="0"/>
      <w:iCs w:val="0"/>
      <w:u w:val="none"/>
      <w:strike w:val="0"/>
      <w:smallCaps w:val="0"/>
      <w:sz w:val="17"/>
      <w:szCs w:val="17"/>
      <w:rFonts w:ascii="Lucida Sans Unicode" w:eastAsia="Lucida Sans Unicode" w:hAnsi="Lucida Sans Unicode" w:cs="Lucida Sans Unicode"/>
    </w:rPr>
  </w:style>
  <w:style w:type="paragraph" w:customStyle="1" w:styleId="Style34">
    <w:name w:val="Основной текст (6)"/>
    <w:basedOn w:val="Normal"/>
    <w:link w:val="CharStyle35"/>
    <w:pPr>
      <w:widowControl w:val="0"/>
      <w:shd w:val="clear" w:color="auto" w:fill="FFFFFF"/>
      <w:jc w:val="both"/>
      <w:spacing w:after="60" w:line="293"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s>
</file>