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«ГКБ им. Д.Д. Плетнева ДЗМ»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0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11-ая Парковая, д. 32, г. Москва, 105077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Косарева Н.А.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Сибирская, д. 41, 77, г. Новосибирск, 630132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04" w:line="322" w:lineRule="exact"/>
        <w:ind w:left="53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Кожевническая, д. 14, стр. 5, г. Москва, 115114</w:t>
      </w:r>
    </w:p>
    <w:p>
      <w:pPr>
        <w:pStyle w:val="Style9"/>
        <w:tabs>
          <w:tab w:leader="none" w:pos="9121" w:val="right"/>
          <w:tab w:leader="none" w:pos="1017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077/06/106-9924/2022 об устранении нарушений законодательства о контрактной системе 29.06.2022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</w:t>
      </w:r>
    </w:p>
    <w:p>
      <w:pPr>
        <w:pStyle w:val="Style3"/>
        <w:tabs>
          <w:tab w:leader="none" w:pos="6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077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от </w:t>
      </w:r>
      <w:r>
        <w:rPr>
          <w:rStyle w:val="CharStyle11"/>
        </w:rPr>
        <w:t>29.06.2022 по делу №077/06/106-9924/2022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ИП Косарева Н.А. (далее — Заявитель) на действия ГБУЗ «ГКБ им. Д.Д. Плетнева ДЗМ» (далее — Заказчик) при проведении электронного аукциона на право заключения государственного контракта на поставку наборов для измерения давления для нужд ГБУЗ «ГКБ им. Д.Д. Плетнёва ДЗМ» (Закупка № 0373200010822000354)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000267443629</w:t>
      </w:r>
    </w:p>
    <w:p>
      <w:pPr>
        <w:pStyle w:val="Style14"/>
        <w:widowControl w:val="0"/>
        <w:keepNext/>
        <w:keepLines/>
        <w:shd w:val="clear" w:color="auto" w:fill="auto"/>
        <w:bidi w:val="0"/>
        <w:spacing w:before="0" w:after="303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1"/>
        </w:rPr>
        <w:t>от 29.06.2022 по делу № 077/06/106-9924/2022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1"/>
        </w:rPr>
        <w:t>от 29.06.2022 по делу № 077/06/106-9924/2022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</w:t>
      </w:r>
      <w:r>
        <w:rPr>
          <w:rStyle w:val="CharStyle16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онной комиссии в срок до </w:t>
      </w:r>
      <w:r>
        <w:rPr>
          <w:rStyle w:val="CharStyle11"/>
        </w:rPr>
        <w:t xml:space="preserve">15.08.2022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14"/>
        <w:widowControl w:val="0"/>
        <w:keepNext/>
        <w:keepLines/>
        <w:shd w:val="clear" w:color="auto" w:fill="auto"/>
        <w:bidi w:val="0"/>
        <w:jc w:val="right"/>
        <w:spacing w:before="0" w:after="0" w:line="260" w:lineRule="exact"/>
        <w:ind w:left="0" w:right="300" w:firstLine="0"/>
      </w:pPr>
      <w:bookmarkStart w:id="1" w:name="bookmark1"/>
      <w:r>
        <w:rPr>
          <w:rStyle w:val="CharStyle17"/>
          <w:b w:val="0"/>
          <w:bCs w:val="0"/>
        </w:rPr>
        <w:t xml:space="preserve">Настоящее 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29.06.2022 по делу № 077/06/106-9924/2022.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3"/>
        <w:framePr w:w="2973" w:h="633" w:wrap="around" w:vAnchor="text" w:hAnchor="margin" w:x="-90" w:y="-5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100" w:firstLine="0"/>
      </w:pPr>
      <w:r>
        <w:rPr>
          <w:rStyle w:val="CharStyle4"/>
          <w:spacing w:val="0"/>
        </w:rPr>
        <w:t>Председательствующий Члены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560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С.И. Казарин М.О. Мацнева</w:t>
      </w:r>
    </w:p>
    <w:p>
      <w:pPr>
        <w:pStyle w:val="Style3"/>
        <w:tabs>
          <w:tab w:leader="none" w:pos="941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9849" w:line="322" w:lineRule="exact"/>
        <w:ind w:left="8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7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Гугава Эдуард Звиадович 8 (495)784-75-05</w:t>
      </w:r>
    </w:p>
    <w:sectPr>
      <w:headerReference w:type="default" r:id="rId5"/>
      <w:footerReference w:type="default" r:id="rId6"/>
      <w:footerReference w:type="first" r:id="rId7"/>
      <w:titlePg/>
      <w:footnotePr>
        <w:pos w:val="pageBottom"/>
        <w:numFmt w:val="decimal"/>
        <w:numRestart w:val="continuous"/>
      </w:footnotePr>
      <w:type w:val="continuous"/>
      <w:pgSz w:w="11909" w:h="16838"/>
      <w:pgMar w:top="1118" w:left="789" w:right="669" w:bottom="1036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7" type="#_x0000_t202" style="position:absolute;margin-left:46.3pt;margin-top:795.45pt;width:56.9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8"/>
                  </w:rPr>
                  <w:t>2022-37708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5.95pt;margin-top:797.75pt;width:56.9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8"/>
                  </w:rPr>
                  <w:t>2022-37708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98.3pt;margin-top:34.7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8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5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Колонтитул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Колонтитул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2)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+ Полужирный"/>
    <w:basedOn w:val="CharStyle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3">
    <w:name w:val="Штрих-код (2)_"/>
    <w:basedOn w:val="DefaultParagraphFont"/>
    <w:link w:val="Style12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Заголовок №1_"/>
    <w:basedOn w:val="DefaultParagraphFont"/>
    <w:link w:val="Style1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6">
    <w:name w:val="Основной текст"/>
    <w:basedOn w:val="CharStyle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Заголовок №1 + Не полужирный"/>
    <w:basedOn w:val="CharStyle1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9">
    <w:name w:val="Основной текст (3)_"/>
    <w:basedOn w:val="DefaultParagraphFont"/>
    <w:link w:val="Style18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5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Колонтитул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spacing w:before="600" w:line="317" w:lineRule="exact"/>
      <w:ind w:firstLine="40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Штрих-код (2)"/>
    <w:basedOn w:val="Normal"/>
    <w:link w:val="CharStyle13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jc w:val="center"/>
      <w:outlineLvl w:val="0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FFFFFF"/>
      <w:spacing w:before="9780" w:line="235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oter" Target="footer2.xml"/></Relationships>
</file>