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12.02.2021 на действия заказчика - администрации Белохуторского сельского поселения Ленинградского района при проведении закупки: (извещение № 0318300006220000159),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15.02.2021 Краснодарским УФАС России рассмотрена жалоба, по результатам рассмотрения принято решение от 15.02.2021.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ч.11 ст.105 Закона о контрактной системе, жалоба ООО «СтройМонтаж»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497" w:left="1170" w:right="1170" w:bottom="49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