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9"/>
        <w:widowControl w:val="0"/>
        <w:keepNext/>
        <w:keepLines/>
        <w:shd w:val="clear" w:color="auto" w:fill="auto"/>
        <w:bidi w:val="0"/>
        <w:spacing w:before="0" w:after="0" w:line="180" w:lineRule="exact"/>
        <w:ind w:left="260" w:right="0" w:firstLine="0"/>
      </w:pPr>
      <w:bookmarkStart w:id="1" w:name="bookmark1"/>
      <w:r>
        <w:rPr>
          <w:rStyle w:val="CharStyle11"/>
        </w:rPr>
        <w:t>:ГрГ;„Га:^</w:t>
      </w:r>
      <w:bookmarkEnd w:id="1"/>
    </w:p>
    <w:p>
      <w:pPr>
        <w:pStyle w:val="Style12"/>
        <w:tabs>
          <w:tab w:leader="none" w:pos="4830" w:val="right"/>
          <w:tab w:leader="none" w:pos="7354" w:val="right"/>
          <w:tab w:leader="none" w:pos="7618" w:val="right"/>
          <w:tab w:leader="none" w:pos="8833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60" w:right="0" w:firstLine="0"/>
      </w:pPr>
      <w:r>
        <w:rPr>
          <w:rStyle w:val="CharStyle14"/>
        </w:rPr>
        <w:t>-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опию закона от 26.07.2006 № </w:t>
      </w:r>
      <w:r>
        <w:rPr>
          <w:rStyle w:val="CharStyle15"/>
        </w:rPr>
        <w:t>135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сьз </w:t>
      </w:r>
      <w:r>
        <w:rPr>
          <w:rStyle w:val="CharStyle16"/>
        </w:rPr>
        <w:t>„п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со</w:t>
      </w:r>
      <w:r>
        <w:rPr>
          <w:lang w:val="ru-RU" w:eastAsia="ru-RU" w:bidi="ru-RU"/>
          <w:w w:val="100"/>
          <w:spacing w:val="0"/>
          <w:color w:val="000000"/>
          <w:position w:val="0"/>
        </w:rPr>
        <w:t>°тветствий</w:t>
        <w:tab/>
        <w:t>со</w:t>
        <w:tab/>
        <w:t>статьей 1&amp;Г</w:t>
      </w:r>
    </w:p>
    <w:p>
      <w:pPr>
        <w:pStyle w:val="Style17"/>
        <w:tabs>
          <w:tab w:leader="none" w:pos="5643" w:val="left"/>
        </w:tabs>
        <w:widowControl w:val="0"/>
        <w:keepNext w:val="0"/>
        <w:keepLines w:val="0"/>
        <w:shd w:val="clear" w:color="auto" w:fill="auto"/>
        <w:bidi w:val="0"/>
        <w:spacing w:before="0" w:after="120"/>
        <w:ind w:left="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настоящую жалобу на действия закуг«„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ой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“««УР^Ции, „р„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шу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рассмотреть</w:t>
      </w:r>
    </w:p>
    <w:p>
      <w:pPr>
        <w:pStyle w:val="Style19"/>
        <w:tabs>
          <w:tab w:leader="none" w:pos="4273" w:val="right"/>
          <w:tab w:leader="none" w:pos="4830" w:val="right"/>
          <w:tab w:leader="none" w:pos="9572" w:val="right"/>
        </w:tabs>
        <w:widowControl w:val="0"/>
        <w:keepNext w:val="0"/>
        <w:keepLines w:val="0"/>
        <w:shd w:val="clear" w:color="auto" w:fill="auto"/>
        <w:bidi w:val="0"/>
        <w:spacing w:before="0" w:after="126" w:line="180" w:lineRule="exact"/>
        <w:ind w:left="26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л)п НаТмл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потника,</w:t>
        <w:tab/>
        <w:t>были</w:t>
        <w:tab/>
        <w:t xml:space="preserve">лредста^ены ‘^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 xml:space="preserve">3аЯВКИ </w:t>
      </w:r>
      <w:r>
        <w:rPr>
          <w:rStyle w:val="CharStyle21"/>
          <w:vertAlign w:val="superscript"/>
          <w:b w:val="0"/>
          <w:bCs w:val="0"/>
        </w:rPr>
        <w:t>000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«Стройклимат», в</w:t>
      </w:r>
    </w:p>
    <w:p>
      <w:pPr>
        <w:pStyle w:val="Style22"/>
        <w:widowControl w:val="0"/>
        <w:keepNext/>
        <w:keepLines/>
        <w:shd w:val="clear" w:color="auto" w:fill="auto"/>
        <w:bidi w:val="0"/>
        <w:jc w:val="left"/>
        <w:spacing w:before="0" w:after="0" w:line="1000" w:lineRule="exact"/>
        <w:ind w:left="260" w:right="0" w:firstLine="0"/>
      </w:pPr>
      <w:bookmarkStart w:id="2" w:name="bookmark2"/>
      <w:r>
        <w:rPr>
          <w:lang w:val="ru-RU" w:eastAsia="ru-RU" w:bidi="ru-RU"/>
          <w:w w:val="100"/>
          <w:color w:val="000000"/>
          <w:position w:val="0"/>
        </w:rPr>
        <w:t>таявякк55===к~-</w:t>
      </w:r>
      <w:bookmarkEnd w:id="2"/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2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2</w:t>
      </w:r>
      <w:r>
        <w:rPr>
          <w:lang w:val="ru-RU" w:eastAsia="ru-RU" w:bidi="ru-RU"/>
          <w:w w:val="100"/>
          <w:spacing w:val="0"/>
          <w:color w:val="000000"/>
          <w:position w:val="0"/>
        </w:rPr>
        <w:t>бъект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5</w:t>
      </w:r>
      <w:r>
        <w:rPr>
          <w:lang w:val="ru-RU" w:eastAsia="ru-RU" w:bidi="ru-RU"/>
          <w:w w:val="100"/>
          <w:spacing w:val="0"/>
          <w:color w:val="000000"/>
          <w:position w:val="0"/>
        </w:rPr>
        <w:t>1{^^^^^</w:t>
      </w:r>
    </w:p>
    <w:p>
      <w:pPr>
        <w:pStyle w:val="Style12"/>
        <w:tabs>
          <w:tab w:leader="none" w:pos="5643" w:val="left"/>
        </w:tabs>
        <w:widowControl w:val="0"/>
        <w:keepNext w:val="0"/>
        <w:keepLines w:val="0"/>
        <w:shd w:val="clear" w:color="auto" w:fill="auto"/>
        <w:bidi w:val="0"/>
        <w:spacing w:before="0" w:after="1446" w:line="180" w:lineRule="exact"/>
        <w:ind w:left="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15600822.00 ^МУнГциПАЛьЙ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Ново</w:t>
      </w:r>
      <w:r>
        <w:rPr>
          <w:lang w:val="ru-RU" w:eastAsia="ru-RU" w:bidi="ru-RU"/>
          <w:w w:val="100"/>
          <w:spacing w:val="0"/>
          <w:color w:val="000000"/>
          <w:position w:val="0"/>
        </w:rPr>
        <w:t>"°№</w:t>
      </w:r>
    </w:p>
    <w:p>
      <w:pPr>
        <w:pStyle w:val="Style24"/>
        <w:widowControl w:val="0"/>
        <w:keepNext/>
        <w:keepLines/>
        <w:shd w:val="clear" w:color="auto" w:fill="auto"/>
        <w:bidi w:val="0"/>
        <w:jc w:val="left"/>
        <w:spacing w:before="0" w:after="14" w:line="1000" w:lineRule="exact"/>
        <w:ind w:left="20" w:right="0" w:firstLine="0"/>
      </w:pPr>
      <w:bookmarkStart w:id="3" w:name="bookmark3"/>
      <w:r>
        <w:rPr>
          <w:w w:val="100"/>
          <w:color w:val="000000"/>
          <w:position w:val="0"/>
        </w:rPr>
        <w:t>!=^S5£Sb355sSs=5-</w:t>
      </w:r>
      <w:bookmarkEnd w:id="3"/>
    </w:p>
    <w:p>
      <w:pPr>
        <w:pStyle w:val="Style12"/>
        <w:tabs>
          <w:tab w:leader="none" w:pos="8463" w:val="right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(договоров) взята сумма </w:t>
      </w:r>
      <w:r>
        <w:rPr>
          <w:rStyle w:val="CharStyle15"/>
        </w:rPr>
        <w:t>7440366189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 ч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а</w:t>
      </w: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ЭЯ СТ0И|</w:t>
      </w:r>
      <w:r>
        <w:rPr>
          <w:lang w:val="ru-RU" w:eastAsia="ru-RU" w:bidi="ru-RU"/>
          <w:w w:val="100"/>
          <w:spacing w:val="0"/>
          <w:color w:val="000000"/>
          <w:position w:val="0"/>
        </w:rPr>
        <w:t>'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/10СТЬ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исполненных контоактгт</w:t>
      </w:r>
    </w:p>
    <w:p>
      <w:pPr>
        <w:pStyle w:val="Style26"/>
        <w:widowControl w:val="0"/>
        <w:keepNext/>
        <w:keepLines/>
        <w:shd w:val="clear" w:color="auto" w:fill="auto"/>
        <w:bidi w:val="0"/>
        <w:jc w:val="left"/>
        <w:spacing w:before="0" w:after="0" w:line="1000" w:lineRule="exact"/>
        <w:ind w:left="20" w:right="0" w:firstLine="0"/>
      </w:pPr>
      <w:bookmarkStart w:id="4" w:name="bookmark4"/>
      <w:r>
        <w:rPr>
          <w:lang w:val="ru-RU" w:eastAsia="ru-RU" w:bidi="ru-RU"/>
          <w:w w:val="100"/>
          <w:color w:val="000000"/>
          <w:position w:val="0"/>
        </w:rPr>
        <w:t>;г„гг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кон</w:t>
      </w:r>
      <w:r>
        <w:rPr>
          <w:lang w:val="ru-RU" w:eastAsia="ru-RU" w:bidi="ru-RU"/>
          <w:w w:val="100"/>
          <w:color w:val="000000"/>
          <w:position w:val="0"/>
        </w:rPr>
        <w:t>™</w:t>
      </w:r>
      <w:bookmarkEnd w:id="4"/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48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иопол</w:t>
      </w:r>
      <w:r>
        <w:rPr>
          <w:lang w:val="ru-RU" w:eastAsia="ru-RU" w:bidi="ru-RU"/>
          <w:w w:val="100"/>
          <w:spacing w:val="0"/>
          <w:color w:val="000000"/>
          <w:position w:val="0"/>
        </w:rPr>
        <w:t>"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е</w:t>
      </w:r>
      <w:r>
        <w:rPr>
          <w:lang w:val="ru-RU" w:eastAsia="ru-RU" w:bidi="ru-RU"/>
          <w:w w:val="100"/>
          <w:spacing w:val="0"/>
          <w:color w:val="000000"/>
          <w:position w:val="0"/>
        </w:rPr>
        <w:t>""“ “"трактов (договоров) взята ц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в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Г£^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w w:val="100"/>
          <w:spacing w:val="0"/>
          <w:color w:val="000000"/>
          <w:position w:val="0"/>
        </w:rPr>
        <w:t>‘"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 xml:space="preserve">ВРИЮ </w:t>
      </w:r>
      <w:r>
        <w:rPr>
          <w:rStyle w:val="CharStyle21"/>
          <w:vertAlign w:val="superscript"/>
          <w:b w:val="0"/>
          <w:bCs w:val="0"/>
        </w:rPr>
        <w:t>3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 xml:space="preserve"> ,Наибольш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ая</w:t>
      </w:r>
    </w:p>
    <w:p>
      <w:pPr>
        <w:pStyle w:val="Style3"/>
        <w:framePr w:h="202" w:wrap="notBeside" w:vAnchor="text" w:hAnchor="margin" w:x="-928" w:y="491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&gt;Р- 1 из 2</w:t>
      </w:r>
    </w:p>
    <w:p>
      <w:pPr>
        <w:pStyle w:val="Style3"/>
        <w:framePr w:h="226" w:wrap="notBeside" w:vAnchor="text" w:hAnchor="margin" w:x="9037" w:y="1076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09.02.2021, 15:1?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4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 </w:t>
      </w:r>
      <w:r>
        <w:rPr>
          <w:rStyle w:val="CharStyle16"/>
        </w:rPr>
        <w:t>&gt;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ята цена 34990000, в заявке 44221166.58 2.</w:t>
      </w:r>
      <w:r>
        <w:br w:type="page"/>
      </w:r>
    </w:p>
    <w:p>
      <w:pPr>
        <w:pStyle w:val="Style7"/>
        <w:framePr w:h="375" w:wrap="notBeside" w:hAnchor="margin" w:x="5624" w:y="-642"/>
        <w:widowControl w:val="0"/>
        <w:keepNext/>
        <w:keepLines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fldChar w:fldCharType="begin"/>
      </w:r>
      <w:r>
        <w:rPr>
          <w:color w:val="000000"/>
        </w:rPr>
        <w:instrText> HYPERLINK "https://mail.fas.gov.m/ajax/print.hsp?J1=b34370441b0d227bc0" </w:instrText>
      </w:r>
      <w:r>
        <w:fldChar w:fldCharType="separate"/>
      </w:r>
      <w:bookmarkStart w:id="0" w:name="bookmark0"/>
      <w:r>
        <w:rPr>
          <w:rStyle w:val="Hyperlink"/>
          <w:w w:val="100"/>
          <w:spacing w:val="0"/>
          <w:position w:val="0"/>
        </w:rPr>
        <w:t>https://mail.fas.gov.m/ajax/print.hsp?J</w:t>
      </w:r>
      <w:r>
        <w:rPr>
          <w:rStyle w:val="Hyperlink"/>
          <w:vertAlign w:val="subscript"/>
          <w:w w:val="100"/>
          <w:spacing w:val="0"/>
          <w:position w:val="0"/>
        </w:rPr>
        <w:t>1</w:t>
      </w:r>
      <w:r>
        <w:rPr>
          <w:rStyle w:val="Hyperlink"/>
          <w:w w:val="100"/>
          <w:spacing w:val="0"/>
          <w:position w:val="0"/>
        </w:rPr>
        <w:t>=b34370441b0d227bc0</w:t>
      </w:r>
      <w:bookmarkEnd w:id="0"/>
      <w:r>
        <w:fldChar w:fldCharType="end"/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260" w:right="0" w:firstLine="0"/>
      </w:pPr>
      <w:r>
        <w:rPr>
          <w:rStyle w:val="CharStyle30"/>
        </w:rPr>
        <w:t>ото</w:t>
      </w:r>
      <w:r>
        <w:rPr>
          <w:rStyle w:val="CharStyle30"/>
          <w:vertAlign w:val="superscript"/>
        </w:rPr>
        <w:t>АО ПФ СКБ</w:t>
      </w:r>
      <w:r>
        <w:rPr>
          <w:rStyle w:val="CharStyle30"/>
        </w:rPr>
        <w:t xml:space="preserve"> </w:t>
      </w:r>
      <w:r>
        <w:rPr>
          <w:lang w:val="ru-RU" w:eastAsia="ru-RU" w:bidi="ru-RU"/>
          <w:w w:val="100"/>
          <w:color w:val="000000"/>
          <w:position w:val="0"/>
        </w:rPr>
        <w:t>*»"» У победителя ООО Тазстройсервио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отсутствуют показатели, указанные в </w:t>
      </w:r>
      <w:r>
        <w:rPr>
          <w:rStyle w:val="CharStyle31"/>
        </w:rPr>
        <w:t xml:space="preserve">Ппп™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" 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W uuu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«' азстройсервис»</w:t>
      </w:r>
    </w:p>
    <w:p>
      <w:pPr>
        <w:pStyle w:val="Style12"/>
        <w:tabs>
          <w:tab w:leader="none" w:pos="7153" w:val="right"/>
          <w:tab w:leader="none" w:pos="9169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260" w:right="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критерию </w:t>
      </w:r>
      <w:r>
        <w:rPr>
          <w:rStyle w:val="CharStyle15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«Общая стоимость исполненных контоактовГ™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ИТ</w:t>
      </w:r>
      <w:r>
        <w:rPr>
          <w:lang w:val="ru-RU" w:eastAsia="ru-RU" w:bidi="ru-RU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Г</w:t>
      </w:r>
      <w:r>
        <w:rPr>
          <w:lang w:val="ru-RU" w:eastAsia="ru-RU" w:bidi="ru-RU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В К0НКурса</w:t>
      </w:r>
      <w:r>
        <w:rPr>
          <w:lang w:val="ru-RU" w:eastAsia="ru-RU" w:bidi="ru-RU"/>
          <w:w w:val="100"/>
          <w:spacing w:val="0"/>
          <w:color w:val="000000"/>
          <w:position w:val="0"/>
        </w:rPr>
        <w:t>’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а именно: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' по 73038809,71, в заявке 230330719.96 - по критеоию </w:t>
      </w:r>
      <w:r>
        <w:rPr>
          <w:rStyle w:val="CharStyle15"/>
        </w:rPr>
        <w:t>2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Dfi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^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договоров</w:t>
      </w:r>
      <w:r>
        <w:rPr>
          <w:lang w:val="ru-RU" w:eastAsia="ru-RU" w:bidi="ru-RU"/>
          <w:w w:val="100"/>
          <w:spacing w:val="0"/>
          <w:color w:val="000000"/>
          <w:position w:val="0"/>
        </w:rPr>
        <w:t>)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по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данным сервиса сумма (договоров) по данным сервиса количество ю в заявке </w:t>
      </w:r>
      <w:r>
        <w:rPr>
          <w:rStyle w:val="CharStyle15"/>
        </w:rPr>
        <w:t>20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^о?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60180 исполненных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контрактов одного из исполненных контрактов (договооов! пп па</w:t>
        <w:tab/>
        <w:t>критерию</w:t>
        <w:tab/>
        <w:t>3 «Наибольшая цена</w:t>
      </w:r>
    </w:p>
    <w:p>
      <w:pPr>
        <w:pStyle w:val="Style12"/>
        <w:tabs>
          <w:tab w:leader="none" w:pos="7191" w:val="lef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98642377.00 По данным пунктам Заказчику был от^равл^</w:t>
        <w:tab/>
        <w:t>20784628.36, в заявке</w:t>
      </w:r>
    </w:p>
    <w:p>
      <w:pPr>
        <w:pStyle w:val="Style12"/>
        <w:tabs>
          <w:tab w:leader="none" w:pos="9169" w:val="right"/>
          <w:tab w:leader="none" w:pos="9246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открытого аукциона, а именно предоставить в </w:t>
      </w:r>
      <w:r>
        <w:rPr>
          <w:rStyle w:val="CharStyle31"/>
          <w:vertAlign w:val="subscript"/>
        </w:rPr>
        <w:t>пя</w:t>
      </w:r>
      <w:r>
        <w:rPr>
          <w:rStyle w:val="CharStyle31"/>
        </w:rPr>
        <w:t>«оп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Разъяснения</w:t>
        <w:tab/>
        <w:t>результатов</w:t>
      </w:r>
    </w:p>
    <w:p>
      <w:pPr>
        <w:pStyle w:val="Style12"/>
        <w:tabs>
          <w:tab w:leader="none" w:pos="9169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260" w:right="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исполненных участником закупки за последние дваТолаТпе^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'" 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K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°™”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КОНТрактов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(Договоров), подачи заявок конкурса в электронной сЬолме коп ’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п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е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шеств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ю</w:t>
      </w:r>
      <w:r>
        <w:rPr>
          <w:lang w:val="ru-RU" w:eastAsia="ru-RU" w:bidi="ru-RU"/>
          <w:w w:val="100"/>
          <w:spacing w:val="0"/>
          <w:color w:val="000000"/>
          <w:position w:val="0"/>
        </w:rPr>
        <w:t>Щих дате окончания подтверждающих выполнение работ по ппелпг</w:t>
        <w:tab/>
      </w:r>
      <w:r>
        <w:rPr>
          <w:rStyle w:val="CharStyle16"/>
          <w:vertAlign w:val="superscript"/>
        </w:rPr>
        <w:t>Ш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 xml:space="preserve"> акта</w:t>
      </w: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ов) п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иемки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выполненных работ,</w:t>
      </w:r>
    </w:p>
    <w:p>
      <w:pPr>
        <w:pStyle w:val="Style12"/>
        <w:tabs>
          <w:tab w:leader="none" w:pos="6468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60" w:right="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разрешения на ввод объекта капитального ^роитГь™вавТп™3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Рает</w:t>
      </w:r>
      <w:r>
        <w:rPr>
          <w:lang w:val="ru-RU" w:eastAsia="ru-RU" w:bidi="ru-RU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В (Д0Г0в0р0в)</w:t>
      </w:r>
      <w:r>
        <w:rPr>
          <w:lang w:val="ru-RU" w:eastAsia="ru-RU" w:bidi="ru-RU"/>
          <w:w w:val="100"/>
          <w:spacing w:val="0"/>
          <w:color w:val="000000"/>
          <w:position w:val="0"/>
        </w:rPr>
        <w:t>' -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Ко</w:t>
      </w:r>
      <w:r>
        <w:rPr>
          <w:lang w:val="ru-RU" w:eastAsia="ru-RU" w:bidi="ru-RU"/>
          <w:w w:val="100"/>
          <w:spacing w:val="0"/>
          <w:color w:val="000000"/>
          <w:position w:val="0"/>
        </w:rPr>
        <w:t>"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ии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(договору), за исключением случаев при </w:t>
      </w:r>
      <w:r>
        <w:rPr>
          <w:rStyle w:val="CharStyle32"/>
        </w:rPr>
        <w:t>котопыу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па™</w:t>
        <w:tab/>
        <w:t>уатацию по каждому контракту</w:t>
      </w:r>
    </w:p>
    <w:p>
      <w:pPr>
        <w:pStyle w:val="Style12"/>
        <w:tabs>
          <w:tab w:leader="none" w:pos="6468" w:val="left"/>
        </w:tabs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строительства в эксп^цию не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ВВ0Д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°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бъекта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капитального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законодательством РФ котооыёучиГплп!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соответотвии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Фадостроительным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следующих участников закупки: </w:t>
      </w:r>
      <w:r>
        <w:rPr>
          <w:rStyle w:val="CharStyle33"/>
        </w:rPr>
        <w:t>ООО .ГАЗСТРОЙСЕРВИс! ООО</w:t>
      </w:r>
      <w:r>
        <w:rPr>
          <w:lang w:val="ru-RU" w:eastAsia="ru-RU" w:bidi="ru-RU"/>
          <w:w w:val="100"/>
          <w:spacing w:val="0"/>
          <w:color w:val="000000"/>
          <w:position w:val="0"/>
        </w:rPr>
        <w:t>'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&gt;</w:t>
      </w:r>
      <w:r>
        <w:rPr>
          <w:lang w:val="ru-RU" w:eastAsia="ru-RU" w:bidi="ru-RU"/>
          <w:w w:val="100"/>
          <w:spacing w:val="0"/>
          <w:color w:val="000000"/>
          <w:position w:val="0"/>
        </w:rPr>
        <w:t>’“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0СТ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ЫМ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Чжгериям</w:t>
      </w:r>
    </w:p>
    <w:p>
      <w:pPr>
        <w:pStyle w:val="Style5"/>
        <w:framePr w:w="1059" w:h="547" w:vSpace="197" w:wrap="around" w:vAnchor="text" w:hAnchor="margin" w:x="8181" w:y="58"/>
        <w:widowControl w:val="0"/>
        <w:keepNext w:val="0"/>
        <w:keepLines w:val="0"/>
        <w:shd w:val="clear" w:color="auto" w:fill="auto"/>
        <w:bidi w:val="0"/>
        <w:jc w:val="right"/>
        <w:spacing w:before="0" w:after="0" w:line="283" w:lineRule="exact"/>
        <w:ind w:left="100" w:right="140" w:firstLine="0"/>
      </w:pPr>
      <w:r>
        <w:rPr>
          <w:rStyle w:val="CharStyle6"/>
          <w:spacing w:val="0"/>
        </w:rPr>
        <w:t>I который не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Заказчиком был дан ответ что </w:t>
      </w:r>
      <w:r>
        <w:rPr>
          <w:rStyle w:val="CharStyle36"/>
          <w:b w:val="0"/>
          <w:bCs w:val="0"/>
        </w:rPr>
        <w:t xml:space="preserve">«Лрмг™,^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и/|</w:t>
      </w:r>
      <w:r>
        <w:rPr>
          <w:lang w:val="ru-RU" w:eastAsia="ru-RU" w:bidi="ru-RU"/>
          <w:w w:val="100"/>
          <w:spacing w:val="0"/>
          <w:color w:val="000000"/>
          <w:position w:val="0"/>
        </w:rPr>
        <w:t>^сквис», ООО «Строиклимат» на коте</w:t>
      </w:r>
    </w:p>
    <w:p>
      <w:pPr>
        <w:pStyle w:val="Style12"/>
        <w:tabs>
          <w:tab w:leader="none" w:pos="484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наделен правом </w:t>
      </w:r>
      <w:r>
        <w:rPr>
          <w:rStyle w:val="CharStyle37"/>
        </w:rPr>
        <w:t>напраед^ГГпродГпоГ^нГ</w:t>
      </w:r>
      <w:r>
        <w:rPr>
          <w:rStyle w:val="CharStyle37"/>
          <w:vertAlign w:val="superscript"/>
        </w:rPr>
        <w:t>3</w:t>
      </w:r>
      <w:r>
        <w:rPr>
          <w:rStyle w:val="CharStyle37"/>
        </w:rPr>
        <w:t>"</w:t>
      </w:r>
      <w:r>
        <w:rPr>
          <w:rStyle w:val="CharStyle37"/>
          <w:lang w:val="en-US" w:eastAsia="en-US" w:bidi="en-US"/>
          <w:vertAlign w:val="superscript"/>
        </w:rPr>
        <w:t>i</w:t>
      </w:r>
      <w:r>
        <w:rPr>
          <w:rStyle w:val="CharStyle37"/>
        </w:rPr>
        <w:t>“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«-*3 участник закуп™, состав заявки участников проводимой закупки и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Н</w:t>
      </w:r>
      <w:r>
        <w:rPr>
          <w:lang w:val="ru-RU" w:eastAsia="ru-RU" w:bidi="ru-RU"/>
          <w:w w:val="100"/>
          <w:spacing w:val="0"/>
          <w:color w:val="000000"/>
          <w:position w:val="0"/>
        </w:rPr>
        <w:t>^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ИН</w:t>
      </w: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ормации 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Документов, входящих в площадки, заказчик, уполномоченный ооган яр ’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СООТВетственно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&gt; оператор электронной документы участнику закупки </w:t>
      </w:r>
      <w:r>
        <w:rPr>
          <w:rStyle w:val="CharStyle33"/>
        </w:rPr>
        <w:t xml:space="preserve">При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этом лейг-тл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ЛЖНЬ| п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е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Д°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ст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авлять такую информацию и</w:t>
      </w:r>
    </w:p>
    <w:p>
      <w:pPr>
        <w:pStyle w:val="Style12"/>
        <w:tabs>
          <w:tab w:leader="none" w:pos="8382" w:val="right"/>
          <w:tab w:leader="none" w:pos="8747" w:val="right"/>
        </w:tabs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оператор алектронной пло^™ “ </w:t>
      </w:r>
      <w:r>
        <w:rPr>
          <w:rStyle w:val="CharStyle14"/>
        </w:rPr>
        <w:t>ГаГи</w:t>
      </w:r>
      <w:r>
        <w:rPr>
          <w:rStyle w:val="CharStyle14"/>
          <w:vertAlign w:val="subscript"/>
        </w:rPr>
        <w:t>к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закреплено,</w:t>
        <w:tab/>
        <w:t>что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ответственность за соблюдение требований закпи^°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ЧеННЬ1И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°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РГа</w:t>
      </w:r>
      <w:r>
        <w:rPr>
          <w:lang w:val="ru-RU" w:eastAsia="ru-RU" w:bidi="ru-RU"/>
          <w:w w:val="100"/>
          <w:spacing w:val="0"/>
          <w:color w:val="000000"/>
          <w:position w:val="0"/>
        </w:rPr>
        <w:t>"'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ЧЛены комиссии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несут закупок», т. е. у </w:t>
      </w:r>
      <w:r>
        <w:rPr>
          <w:rStyle w:val="CharStyle33"/>
        </w:rPr>
        <w:t xml:space="preserve">ООО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«Стройклимат» отсутствует </w:t>
      </w:r>
      <w:r>
        <w:rPr>
          <w:rStyle w:val="CharStyle37"/>
        </w:rPr>
        <w:t>возшГп^г™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°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Контрактной системе 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сфере "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РаВИЛЬНОСТЬ и 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«онность подсчета баллов по нестоимол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Т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и»“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“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Т</w:t>
      </w:r>
      <w:r>
        <w:rPr>
          <w:lang w:val="ru-RU" w:eastAsia="ru-RU" w:bidi="ru-RU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ЯТеЛЬН0 лр</w:t>
      </w:r>
      <w:r>
        <w:rPr>
          <w:lang w:val="ru-RU" w:eastAsia="ru-RU" w:bidi="ru-RU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ее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Р™=</w:t>
      </w:r>
    </w:p>
    <w:p>
      <w:pPr>
        <w:pStyle w:val="Style5"/>
        <w:tabs>
          <w:tab w:leader="none" w:pos="6468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вышеизложенного прошу: 1. Провести </w:t>
      </w:r>
      <w:r>
        <w:rPr>
          <w:rStyle w:val="CharStyle39"/>
        </w:rPr>
        <w:t>пооярп^п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6010</w:t>
      </w:r>
      <w:r>
        <w:rPr>
          <w:lang w:val="ru-RU" w:eastAsia="ru-RU" w:bidi="ru-RU"/>
          <w:w w:val="100"/>
          <w:spacing w:val="0"/>
          <w:color w:val="000000"/>
          <w:position w:val="0"/>
        </w:rPr>
        <w:t>^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001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^^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критериям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&gt;на основании требованиям Законодательства 2 Провести поовеп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У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еНТаЦИИ 3аКУПКИ НЭ предмет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соблюдения Участниками на предмет соответствий^боваГям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(договор</w:t>
      </w:r>
      <w:r>
        <w:rPr>
          <w:lang w:val="ru-RU" w:eastAsia="ru-RU" w:bidi="ru-RU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в</w:t>
      </w:r>
      <w:r>
        <w:rPr>
          <w:lang w:val="ru-RU" w:eastAsia="ru-RU" w:bidi="ru-RU"/>
          <w:w w:val="100"/>
          <w:spacing w:val="0"/>
          <w:color w:val="000000"/>
          <w:position w:val="0"/>
        </w:rPr>
        <w:t>)&gt; предоставленных</w:t>
      </w:r>
    </w:p>
    <w:p>
      <w:pPr>
        <w:pStyle w:val="Style40"/>
        <w:tabs>
          <w:tab w:leader="none" w:pos="3928" w:val="center"/>
          <w:tab w:leader="none" w:pos="5042" w:val="right"/>
          <w:tab w:leader="none" w:pos="6179" w:val="right"/>
          <w:tab w:leader="none" w:pos="6384" w:val="left"/>
        </w:tabs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Яаулиппоч-лр,. </w:t>
        <w:tab/>
        <w:t>Р</w:t>
        <w:tab/>
        <w:t>ООВЗНИЯМ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KOHKVDCHOM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лп1/\шамт«м..в....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Законодательства, в т. ч. </w:t>
      </w:r>
      <w:r>
        <w:rPr>
          <w:rStyle w:val="CharStyle42"/>
        </w:rPr>
        <w:t xml:space="preserve">отношрнмр </w:t>
      </w:r>
      <w:r>
        <w:rPr>
          <w:rStyle w:val="CharStyle42"/>
          <w:vertAlign w:val="subscript"/>
        </w:rPr>
        <w:t>в</w:t>
      </w:r>
      <w:r>
        <w:rPr>
          <w:rStyle w:val="CharStyle42"/>
        </w:rPr>
        <w:t>„</w:t>
      </w:r>
      <w:r>
        <w:rPr>
          <w:rStyle w:val="CharStyle42"/>
          <w:vertAlign w:val="subscript"/>
        </w:rPr>
        <w:t>П</w:t>
      </w:r>
      <w:r>
        <w:rPr>
          <w:rStyle w:val="CharStyle42"/>
        </w:rPr>
        <w:t xml:space="preserve">лп «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конкурсной документации и строительства. </w:t>
      </w:r>
      <w:r>
        <w:rPr>
          <w:rStyle w:val="CharStyle43"/>
        </w:rPr>
        <w:t>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Разъяснить какие контоакть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0Т к линеинь|м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объектам капитального не были учтены при подсчете баллов и причину^отклон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Предос</w:t>
      </w:r>
      <w:r>
        <w:rPr>
          <w:lang w:val="ru-RU" w:eastAsia="ru-RU" w:bidi="ru-RU"/>
          <w:w w:val="100"/>
          <w:spacing w:val="0"/>
          <w:color w:val="000000"/>
          <w:position w:val="0"/>
        </w:rPr>
        <w:t>!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 xml:space="preserve">авленные </w:t>
      </w:r>
      <w:r>
        <w:rPr>
          <w:rStyle w:val="CharStyle43"/>
          <w:vertAlign w:val="superscript"/>
        </w:rPr>
        <w:t>000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«Стройклимат», </w:t>
      </w:r>
      <w:r>
        <w:rPr>
          <w:rStyle w:val="CharStyle44"/>
        </w:rPr>
        <w:t>принятия соответствующего решения. Директор ООО «СтГоГкл„мГ</w:t>
      </w:r>
      <w:r>
        <w:rPr>
          <w:rStyle w:val="CharStyle44"/>
          <w:vertAlign w:val="superscript"/>
        </w:rPr>
        <w:t>ОСтаН</w:t>
      </w:r>
      <w:r>
        <w:rPr>
          <w:rStyle w:val="CharStyle44"/>
        </w:rPr>
        <w:t>°</w:t>
      </w:r>
      <w:r>
        <w:rPr>
          <w:rStyle w:val="CharStyle44"/>
          <w:vertAlign w:val="superscript"/>
        </w:rPr>
        <w:t>ВИТЬ</w:t>
      </w:r>
      <w:r>
        <w:rPr>
          <w:rStyle w:val="CharStyle44"/>
        </w:rPr>
        <w:t xml:space="preserve"> ТЛ </w:t>
      </w:r>
      <w:r>
        <w:rPr>
          <w:rStyle w:val="CharStyle44"/>
          <w:vertAlign w:val="superscript"/>
        </w:rPr>
        <w:t>Д</w:t>
      </w:r>
      <w:r>
        <w:rPr>
          <w:rStyle w:val="CharStyle44"/>
        </w:rPr>
        <w:t>°</w:t>
      </w:r>
    </w:p>
    <w:p>
      <w:pPr>
        <w:pStyle w:val="Style28"/>
        <w:tabs>
          <w:tab w:leader="hyphen" w:pos="8157" w:val="right"/>
          <w:tab w:leader="none" w:pos="8807" w:val="center"/>
          <w:tab w:leader="none" w:pos="8807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10" w:lineRule="exact"/>
        <w:ind w:left="670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</w:t>
        <w:tab/>
        <w:t xml:space="preserve">  1</w:t>
        <w:tab/>
        <w:t>•</w:t>
        <w:tab/>
        <w:t>Марченко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4509" w:left="750" w:right="750" w:bottom="3501" w:header="0" w:footer="3" w:gutter="336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5"/>
      <w:szCs w:val="15"/>
      <w:rFonts w:ascii="Tahoma" w:eastAsia="Tahoma" w:hAnsi="Tahoma" w:cs="Tahoma"/>
      <w:spacing w:val="3"/>
    </w:rPr>
  </w:style>
  <w:style w:type="character" w:customStyle="1" w:styleId="CharStyle6">
    <w:name w:val="Основной текст (7) Exact"/>
    <w:basedOn w:val="DefaultParagraphFont"/>
    <w:rPr>
      <w:b w:val="0"/>
      <w:bCs w:val="0"/>
      <w:i w:val="0"/>
      <w:iCs w:val="0"/>
      <w:u w:val="none"/>
      <w:strike w:val="0"/>
      <w:smallCaps w:val="0"/>
      <w:sz w:val="18"/>
      <w:szCs w:val="18"/>
      <w:rFonts w:ascii="Constantia" w:eastAsia="Constantia" w:hAnsi="Constantia" w:cs="Constantia"/>
      <w:spacing w:val="4"/>
    </w:rPr>
  </w:style>
  <w:style w:type="character" w:customStyle="1" w:styleId="CharStyle8">
    <w:name w:val="Заголовок №5 Exact"/>
    <w:basedOn w:val="DefaultParagraphFont"/>
    <w:link w:val="Style7"/>
    <w:rPr>
      <w:lang w:val="en-US" w:eastAsia="en-US" w:bidi="en-US"/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0">
    <w:name w:val="Заголовок №4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8"/>
      <w:szCs w:val="18"/>
      <w:rFonts w:ascii="Tahoma" w:eastAsia="Tahoma" w:hAnsi="Tahoma" w:cs="Tahoma"/>
    </w:rPr>
  </w:style>
  <w:style w:type="character" w:customStyle="1" w:styleId="CharStyle11">
    <w:name w:val="Заголовок №4 + Интервал -2 pt"/>
    <w:basedOn w:val="CharStyle10"/>
    <w:rPr>
      <w:lang w:val="ru-RU" w:eastAsia="ru-RU" w:bidi="ru-RU"/>
      <w:w w:val="100"/>
      <w:spacing w:val="-4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8"/>
      <w:szCs w:val="18"/>
      <w:rFonts w:ascii="Tahoma" w:eastAsia="Tahoma" w:hAnsi="Tahoma" w:cs="Tahoma"/>
    </w:rPr>
  </w:style>
  <w:style w:type="character" w:customStyle="1" w:styleId="CharStyle14">
    <w:name w:val="Основной текст + Интервал -2 pt"/>
    <w:basedOn w:val="CharStyle13"/>
    <w:rPr>
      <w:lang w:val="ru-RU" w:eastAsia="ru-RU" w:bidi="ru-RU"/>
      <w:w w:val="100"/>
      <w:spacing w:val="-40"/>
      <w:color w:val="000000"/>
      <w:position w:val="0"/>
    </w:rPr>
  </w:style>
  <w:style w:type="character" w:customStyle="1" w:styleId="CharStyle15">
    <w:name w:val="Основной текст + 6,5 pt"/>
    <w:basedOn w:val="CharStyle13"/>
    <w:rPr>
      <w:lang w:val="ru-RU" w:eastAsia="ru-RU" w:bidi="ru-RU"/>
      <w:sz w:val="13"/>
      <w:szCs w:val="13"/>
      <w:w w:val="100"/>
      <w:spacing w:val="0"/>
      <w:color w:val="000000"/>
      <w:position w:val="0"/>
    </w:rPr>
  </w:style>
  <w:style w:type="character" w:customStyle="1" w:styleId="CharStyle16">
    <w:name w:val="Основной текст + 11,5 pt,Курсив"/>
    <w:basedOn w:val="CharStyle13"/>
    <w:rPr>
      <w:lang w:val="ru-RU" w:eastAsia="ru-RU" w:bidi="ru-RU"/>
      <w:i/>
      <w:iCs/>
      <w:sz w:val="23"/>
      <w:szCs w:val="23"/>
      <w:w w:val="100"/>
      <w:spacing w:val="0"/>
      <w:color w:val="000000"/>
      <w:position w:val="0"/>
    </w:rPr>
  </w:style>
  <w:style w:type="character" w:customStyle="1" w:styleId="CharStyle18">
    <w:name w:val="Основной текст (2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0"/>
      <w:szCs w:val="20"/>
      <w:rFonts w:ascii="Tahoma" w:eastAsia="Tahoma" w:hAnsi="Tahoma" w:cs="Tahoma"/>
    </w:rPr>
  </w:style>
  <w:style w:type="character" w:customStyle="1" w:styleId="CharStyle20">
    <w:name w:val="Основной текст (3)_"/>
    <w:basedOn w:val="DefaultParagraphFont"/>
    <w:link w:val="Style19"/>
    <w:rPr>
      <w:b/>
      <w:bCs/>
      <w:i w:val="0"/>
      <w:iCs w:val="0"/>
      <w:u w:val="none"/>
      <w:strike w:val="0"/>
      <w:smallCaps w:val="0"/>
      <w:sz w:val="18"/>
      <w:szCs w:val="18"/>
      <w:rFonts w:ascii="Tahoma" w:eastAsia="Tahoma" w:hAnsi="Tahoma" w:cs="Tahoma"/>
    </w:rPr>
  </w:style>
  <w:style w:type="character" w:customStyle="1" w:styleId="CharStyle21">
    <w:name w:val="Основной текст (3) + Не полужирный"/>
    <w:basedOn w:val="CharStyle20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3">
    <w:name w:val="Заголовок №2_"/>
    <w:basedOn w:val="DefaultParagraphFont"/>
    <w:link w:val="Style22"/>
    <w:rPr>
      <w:b/>
      <w:bCs/>
      <w:i w:val="0"/>
      <w:iCs w:val="0"/>
      <w:u w:val="none"/>
      <w:strike w:val="0"/>
      <w:smallCaps w:val="0"/>
      <w:sz w:val="100"/>
      <w:szCs w:val="100"/>
      <w:rFonts w:ascii="Tahoma" w:eastAsia="Tahoma" w:hAnsi="Tahoma" w:cs="Tahoma"/>
      <w:spacing w:val="-80"/>
    </w:rPr>
  </w:style>
  <w:style w:type="character" w:customStyle="1" w:styleId="CharStyle25">
    <w:name w:val="Заголовок №1_"/>
    <w:basedOn w:val="DefaultParagraphFont"/>
    <w:link w:val="Style24"/>
    <w:rPr>
      <w:lang w:val="en-US" w:eastAsia="en-US" w:bidi="en-US"/>
      <w:b/>
      <w:bCs/>
      <w:i w:val="0"/>
      <w:iCs w:val="0"/>
      <w:u w:val="none"/>
      <w:strike w:val="0"/>
      <w:smallCaps w:val="0"/>
      <w:sz w:val="100"/>
      <w:szCs w:val="100"/>
      <w:rFonts w:ascii="Tahoma" w:eastAsia="Tahoma" w:hAnsi="Tahoma" w:cs="Tahoma"/>
      <w:spacing w:val="-80"/>
    </w:rPr>
  </w:style>
  <w:style w:type="character" w:customStyle="1" w:styleId="CharStyle27">
    <w:name w:val="Заголовок №3_"/>
    <w:basedOn w:val="DefaultParagraphFont"/>
    <w:link w:val="Style26"/>
    <w:rPr>
      <w:b/>
      <w:bCs/>
      <w:i w:val="0"/>
      <w:iCs w:val="0"/>
      <w:u w:val="none"/>
      <w:strike w:val="0"/>
      <w:smallCaps w:val="0"/>
      <w:sz w:val="100"/>
      <w:szCs w:val="100"/>
      <w:rFonts w:ascii="Tahoma" w:eastAsia="Tahoma" w:hAnsi="Tahoma" w:cs="Tahoma"/>
      <w:spacing w:val="-80"/>
    </w:rPr>
  </w:style>
  <w:style w:type="character" w:customStyle="1" w:styleId="CharStyle29">
    <w:name w:val="Основной текст (5)_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21"/>
      <w:szCs w:val="21"/>
      <w:rFonts w:ascii="Gulim" w:eastAsia="Gulim" w:hAnsi="Gulim" w:cs="Gulim"/>
      <w:spacing w:val="-20"/>
    </w:rPr>
  </w:style>
  <w:style w:type="character" w:customStyle="1" w:styleId="CharStyle30">
    <w:name w:val="Основной текст (5) + Интервал 17 pt"/>
    <w:basedOn w:val="CharStyle29"/>
    <w:rPr>
      <w:lang w:val="ru-RU" w:eastAsia="ru-RU" w:bidi="ru-RU"/>
      <w:w w:val="100"/>
      <w:spacing w:val="350"/>
      <w:color w:val="000000"/>
      <w:position w:val="0"/>
    </w:rPr>
  </w:style>
  <w:style w:type="character" w:customStyle="1" w:styleId="CharStyle31">
    <w:name w:val="Основной текст + 8 pt"/>
    <w:basedOn w:val="CharStyle13"/>
    <w:rPr>
      <w:lang w:val="ru-RU" w:eastAsia="ru-RU" w:bidi="ru-RU"/>
      <w:sz w:val="16"/>
      <w:szCs w:val="16"/>
      <w:w w:val="100"/>
      <w:spacing w:val="0"/>
      <w:color w:val="000000"/>
      <w:position w:val="0"/>
    </w:rPr>
  </w:style>
  <w:style w:type="character" w:customStyle="1" w:styleId="CharStyle32">
    <w:name w:val="Основной текст + Малые прописные"/>
    <w:basedOn w:val="CharStyle13"/>
    <w:rPr>
      <w:lang w:val="ru-RU" w:eastAsia="ru-RU" w:bidi="ru-RU"/>
      <w:smallCaps/>
      <w:w w:val="100"/>
      <w:spacing w:val="0"/>
      <w:color w:val="000000"/>
      <w:position w:val="0"/>
    </w:rPr>
  </w:style>
  <w:style w:type="character" w:customStyle="1" w:styleId="CharStyle33">
    <w:name w:val="Основной текст + 9,5 pt,Полужирный"/>
    <w:basedOn w:val="CharStyle13"/>
    <w:rPr>
      <w:lang w:val="ru-RU" w:eastAsia="ru-RU" w:bidi="ru-RU"/>
      <w:b/>
      <w:bCs/>
      <w:sz w:val="19"/>
      <w:szCs w:val="19"/>
      <w:w w:val="100"/>
      <w:spacing w:val="0"/>
      <w:color w:val="000000"/>
      <w:position w:val="0"/>
    </w:rPr>
  </w:style>
  <w:style w:type="character" w:customStyle="1" w:styleId="CharStyle35">
    <w:name w:val="Основной текст (6)_"/>
    <w:basedOn w:val="DefaultParagraphFont"/>
    <w:link w:val="Style34"/>
    <w:rPr>
      <w:b/>
      <w:bCs/>
      <w:i w:val="0"/>
      <w:iCs w:val="0"/>
      <w:u w:val="none"/>
      <w:strike w:val="0"/>
      <w:smallCaps w:val="0"/>
      <w:sz w:val="19"/>
      <w:szCs w:val="19"/>
      <w:rFonts w:ascii="Tahoma" w:eastAsia="Tahoma" w:hAnsi="Tahoma" w:cs="Tahoma"/>
    </w:rPr>
  </w:style>
  <w:style w:type="character" w:customStyle="1" w:styleId="CharStyle36">
    <w:name w:val="Основной текст (6) + 9 pt,Не полужирный"/>
    <w:basedOn w:val="CharStyle35"/>
    <w:rPr>
      <w:lang w:val="ru-RU" w:eastAsia="ru-RU" w:bidi="ru-RU"/>
      <w:b/>
      <w:bCs/>
      <w:sz w:val="18"/>
      <w:szCs w:val="18"/>
      <w:w w:val="100"/>
      <w:spacing w:val="0"/>
      <w:color w:val="000000"/>
      <w:position w:val="0"/>
    </w:rPr>
  </w:style>
  <w:style w:type="character" w:customStyle="1" w:styleId="CharStyle37">
    <w:name w:val="Основной текст + Интервал -1 pt"/>
    <w:basedOn w:val="CharStyle13"/>
    <w:rPr>
      <w:lang w:val="ru-RU" w:eastAsia="ru-RU" w:bidi="ru-RU"/>
      <w:w w:val="100"/>
      <w:spacing w:val="-20"/>
      <w:color w:val="000000"/>
      <w:position w:val="0"/>
    </w:rPr>
  </w:style>
  <w:style w:type="character" w:customStyle="1" w:styleId="CharStyle38">
    <w:name w:val="Основной текст (7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0"/>
      <w:szCs w:val="20"/>
      <w:rFonts w:ascii="Constantia" w:eastAsia="Constantia" w:hAnsi="Constantia" w:cs="Constantia"/>
    </w:rPr>
  </w:style>
  <w:style w:type="character" w:customStyle="1" w:styleId="CharStyle39">
    <w:name w:val="Основной текст (7) + Малые прописные"/>
    <w:basedOn w:val="CharStyle38"/>
    <w:rPr>
      <w:lang w:val="ru-RU" w:eastAsia="ru-RU" w:bidi="ru-RU"/>
      <w:smallCaps/>
      <w:w w:val="100"/>
      <w:spacing w:val="0"/>
      <w:color w:val="000000"/>
      <w:position w:val="0"/>
    </w:rPr>
  </w:style>
  <w:style w:type="character" w:customStyle="1" w:styleId="CharStyle41">
    <w:name w:val="Основной текст (8)_"/>
    <w:basedOn w:val="DefaultParagraphFont"/>
    <w:link w:val="Style40"/>
    <w:rPr>
      <w:b w:val="0"/>
      <w:bCs w:val="0"/>
      <w:i w:val="0"/>
      <w:iCs w:val="0"/>
      <w:u w:val="none"/>
      <w:strike w:val="0"/>
      <w:smallCaps w:val="0"/>
      <w:sz w:val="15"/>
      <w:szCs w:val="15"/>
      <w:rFonts w:ascii="Tahoma" w:eastAsia="Tahoma" w:hAnsi="Tahoma" w:cs="Tahoma"/>
    </w:rPr>
  </w:style>
  <w:style w:type="character" w:customStyle="1" w:styleId="CharStyle42">
    <w:name w:val="Основной текст (7) + Tahoma,8 pt"/>
    <w:basedOn w:val="CharStyle38"/>
    <w:rPr>
      <w:lang w:val="ru-RU" w:eastAsia="ru-RU" w:bidi="ru-RU"/>
      <w:sz w:val="16"/>
      <w:szCs w:val="16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43">
    <w:name w:val="Основной текст (7) + Gulim,9,5 pt"/>
    <w:basedOn w:val="CharStyle38"/>
    <w:rPr>
      <w:lang w:val="ru-RU" w:eastAsia="ru-RU" w:bidi="ru-RU"/>
      <w:sz w:val="19"/>
      <w:szCs w:val="19"/>
      <w:rFonts w:ascii="Gulim" w:eastAsia="Gulim" w:hAnsi="Gulim" w:cs="Gulim"/>
      <w:w w:val="100"/>
      <w:spacing w:val="0"/>
      <w:color w:val="000000"/>
      <w:position w:val="0"/>
    </w:rPr>
  </w:style>
  <w:style w:type="character" w:customStyle="1" w:styleId="CharStyle44">
    <w:name w:val="Основной текст (7) + Gulim,10,5 pt,Интервал -1 pt"/>
    <w:basedOn w:val="CharStyle38"/>
    <w:rPr>
      <w:lang w:val="ru-RU" w:eastAsia="ru-RU" w:bidi="ru-RU"/>
      <w:sz w:val="21"/>
      <w:szCs w:val="21"/>
      <w:rFonts w:ascii="Gulim" w:eastAsia="Gulim" w:hAnsi="Gulim" w:cs="Gulim"/>
      <w:w w:val="100"/>
      <w:spacing w:val="-20"/>
      <w:color w:val="000000"/>
      <w:position w:val="0"/>
    </w:rPr>
  </w:style>
  <w:style w:type="paragraph" w:customStyle="1" w:styleId="Style3">
    <w:name w:val="Основной текст (4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ahoma" w:eastAsia="Tahoma" w:hAnsi="Tahoma" w:cs="Tahoma"/>
      <w:spacing w:val="3"/>
    </w:rPr>
  </w:style>
  <w:style w:type="paragraph" w:customStyle="1" w:styleId="Style5">
    <w:name w:val="Основной текст (7)"/>
    <w:basedOn w:val="Normal"/>
    <w:link w:val="CharStyle38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Constantia" w:eastAsia="Constantia" w:hAnsi="Constantia" w:cs="Constantia"/>
    </w:rPr>
  </w:style>
  <w:style w:type="paragraph" w:customStyle="1" w:styleId="Style7">
    <w:name w:val="Заголовок №5"/>
    <w:basedOn w:val="Normal"/>
    <w:link w:val="CharStyle8"/>
    <w:pPr>
      <w:widowControl w:val="0"/>
      <w:shd w:val="clear" w:color="auto" w:fill="FFFFFF"/>
      <w:outlineLvl w:val="4"/>
      <w:spacing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9">
    <w:name w:val="Заголовок №4"/>
    <w:basedOn w:val="Normal"/>
    <w:link w:val="CharStyle10"/>
    <w:pPr>
      <w:widowControl w:val="0"/>
      <w:shd w:val="clear" w:color="auto" w:fill="FFFFFF"/>
      <w:jc w:val="both"/>
      <w:outlineLvl w:val="3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ahoma" w:eastAsia="Tahoma" w:hAnsi="Tahoma" w:cs="Tahoma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jc w:val="both"/>
      <w:spacing w:line="254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ahoma" w:eastAsia="Tahoma" w:hAnsi="Tahoma" w:cs="Tahoma"/>
    </w:rPr>
  </w:style>
  <w:style w:type="paragraph" w:customStyle="1" w:styleId="Style17">
    <w:name w:val="Основной текст (2)"/>
    <w:basedOn w:val="Normal"/>
    <w:link w:val="CharStyle18"/>
    <w:pPr>
      <w:widowControl w:val="0"/>
      <w:shd w:val="clear" w:color="auto" w:fill="FFFFFF"/>
      <w:jc w:val="both"/>
      <w:spacing w:after="60" w:line="254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ahoma" w:eastAsia="Tahoma" w:hAnsi="Tahoma" w:cs="Tahoma"/>
    </w:rPr>
  </w:style>
  <w:style w:type="paragraph" w:customStyle="1" w:styleId="Style19">
    <w:name w:val="Основной текст (3)"/>
    <w:basedOn w:val="Normal"/>
    <w:link w:val="CharStyle20"/>
    <w:pPr>
      <w:widowControl w:val="0"/>
      <w:shd w:val="clear" w:color="auto" w:fill="FFFFFF"/>
      <w:jc w:val="both"/>
      <w:spacing w:before="60" w:after="30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ahoma" w:eastAsia="Tahoma" w:hAnsi="Tahoma" w:cs="Tahoma"/>
    </w:rPr>
  </w:style>
  <w:style w:type="paragraph" w:customStyle="1" w:styleId="Style22">
    <w:name w:val="Заголовок №2"/>
    <w:basedOn w:val="Normal"/>
    <w:link w:val="CharStyle23"/>
    <w:pPr>
      <w:widowControl w:val="0"/>
      <w:shd w:val="clear" w:color="auto" w:fill="FFFFFF"/>
      <w:outlineLvl w:val="1"/>
      <w:spacing w:before="300" w:line="0" w:lineRule="exact"/>
    </w:pPr>
    <w:rPr>
      <w:b/>
      <w:bCs/>
      <w:i w:val="0"/>
      <w:iCs w:val="0"/>
      <w:u w:val="none"/>
      <w:strike w:val="0"/>
      <w:smallCaps w:val="0"/>
      <w:sz w:val="100"/>
      <w:szCs w:val="100"/>
      <w:rFonts w:ascii="Tahoma" w:eastAsia="Tahoma" w:hAnsi="Tahoma" w:cs="Tahoma"/>
      <w:spacing w:val="-80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FFFFFF"/>
      <w:outlineLvl w:val="0"/>
      <w:spacing w:before="1620" w:after="60"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100"/>
      <w:szCs w:val="100"/>
      <w:rFonts w:ascii="Tahoma" w:eastAsia="Tahoma" w:hAnsi="Tahoma" w:cs="Tahoma"/>
      <w:spacing w:val="-80"/>
    </w:rPr>
  </w:style>
  <w:style w:type="paragraph" w:customStyle="1" w:styleId="Style26">
    <w:name w:val="Заголовок №3"/>
    <w:basedOn w:val="Normal"/>
    <w:link w:val="CharStyle27"/>
    <w:pPr>
      <w:widowControl w:val="0"/>
      <w:shd w:val="clear" w:color="auto" w:fill="FFFFFF"/>
      <w:outlineLvl w:val="2"/>
      <w:spacing w:line="0" w:lineRule="exact"/>
    </w:pPr>
    <w:rPr>
      <w:b/>
      <w:bCs/>
      <w:i w:val="0"/>
      <w:iCs w:val="0"/>
      <w:u w:val="none"/>
      <w:strike w:val="0"/>
      <w:smallCaps w:val="0"/>
      <w:sz w:val="100"/>
      <w:szCs w:val="100"/>
      <w:rFonts w:ascii="Tahoma" w:eastAsia="Tahoma" w:hAnsi="Tahoma" w:cs="Tahoma"/>
      <w:spacing w:val="-80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Gulim" w:eastAsia="Gulim" w:hAnsi="Gulim" w:cs="Gulim"/>
      <w:spacing w:val="-20"/>
    </w:rPr>
  </w:style>
  <w:style w:type="paragraph" w:customStyle="1" w:styleId="Style34">
    <w:name w:val="Основной текст (6)"/>
    <w:basedOn w:val="Normal"/>
    <w:link w:val="CharStyle35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ahoma" w:eastAsia="Tahoma" w:hAnsi="Tahoma" w:cs="Tahoma"/>
    </w:rPr>
  </w:style>
  <w:style w:type="paragraph" w:customStyle="1" w:styleId="Style40">
    <w:name w:val="Основной текст (8)"/>
    <w:basedOn w:val="Normal"/>
    <w:link w:val="CharStyle41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ahoma" w:eastAsia="Tahoma" w:hAnsi="Tahoma" w:cs="Tahom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