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0" w:right="6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41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 АС России рассмотрела Вашу жалобу от 07.11.2017 на действия заказчика - департамента имущественных отношений Краснодарского края при проведении электронного аукциона:</w:t>
        <w:tab/>
        <w:t>«Поставка сканеров» (извещение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№0318200003917000028)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ч.4 ст.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данньТе действия (бездействие) совершены при определении поставщика (подрядчика, исполнителя) путем электронного аукциона,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</w:t>
      </w:r>
      <w:r>
        <w:rPr>
          <w:rStyle w:val="CharStyle5"/>
        </w:rPr>
        <w:t>Жалоба на положения документации о таком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аукционе может быть подана участником закупки до окончания срока подачи</w:t>
      </w:r>
    </w:p>
    <w:p>
      <w:pPr>
        <w:pStyle w:val="Style3"/>
        <w:tabs>
          <w:tab w:leader="none" w:pos="17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60" w:firstLine="0"/>
      </w:pPr>
      <w:r>
        <w:rPr>
          <w:rStyle w:val="CharStyle5"/>
        </w:rPr>
        <w:t>заявок на участие в таком аукционе.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 В случае если обжалуемые действия (бездействие) совершены при рассмотрении вторых частей заявок на участие в электронном аукционе или при заключении</w:t>
        <w:tab/>
        <w:t>контракта, обжалование данных действий (бездействия)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осуществляется до заключения контракта. 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осуществляется только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извещению о проведении электронного аукциона №0318200003917000028, дата и время окончания подачи заявок на участие в электронном аукционе 07.11.2017 - 09:00. Жалоба ООО «Сервис-Юг» на документацию поступила по электронной почте в Краснодарское УФАС России 07.11.2017 - 15:09, т.е. с нарушением сроков, установленных Законом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6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Р1а основании изложенного, руководствуясь п.1), п.2), п.З) ч. 11 ст.105 Закона о контрактной системе, жалоба ООО «Сервис-Юг»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6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3945" w:left="1126" w:right="1102" w:bottom="394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