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02.05.2017 на действия заказчика - МУП МО Славянский район «Теплокомплекс» при проведении электронного аукциона: «Поставка задвижек и кранов» (извещение №0318300225017000097)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«АРМСНАБ», поступившая по электронной почте в Краснодарское У ФАС России исх.№11от 02.05.2017г.. </w:t>
      </w:r>
      <w:r>
        <w:rPr>
          <w:rStyle w:val="CharStyle5"/>
        </w:rPr>
        <w:t>не подписана ЭТТП.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6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36" w:lineRule="exact"/>
        <w:ind w:left="20" w:right="20" w:firstLine="3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4.11 ст.105 Закона о контрактной системе, жалоба ООО «АРМСНАБ»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95" w:left="1256" w:right="1256" w:bottom="23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