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8" w:left="2986" w:right="7930" w:bottom="457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4" w:line="180" w:lineRule="exact"/>
        <w:ind w:left="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05.2017 №04-03- </w:t>
      </w:r>
      <w:r>
        <w:rPr>
          <w:rStyle w:val="CharStyle7"/>
        </w:rPr>
        <w:t>2^^</w:t>
      </w:r>
    </w:p>
    <w:p>
      <w:pPr>
        <w:pStyle w:val="Style5"/>
        <w:tabs>
          <w:tab w:leader="none" w:pos="2639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ООО «Сибпром»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76" w:line="2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672512, Забайкальский край, Читинский район, с. Смоленка, ул. Центральная , д. 16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"mailto:000.sibpom.75@yandex.ru"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000.sibpom.75@yandex.ru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 ОМВД России по г.Борзя Адрес: 674600, Забайкальский край, г. Борзя, ул. Советская, 11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428" w:left="1115" w:right="1369" w:bottom="457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тел./факс: (30-233) 3-14-72 (факс), 3-10-55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"mailto:sizikova.aza@mail.ru"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sizikova.aza@mail.ru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7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рассмотрению жалобы № 90 о нарушении законодательства при осуществлении закупки</w:t>
      </w:r>
    </w:p>
    <w:p>
      <w:pPr>
        <w:pStyle w:val="Style8"/>
        <w:numPr>
          <w:ilvl w:val="0"/>
          <w:numId w:val="1"/>
        </w:numPr>
        <w:tabs>
          <w:tab w:leader="none" w:pos="7100" w:val="center"/>
          <w:tab w:leader="none" w:pos="7882" w:val="right"/>
          <w:tab w:leader="none" w:pos="8034" w:val="left"/>
        </w:tabs>
        <w:widowControl w:val="0"/>
        <w:keepNext w:val="0"/>
        <w:keepLines w:val="0"/>
        <w:shd w:val="clear" w:color="auto" w:fill="auto"/>
        <w:bidi w:val="0"/>
        <w:spacing w:before="0" w:after="25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мая 2017 года</w:t>
        <w:tab/>
        <w:t>г.</w:t>
        <w:tab/>
        <w:t>Чита,</w:t>
        <w:tab/>
        <w:t>ул. Лермонтова, 14</w:t>
      </w:r>
    </w:p>
    <w:p>
      <w:pPr>
        <w:pStyle w:val="Style8"/>
        <w:tabs>
          <w:tab w:leader="none" w:pos="8113" w:val="right"/>
          <w:tab w:leader="none" w:pos="8967" w:val="right"/>
          <w:tab w:leader="none" w:pos="10263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УФ АС России по рассмотрению жалоб в сфере закупок в составе: председателя комиссии Горбуновой А.В., заместителя руководителя Забайкальского УФАС России; членов комиссии:</w:t>
        <w:tab/>
        <w:t>Терпуговой</w:t>
        <w:tab/>
        <w:t>Ю.А.</w:t>
        <w:tab/>
        <w:t>главного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контроля закупок Забайкальского УФАС России, Оносовой О.С. ведущего специалиста-эксперта этого же отдела,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поступившую 28.04.2017 жалобу ООО «Сибпром» на нарушении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 Закон о контрактной системе) заказчиком - ОМВД России по г. Борзя при проведении запроса котировок на выполнение работ по монтажу систем отопления, вентиляции и кондиционирования воздуха прочие, не включенные в другие группировки (реестровый № 0191100006117000007),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78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заказчика и заявителя (о дате, времени и месте рассмотрения жалобы уведомлены надлежащим образом),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54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 апреля 2017 года в адрес Забайкальского УФАС России поступила жалоба ООО «Сибпром» на нарушении требований Закон о контрактной системе заказчиком - ОМВД России по г. Борзя при проведении запроса котировок на выполнение работ по монтажу систем отопления, вентиляции и кондиционирования воздуха прочие, не включенные в другие группировки (реестровый № 0191100006117000007).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rStyle w:val="CharStyle13"/>
        </w:rPr>
        <w:t xml:space="preserve">По мнению заявителя,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членами комиссии при рассмотрении заявок участников запроса котировок нарушен порядок определения победителя.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0" w:line="30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приостановить определения поставщика и выдать предписание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устранении нарушения законодательства.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представлено письменное объяснение контрактного управляющего ОМВД России по Борзинскому району </w:t>
      </w:r>
      <w:r>
        <w:rPr>
          <w:rStyle w:val="CharStyle14"/>
          <w:b w:val="0"/>
          <w:bCs w:val="0"/>
        </w:rPr>
        <w:t xml:space="preserve">А.Н.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Сизиковой, из которого следует.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 августа 2016 года приказом ОМВД России по Борзинскому району № 34 от 19.08.2016 г. Сизикова А.Н. была назначена контрактным управляющим ОМВД России по Борзинскому району. 19 апреля 2017 года Сизиковой А.Н. на сайте «Госзакупки» было размещено извещение о проведении запроса котировок № 019110000611 7000007 на право заключения контракта на капительный ремонт системы отопления ОП «Шерловогорекое» ОМВД России по Борзинскому району. Дата и время вскрытия конвертов с заявками в соответствии с извещением и котировочной документацией была определена на 26.04.2017 г. в 11 ч. 00 мин.</w:t>
      </w:r>
    </w:p>
    <w:p>
      <w:pPr>
        <w:pStyle w:val="Style8"/>
        <w:tabs>
          <w:tab w:leader="none" w:pos="9649" w:val="right"/>
          <w:tab w:leader="none" w:pos="10237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журналом регистрации котировочных заявок на участие в запросе котировок было подано и зарегистрировано 2 заявки: 26.04.2017 г. в 10 ч 14 мин. заявка № 1 от ООО «СИБПРОМ» и 26.04.2017 в 10 ч. 50 мин. Заявка № 2 от ООО «ГостСройКомплект». По результатам оценки единой комиссии обе заявки соответствовали требованиям Федерального закона от 05.04.2013</w:t>
        <w:tab/>
        <w:t>«44-ФЗ</w:t>
        <w:tab/>
        <w:t>«О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указанное время единой комиссией ОМВД России по Борзинскому району была произведена процедура вскрытия конвертов и оценки котировочных заявок. По результатам рассмотрения победителем был признан ООО «СИБПРОМ», как предложивший наименьшую цену контракта.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создания и размещения на сайте БИС протокола рассмотрения и оценки заявок Сизиковой А.Н. не намеренно была допущена ошибка в части 5 «Результаты рассмотрения и оценки заявок», а именно: ошибочно указано победителем ООО «ГостСройКомплект».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Протокол не был вовремя представлен членам комиссии для ознакомления и подписания, в связи с чем в протоколе отсутствуют подписи всех членов комиссии.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проверка, в ходе которой установлено следующее.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19.04.2017 заказчиком ОМВД России по г. Борзя на официальном сайте ЕИС размещены Извещение о проведении запроса котировок на выполнение работ по монтажу систем отопления, вентиляции и кондиционирования воздуха прочие, не включенные в другие группировки (реестровый № 0191100006117000007).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176021.00 рублей.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подачи заявок 20.04.2017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 26.04.2017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проведения вскрытия конвертов, открытия доступа к электронным документам заявок участников 26.04.2017 11:00.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документы, Комиссия приходит к следующим выводам.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о нарушении порядка определения победителя запроса котировок признан Комиссией обоснованным по следующим основаниям:</w:t>
      </w:r>
    </w:p>
    <w:p>
      <w:pPr>
        <w:pStyle w:val="Style8"/>
        <w:tabs>
          <w:tab w:leader="none" w:pos="9092" w:val="left"/>
          <w:tab w:leader="none" w:pos="10237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п.5.2. протокола рассмотрения и оценки заявок на участие в запросе котировок от 26.04.2017 № П1 для закупки № 0191100006117000007 победителем запроса котировок признан участник с номером заявки №</w:t>
        <w:tab/>
        <w:t>2:</w:t>
        <w:tab/>
        <w:t>ООО</w:t>
      </w:r>
    </w:p>
    <w:p>
      <w:pPr>
        <w:pStyle w:val="Style8"/>
        <w:tabs>
          <w:tab w:leader="none" w:pos="2367" w:val="left"/>
          <w:tab w:leader="none" w:pos="607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ГОСТСТРОЙКОМПЛЕКТ (ИНН: 7529011239, КПП: 752901001,Почтовый адрес: 674600 Забайкальский край г. Борзя ул. Пушкина 45),предложение о цене контракта 170740.00 (сто семьдесят тысяч семьсот сорок рублей ноль копеек) Российский рубль Участник запроса котировок, предложение о цене контракта которого содержит лучшие условия по цене контракта, следующие после предложенных победителем запроса котировок условий, с номером заявки №1: ООО "СИБПРОМ" (ИНН: 7524187599,КПП:</w:t>
        <w:tab/>
        <w:t>752401001,Почтовый адрес:</w:t>
        <w:tab/>
        <w:t>672512, Забайкальский край, с.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Смоленка, ул. Центральная, 16), предложение о цене контракта 143000.00 (сто сорок три тысячи рублей ноль копеек) Российский рубль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rStyle w:val="CharStyle13"/>
        </w:rPr>
        <w:t xml:space="preserve">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соответствии </w:t>
      </w:r>
      <w:r>
        <w:rPr>
          <w:rStyle w:val="CharStyle13"/>
        </w:rPr>
        <w:t xml:space="preserve">с частью 1 статьи 72 Закона о контрактной системе,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под запросом котировок понимается способ определения поставщика (подрядчика, исполнителя), при котором информация о закупаемых для обеспечения государственных или муниципальных нужд товарах,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закупки, предложивший наиболее низкую цену контракта.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</w:t>
      </w:r>
      <w:r>
        <w:rPr>
          <w:rStyle w:val="CharStyle13"/>
        </w:rPr>
        <w:t xml:space="preserve">части 6 статьи 78 Закона о контрактной системе,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победителем запроса котировок признается участник запроса котировок, подавший заявку на участие в запросе котировок, которая соответствует всем требованиям, установленным в извещении о проведении запроса котировок, и в которой указана наиболее </w:t>
      </w:r>
      <w:r>
        <w:rPr>
          <w:rStyle w:val="CharStyle13"/>
        </w:rPr>
        <w:t xml:space="preserve">низкая цена товара,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работы или услуги. При предложении наиболее низкой цены товара, работы или услуги несколькими участниками запроса котировок победителем запроса котировок признается участник, заявка на участие в запросе котировок которого поступила ранее других заявок на участие в запросе котировок, в которых предложена такая же цена.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установила, что ООО «ГОСТСТРОЙКОМПЛЕКТ» предложило цену контракта 170740.00 (сто семьдесят тысяч семьсот сорок рублей ноль копеек) рублей, а ООО «СИБПРОМ» предложило цену контракта 143000.00 (сто сорок три тысячи рублей ноль копеек) рублей, следовательно, победителем запроса котировок должно быть признано ООО «Сибпром».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котировочной комиссией при рассмотрении заявок участников запроса котировок нарушен порядок определения победителя.</w:t>
      </w:r>
    </w:p>
    <w:p>
      <w:pPr>
        <w:pStyle w:val="Style8"/>
        <w:tabs>
          <w:tab w:leader="none" w:pos="4887" w:val="center"/>
          <w:tab w:leader="none" w:pos="5425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26.08.</w:t>
        <w:tab/>
        <w:t>2013</w:t>
        <w:tab/>
        <w:t>№728 «Об определении полномочий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378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9 статьи 105, частью 8 статьи 106, пунктом 1 части 15 статьи 99 Закона о контрактной системе, административным регламентом (утв. приказом ФАС России от 19.11.2014 №727/14), комиссия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47" w:line="210" w:lineRule="exact"/>
        <w:ind w:left="464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РЕШИЛА:</w:t>
      </w:r>
      <w:bookmarkEnd w:id="0"/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«Сибпром» обоснованной.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- ОМВД России по </w:t>
      </w:r>
      <w:r>
        <w:rPr>
          <w:rStyle w:val="CharStyle13"/>
        </w:rPr>
        <w:t xml:space="preserve">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Борзя признать нарушившим часть 6 статьи 78 Закона о контрактной системе.</w:t>
      </w:r>
      <w:r>
        <w:br w:type="page"/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предписание об устранении нарушений законодательства РФ о контрактной системе.</w:t>
      </w:r>
    </w:p>
    <w:p>
      <w:pPr>
        <w:pStyle w:val="Style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40" w:line="30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жалобы должностному лицу Забайкальского УФАС России для привлечения виновных лиц к административной ответственности.</w:t>
      </w:r>
    </w:p>
    <w:p>
      <w:pPr>
        <w:pStyle w:val="Style8"/>
        <w:framePr w:h="250" w:wrap="around" w:vAnchor="text" w:hAnchor="margin" w:x="7819" w:y="12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9"/>
          <w:spacing w:val="0"/>
        </w:rPr>
        <w:t>А.В. Горбунова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7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951" w:left="819" w:right="800" w:bottom="6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h="239" w:wrap="around" w:vAnchor="text" w:hAnchor="margin" w:x="-8053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9"/>
          <w:spacing w:val="0"/>
        </w:rPr>
        <w:t>Члены Комиссии: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6395" w:left="8873" w:right="790" w:bottom="57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Ю.А. Терпугова</w:t>
      </w:r>
    </w:p>
    <w:p>
      <w:pPr>
        <w:widowControl w:val="0"/>
        <w:spacing w:line="213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sectPr>
      <w:type w:val="continuous"/>
      <w:pgSz w:w="11906" w:h="16838"/>
      <w:pgMar w:top="6395" w:left="8134" w:right="843" w:bottom="573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+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4) + Не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24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12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after="240" w:line="30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