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341" w:left="2720" w:right="8242" w:bottom="366" w:header="0" w:footer="3" w:gutter="0"/>
          <w:rtlGutter w:val="0"/>
          <w:cols w:space="720"/>
          <w:noEndnote/>
          <w:docGrid w:linePitch="360"/>
        </w:sectPr>
      </w:pP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23"/>
        <w:ind w:left="2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4" w:lineRule="exact"/>
        <w:ind w:left="20" w:right="0" w:firstLine="0"/>
      </w:pPr>
      <w:r>
        <w:rPr>
          <w:rStyle w:val="CharStyle5"/>
          <w:b/>
          <w:bCs/>
        </w:rPr>
        <w:t xml:space="preserve">УПРАВЛЕНИЕ </w:t>
      </w: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6"/>
        <w:widowControl w:val="0"/>
        <w:keepNext w:val="0"/>
        <w:keepLines w:val="0"/>
        <w:shd w:val="clear" w:color="auto" w:fill="auto"/>
        <w:bidi w:val="0"/>
        <w:spacing w:before="0" w:after="217"/>
        <w:ind w:left="20" w:right="0" w:firstLine="0"/>
      </w:pPr>
      <w:r>
        <w:rPr>
          <w:lang w:val="ru-RU" w:eastAsia="ru-RU" w:bidi="ru-RU"/>
          <w:w w:val="100"/>
          <w:spacing w:val="0"/>
          <w:color w:val="000000"/>
          <w:position w:val="0"/>
        </w:rPr>
        <w:t xml:space="preserve">ул. Мира д. 27. г. Ханты-Мансийск. 628002 телефон/факс +7-3467-388081 </w:t>
      </w:r>
      <w:r>
        <w:rPr>
          <w:lang w:val="en-US" w:eastAsia="en-US" w:bidi="en-US"/>
          <w:w w:val="100"/>
          <w:spacing w:val="0"/>
          <w:color w:val="000000"/>
          <w:position w:val="0"/>
        </w:rPr>
        <w:t xml:space="preserve">e-mail: </w:t>
      </w:r>
      <w:r>
        <w:fldChar w:fldCharType="begin"/>
      </w:r>
      <w:r>
        <w:rPr>
          <w:color w:val="000000"/>
        </w:rPr>
        <w:instrText> HYPERLINK "mailto:to86@fas.gov.ru" </w:instrText>
      </w:r>
      <w:r>
        <w:fldChar w:fldCharType="separate"/>
      </w:r>
      <w:r>
        <w:rPr>
          <w:rStyle w:val="Hyperlink"/>
          <w:lang w:val="en-US" w:eastAsia="en-US" w:bidi="en-US"/>
          <w:w w:val="100"/>
          <w:spacing w:val="0"/>
          <w:position w:val="0"/>
        </w:rPr>
        <w:t>to86@fas.gov.ru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сайт: </w:t>
      </w:r>
      <w:r>
        <w:fldChar w:fldCharType="begin"/>
      </w:r>
      <w:r>
        <w:rPr>
          <w:color w:val="000000"/>
        </w:rPr>
        <w:instrText> HYPERLINK "http://hmao.fas.gov.ru" </w:instrText>
      </w:r>
      <w:r>
        <w:fldChar w:fldCharType="separate"/>
      </w:r>
      <w:r>
        <w:rPr>
          <w:rStyle w:val="Hyperlink"/>
          <w:lang w:val="en-US" w:eastAsia="en-US" w:bidi="en-US"/>
          <w:w w:val="100"/>
          <w:spacing w:val="0"/>
          <w:position w:val="0"/>
        </w:rPr>
        <w:t>http://hmao.fas.gov.ru</w:t>
      </w:r>
      <w:r>
        <w:fldChar w:fldCharType="end"/>
      </w:r>
    </w:p>
    <w:p>
      <w:pPr>
        <w:pStyle w:val="Style8"/>
        <w:widowControl w:val="0"/>
        <w:keepNext w:val="0"/>
        <w:keepLines w:val="0"/>
        <w:shd w:val="clear" w:color="auto" w:fill="auto"/>
        <w:bidi w:val="0"/>
        <w:spacing w:before="0" w:after="0" w:line="230" w:lineRule="exact"/>
        <w:ind w:left="0" w:right="280" w:firstLine="0"/>
      </w:pPr>
      <w:r>
        <w:rPr>
          <w:rStyle w:val="CharStyle10"/>
        </w:rPr>
        <w:t xml:space="preserve">03/АВ- </w:t>
      </w:r>
      <w:r>
        <w:rPr>
          <w:rStyle w:val="CharStyle11"/>
        </w:rPr>
        <w:t>///Z</w:t>
      </w:r>
    </w:p>
    <w:p>
      <w:pPr>
        <w:pStyle w:val="Style3"/>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ООО «БЛАНКОМ»</w:t>
      </w:r>
    </w:p>
    <w:p>
      <w:pPr>
        <w:pStyle w:val="Style8"/>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644042, г. Омск, пр. К.Маркса, 18, корп. 8, оф. 101</w:t>
      </w:r>
    </w:p>
    <w:p>
      <w:pPr>
        <w:pStyle w:val="Style12"/>
        <w:widowControl w:val="0"/>
        <w:keepNext w:val="0"/>
        <w:keepLines w:val="0"/>
        <w:shd w:val="clear" w:color="auto" w:fill="auto"/>
        <w:bidi w:val="0"/>
        <w:spacing w:before="0" w:after="0" w:line="190" w:lineRule="exact"/>
        <w:ind w:left="0" w:right="0" w:firstLine="0"/>
        <w:sectPr>
          <w:type w:val="continuous"/>
          <w:pgSz w:w="11906" w:h="16838"/>
          <w:pgMar w:top="341" w:left="1316" w:right="1798" w:bottom="366" w:header="0" w:footer="3" w:gutter="0"/>
          <w:rtlGutter w:val="0"/>
          <w:cols w:num="2" w:space="720" w:equalWidth="0">
            <w:col w:w="3910" w:space="526"/>
            <w:col w:w="4356"/>
          </w:cols>
          <w:noEndnote/>
          <w:docGrid w:linePitch="360"/>
        </w:sectPr>
      </w:pPr>
      <w:r>
        <w:rPr>
          <w:w w:val="100"/>
          <w:color w:val="000000"/>
          <w:position w:val="0"/>
        </w:rPr>
        <w:t xml:space="preserve">E-mail: </w:t>
      </w:r>
      <w:r>
        <w:fldChar w:fldCharType="begin"/>
      </w:r>
      <w:r>
        <w:rPr>
          <w:rStyle w:val="CharStyle14"/>
        </w:rPr>
        <w:instrText> HYPERLINK "mailto:blankom@bk.ru" </w:instrText>
      </w:r>
      <w:r>
        <w:fldChar w:fldCharType="separate"/>
      </w:r>
      <w:r>
        <w:rPr>
          <w:rStyle w:val="Hyperlink"/>
        </w:rPr>
        <w:t>blankom@bk.ru</w:t>
      </w:r>
      <w:r>
        <w:fldChar w:fldCharType="end"/>
      </w: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37" w:line="270" w:lineRule="exact"/>
        <w:ind w:left="0" w:right="0" w:firstLine="0"/>
      </w:pPr>
      <w:r>
        <w:rPr>
          <w:lang w:val="ru-RU" w:eastAsia="ru-RU" w:bidi="ru-RU"/>
          <w:w w:val="100"/>
          <w:spacing w:val="0"/>
          <w:color w:val="000000"/>
          <w:position w:val="0"/>
        </w:rPr>
        <w:t>РЕШЕНИЕ о возвращении жалобы</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Ханты-Мансийское У ФАС России поступила жалоба ООО «БЛАНКОМ» от 02.05.2017 №693-ж, на действия Заказчика - Федеральное казенное учреждение «Центр хозяйственного и сервисного обеспечения управления министерства внутренних дел российской федерации по Ханты-Мансийскому автономному округу - Югре» при проведении электронного аукциона, предметом которого является поставка бланков строгой отчетности (извещение №0887100000117000090).</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Рассмотрев данную жалобу, Ханты-Мансийским У ФАС России принято решение о возврате жалобы ООО «БЛАНКОМ» от 02.05.2017 №693-ж без рассмотрения по существу по следующим основаниям.</w:t>
      </w:r>
    </w:p>
    <w:p>
      <w:pPr>
        <w:pStyle w:val="Style8"/>
        <w:numPr>
          <w:ilvl w:val="0"/>
          <w:numId w:val="1"/>
        </w:numPr>
        <w:tabs>
          <w:tab w:leader="none" w:pos="1028"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частью 8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8"/>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8"/>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8"/>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pPr>
        <w:pStyle w:val="Style8"/>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нарушение пункта 1 части 8 статьи 105 Закона о контрактной системе жалоба ООО «БЛАНКОМ» от 02.05.2017 №693-ж не содержит место нахождения (для юридического лица), почтовый адрес, номер контактного телефона лица, действия (бездействие) которого обжалуются.</w:t>
      </w:r>
      <w:r>
        <w:br w:type="page"/>
      </w:r>
    </w:p>
    <w:p>
      <w:pPr>
        <w:pStyle w:val="Style8"/>
        <w:numPr>
          <w:ilvl w:val="0"/>
          <w:numId w:val="1"/>
        </w:numPr>
        <w:tabs>
          <w:tab w:leader="none" w:pos="1032"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8"/>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ООО «БЛАНКОМ» обжалует положения документации электронного аукциона.</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извещению № 0887100000117000090 дата и время окончания подачи заявок 17.04.2017 10:00, следовательно, ООО «БЛАНКОМ» было вправе обжаловать действия Заказчика в срок до 17.04.2017 10:00.</w:t>
      </w:r>
    </w:p>
    <w:p>
      <w:pPr>
        <w:pStyle w:val="Style8"/>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Жалоба ООО «БЛАНКОМ» поступила в адрес ФАС России 02.05.2017.</w:t>
      </w:r>
    </w:p>
    <w:p>
      <w:pPr>
        <w:pStyle w:val="Style8"/>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жалоба ООО «БЛАНКОМ» от 02.05.2017 №693-ж на положение документации о проведении электронного аукциона подана по истечении срока на обжалование.</w:t>
      </w:r>
    </w:p>
    <w:p>
      <w:pPr>
        <w:pStyle w:val="Style8"/>
        <w:framePr w:h="241" w:vSpace="648" w:wrap="notBeside" w:vAnchor="text" w:hAnchor="margin" w:x="17" w:y="1920"/>
        <w:tabs>
          <w:tab w:leader="none" w:pos="8514" w:val="left"/>
        </w:tabs>
        <w:widowControl w:val="0"/>
        <w:keepNext w:val="0"/>
        <w:keepLines w:val="0"/>
        <w:shd w:val="clear" w:color="auto" w:fill="auto"/>
        <w:bidi w:val="0"/>
        <w:jc w:val="both"/>
        <w:spacing w:before="0" w:after="0" w:line="210" w:lineRule="exact"/>
        <w:ind w:left="0" w:right="0" w:firstLine="0"/>
      </w:pPr>
      <w:r>
        <w:rPr>
          <w:rStyle w:val="CharStyle15"/>
          <w:spacing w:val="0"/>
        </w:rPr>
        <w:t>Заместитель руководителя</w:t>
        <w:tab/>
        <w:t>А.Г. Миронов</w:t>
      </w:r>
    </w:p>
    <w:p>
      <w:pPr>
        <w:pStyle w:val="Style16"/>
        <w:framePr w:h="90" w:wrap="notBeside" w:vAnchor="text" w:hAnchor="margin" w:x="9520" w:y="6434"/>
        <w:widowControl w:val="0"/>
        <w:keepNext w:val="0"/>
        <w:keepLines w:val="0"/>
        <w:shd w:val="clear" w:color="auto" w:fill="auto"/>
        <w:bidi w:val="0"/>
        <w:jc w:val="left"/>
        <w:spacing w:before="0" w:after="0" w:line="90" w:lineRule="exact"/>
        <w:ind w:left="100" w:right="0" w:firstLine="0"/>
      </w:pPr>
      <w:r>
        <w:rPr>
          <w:w w:val="100"/>
          <w:spacing w:val="0"/>
          <w:color w:val="000000"/>
          <w:position w:val="0"/>
        </w:rPr>
        <w:t>J</w:t>
      </w:r>
    </w:p>
    <w:p>
      <w:pPr>
        <w:pStyle w:val="Style8"/>
        <w:widowControl w:val="0"/>
        <w:keepNext w:val="0"/>
        <w:keepLines w:val="0"/>
        <w:shd w:val="clear" w:color="auto" w:fill="auto"/>
        <w:bidi w:val="0"/>
        <w:jc w:val="both"/>
        <w:spacing w:before="0" w:after="341" w:line="274" w:lineRule="exact"/>
        <w:ind w:left="20" w:right="20" w:firstLine="700"/>
      </w:pPr>
      <w:r>
        <w:rPr>
          <w:lang w:val="ru-RU" w:eastAsia="ru-RU" w:bidi="ru-RU"/>
          <w:w w:val="100"/>
          <w:spacing w:val="0"/>
          <w:color w:val="000000"/>
          <w:position w:val="0"/>
        </w:rPr>
        <w:t>В соответствии с частью 11 статьи 105 Закона о контрактной системе, Ханты-Мансийское УФАС России возвращает жалобу ООО «БЛАНКОМ» от 02.05.2017 №693-ж без рассмотрения по существу, поскольку данная жалоба не содержит информацию, предусмотренную пунктом 1 части 8 статьи 105 Закона о контрактной системе, а также подана по истечении срока на обжалование.</w:t>
      </w:r>
    </w:p>
    <w:p>
      <w:pPr>
        <w:pStyle w:val="Style6"/>
        <w:widowControl w:val="0"/>
        <w:keepNext w:val="0"/>
        <w:keepLines w:val="0"/>
        <w:shd w:val="clear" w:color="auto" w:fill="auto"/>
        <w:bidi w:val="0"/>
        <w:jc w:val="left"/>
        <w:spacing w:before="0" w:after="0" w:line="223" w:lineRule="exact"/>
        <w:ind w:left="20" w:right="5400" w:firstLine="0"/>
      </w:pPr>
      <w:r>
        <w:rPr>
          <w:lang w:val="ru-RU" w:eastAsia="ru-RU" w:bidi="ru-RU"/>
          <w:w w:val="100"/>
          <w:spacing w:val="0"/>
          <w:color w:val="000000"/>
          <w:position w:val="0"/>
        </w:rPr>
        <w:t xml:space="preserve">Исполнитель Воронцова Алена Юрьевна </w:t>
      </w:r>
      <w:r>
        <w:rPr>
          <w:lang w:val="en-US" w:eastAsia="en-US" w:bidi="en-US"/>
          <w:w w:val="100"/>
          <w:spacing w:val="0"/>
          <w:color w:val="000000"/>
          <w:position w:val="0"/>
        </w:rPr>
        <w:t xml:space="preserve">S </w:t>
      </w:r>
      <w:r>
        <w:rPr>
          <w:lang w:val="ru-RU" w:eastAsia="ru-RU" w:bidi="ru-RU"/>
          <w:w w:val="100"/>
          <w:spacing w:val="0"/>
          <w:color w:val="000000"/>
          <w:position w:val="0"/>
        </w:rPr>
        <w:t xml:space="preserve">+7-3467-388081 доб. 125# </w:t>
      </w:r>
      <w:r>
        <w:fldChar w:fldCharType="begin"/>
      </w:r>
      <w:r>
        <w:rPr>
          <w:color w:val="000000"/>
        </w:rPr>
        <w:instrText> HYPERLINK "mailto:to86-AVorontsova@fas.gov.ru" </w:instrText>
      </w:r>
      <w:r>
        <w:fldChar w:fldCharType="separate"/>
      </w:r>
      <w:r>
        <w:rPr>
          <w:rStyle w:val="Hyperlink"/>
          <w:lang w:val="en-US" w:eastAsia="en-US" w:bidi="en-US"/>
          <w:w w:val="100"/>
          <w:spacing w:val="0"/>
          <w:position w:val="0"/>
        </w:rPr>
        <w:t>to86-AVorontsova@fas.gov.ru</w:t>
      </w:r>
      <w:r>
        <w:fldChar w:fldCharType="end"/>
      </w:r>
    </w:p>
    <w:sectPr>
      <w:type w:val="continuous"/>
      <w:pgSz w:w="11906" w:h="16838"/>
      <w:pgMar w:top="725" w:left="912" w:right="905" w:bottom="75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w:basedOn w:val="CharStyle9"/>
    <w:rPr>
      <w:lang w:val="ru-RU" w:eastAsia="ru-RU" w:bidi="ru-RU"/>
      <w:u w:val="single"/>
      <w:w w:val="100"/>
      <w:spacing w:val="0"/>
      <w:color w:val="000000"/>
      <w:position w:val="0"/>
    </w:rPr>
  </w:style>
  <w:style w:type="character" w:customStyle="1" w:styleId="CharStyle11">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4)_"/>
    <w:basedOn w:val="DefaultParagraphFont"/>
    <w:link w:val="Style12"/>
    <w:rPr>
      <w:lang w:val="en-US" w:eastAsia="en-US" w:bidi="en-US"/>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14">
    <w:name w:val="Основной текст (4)"/>
    <w:basedOn w:val="CharStyle13"/>
    <w:rPr>
      <w:u w:val="single"/>
      <w:w w:val="100"/>
      <w:color w:val="000000"/>
      <w:position w:val="0"/>
    </w:rPr>
  </w:style>
  <w:style w:type="character" w:customStyle="1" w:styleId="CharStyle1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7">
    <w:name w:val="Основной текст (5) Exact"/>
    <w:basedOn w:val="DefaultParagraphFont"/>
    <w:link w:val="Style16"/>
    <w:rPr>
      <w:lang w:val="en-US" w:eastAsia="en-US" w:bidi="en-US"/>
      <w:b w:val="0"/>
      <w:bCs w:val="0"/>
      <w:i w:val="0"/>
      <w:iCs w:val="0"/>
      <w:u w:val="none"/>
      <w:strike w:val="0"/>
      <w:smallCaps w:val="0"/>
      <w:sz w:val="9"/>
      <w:szCs w:val="9"/>
      <w:rFonts w:ascii="Verdana" w:eastAsia="Verdana" w:hAnsi="Verdana" w:cs="Verdana"/>
    </w:rPr>
  </w:style>
  <w:style w:type="paragraph" w:customStyle="1" w:styleId="Style3">
    <w:name w:val="Основной текст (2)"/>
    <w:basedOn w:val="Normal"/>
    <w:link w:val="CharStyle4"/>
    <w:pPr>
      <w:widowControl w:val="0"/>
      <w:shd w:val="clear" w:color="auto" w:fill="FFFFFF"/>
      <w:jc w:val="center"/>
      <w:spacing w:after="12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right"/>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line="0" w:lineRule="exact"/>
    </w:pPr>
    <w:rPr>
      <w:lang w:val="en-US" w:eastAsia="en-US" w:bidi="en-US"/>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16">
    <w:name w:val="Основной текст (5)"/>
    <w:basedOn w:val="Normal"/>
    <w:link w:val="CharStyle17"/>
    <w:pPr>
      <w:widowControl w:val="0"/>
      <w:shd w:val="clear" w:color="auto" w:fill="FFFFFF"/>
      <w:spacing w:line="0" w:lineRule="exact"/>
    </w:pPr>
    <w:rPr>
      <w:lang w:val="en-US" w:eastAsia="en-US" w:bidi="en-US"/>
      <w:b w:val="0"/>
      <w:bCs w:val="0"/>
      <w:i w:val="0"/>
      <w:iCs w:val="0"/>
      <w:u w:val="none"/>
      <w:strike w:val="0"/>
      <w:smallCaps w:val="0"/>
      <w:sz w:val="9"/>
      <w:szCs w:val="9"/>
      <w:rFonts w:ascii="Verdana" w:eastAsia="Verdana" w:hAnsi="Verdana" w:cs="Verdan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