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320" w:firstLine="0"/>
        <w:sectPr>
          <w:footnotePr>
            <w:pos w:val="pageBottom"/>
            <w:numFmt w:val="decimal"/>
            <w:numRestart w:val="continuous"/>
          </w:footnotePr>
          <w:type w:val="continuous"/>
          <w:pgSz w:w="11906" w:h="16838"/>
          <w:pgMar w:top="589" w:left="6032" w:right="1737" w:bottom="564" w:header="0" w:footer="3" w:gutter="0"/>
          <w:rtlGutter w:val="0"/>
          <w:cols w:space="720"/>
          <w:noEndnote/>
          <w:docGrid w:linePitch="360"/>
        </w:sectPr>
      </w:pPr>
      <w:r>
        <w:rPr>
          <w:lang w:val="ru-RU" w:eastAsia="ru-RU" w:bidi="ru-RU"/>
          <w:w w:val="100"/>
          <w:spacing w:val="0"/>
          <w:color w:val="000000"/>
          <w:position w:val="0"/>
        </w:rPr>
        <w:t>И нл ив идуаль н ьгй предп ри н имател ь Худяков Евгений Владимирович</w:t>
      </w:r>
    </w:p>
    <w:p>
      <w:pPr>
        <w:widowControl w:val="0"/>
        <w:spacing w:line="18"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5051" w:val="left"/>
        </w:tabs>
        <w:widowControl w:val="0"/>
        <w:keepNext w:val="0"/>
        <w:keepLines w:val="0"/>
        <w:shd w:val="clear" w:color="auto" w:fill="auto"/>
        <w:bidi w:val="0"/>
        <w:jc w:val="both"/>
        <w:spacing w:before="0" w:after="0" w:line="256" w:lineRule="exact"/>
        <w:ind w:left="1520" w:right="0" w:firstLine="0"/>
      </w:pPr>
      <w:r>
        <w:rPr>
          <w:rStyle w:val="CharStyle5"/>
          <w:b w:val="0"/>
          <w:bCs w:val="0"/>
        </w:rPr>
        <w:t>ФЕДЕРАЛЬНАЯ</w:t>
        <w:tab/>
      </w:r>
      <w:r>
        <w:rPr>
          <w:lang w:val="ru-RU" w:eastAsia="ru-RU" w:bidi="ru-RU"/>
          <w:w w:val="100"/>
          <w:spacing w:val="0"/>
          <w:color w:val="000000"/>
          <w:position w:val="0"/>
        </w:rPr>
        <w:t>(далее - Заявитель)</w:t>
      </w:r>
    </w:p>
    <w:p>
      <w:pPr>
        <w:pStyle w:val="Style6"/>
        <w:tabs>
          <w:tab w:leader="none" w:pos="5051" w:val="left"/>
        </w:tabs>
        <w:widowControl w:val="0"/>
        <w:keepNext w:val="0"/>
        <w:keepLines w:val="0"/>
        <w:shd w:val="clear" w:color="auto" w:fill="auto"/>
        <w:bidi w:val="0"/>
        <w:spacing w:before="0" w:after="0"/>
        <w:ind w:left="660" w:right="0" w:firstLine="0"/>
      </w:pPr>
      <w:r>
        <w:rPr>
          <w:lang w:val="ru-RU" w:eastAsia="ru-RU" w:bidi="ru-RU"/>
          <w:w w:val="100"/>
          <w:spacing w:val="0"/>
          <w:color w:val="000000"/>
          <w:position w:val="0"/>
        </w:rPr>
        <w:t>АНТИМОНОПОЛЬНАЯ СЛУЖБА</w:t>
        <w:tab/>
        <w:t xml:space="preserve">пр. </w:t>
      </w:r>
      <w:r>
        <w:rPr>
          <w:rStyle w:val="CharStyle8"/>
        </w:rPr>
        <w:t xml:space="preserve">Донская, д.84, </w:t>
      </w:r>
      <w:r>
        <w:rPr>
          <w:lang w:val="ru-RU" w:eastAsia="ru-RU" w:bidi="ru-RU"/>
          <w:w w:val="100"/>
          <w:spacing w:val="0"/>
          <w:color w:val="000000"/>
          <w:position w:val="0"/>
        </w:rPr>
        <w:t xml:space="preserve">кв.36, г. </w:t>
      </w:r>
      <w:r>
        <w:rPr>
          <w:rStyle w:val="CharStyle8"/>
        </w:rPr>
        <w:t>Сочи.</w:t>
      </w:r>
    </w:p>
    <w:p>
      <w:pPr>
        <w:pStyle w:val="Style9"/>
        <w:tabs>
          <w:tab w:leader="none" w:pos="5051" w:val="left"/>
        </w:tabs>
        <w:widowControl w:val="0"/>
        <w:keepNext w:val="0"/>
        <w:keepLines w:val="0"/>
        <w:shd w:val="clear" w:color="auto" w:fill="auto"/>
        <w:bidi w:val="0"/>
        <w:jc w:val="left"/>
        <w:spacing w:before="0" w:after="0"/>
        <w:ind w:left="1520" w:right="1380" w:firstLine="3600"/>
      </w:pPr>
      <w:r>
        <w:rPr>
          <w:lang w:val="ru-RU" w:eastAsia="ru-RU" w:bidi="ru-RU"/>
          <w:w w:val="100"/>
          <w:spacing w:val="0"/>
          <w:color w:val="000000"/>
          <w:position w:val="0"/>
        </w:rPr>
        <w:t xml:space="preserve">Краснодарский край </w:t>
      </w:r>
      <w:r>
        <w:rPr>
          <w:rStyle w:val="CharStyle11"/>
        </w:rPr>
        <w:t>УПРАВЛЕНИЕ</w:t>
        <w:tab/>
      </w:r>
      <w:r>
        <w:rPr>
          <w:lang w:val="ru-RU" w:eastAsia="ru-RU" w:bidi="ru-RU"/>
          <w:w w:val="100"/>
          <w:spacing w:val="0"/>
          <w:color w:val="000000"/>
          <w:position w:val="0"/>
        </w:rPr>
        <w:t>354068</w:t>
      </w:r>
    </w:p>
    <w:p>
      <w:pPr>
        <w:pStyle w:val="Style3"/>
        <w:tabs>
          <w:tab w:leader="none" w:pos="5051" w:val="left"/>
        </w:tabs>
        <w:widowControl w:val="0"/>
        <w:keepNext w:val="0"/>
        <w:keepLines w:val="0"/>
        <w:shd w:val="clear" w:color="auto" w:fill="auto"/>
        <w:bidi w:val="0"/>
        <w:jc w:val="left"/>
        <w:spacing w:before="0" w:after="0" w:line="256" w:lineRule="exact"/>
        <w:ind w:left="1040" w:right="880"/>
        <w:sectPr>
          <w:type w:val="continuous"/>
          <w:pgSz w:w="11906" w:h="16838"/>
          <w:pgMar w:top="589" w:left="916" w:right="2457" w:bottom="564" w:header="0" w:footer="3" w:gutter="0"/>
          <w:rtlGutter w:val="0"/>
          <w:cols w:space="720"/>
          <w:noEndnote/>
          <w:docGrid w:linePitch="360"/>
        </w:sectPr>
      </w:pPr>
      <w:r>
        <w:rPr>
          <w:lang w:val="ru-RU" w:eastAsia="ru-RU" w:bidi="ru-RU"/>
          <w:w w:val="100"/>
          <w:spacing w:val="0"/>
          <w:color w:val="000000"/>
          <w:position w:val="0"/>
        </w:rPr>
        <w:t xml:space="preserve">Федеральной антимонопольной службы </w:t>
      </w:r>
      <w:r>
        <w:rPr>
          <w:lang w:val="en-US" w:eastAsia="en-US" w:bidi="en-US"/>
          <w:w w:val="100"/>
          <w:spacing w:val="0"/>
          <w:color w:val="000000"/>
          <w:position w:val="0"/>
        </w:rPr>
        <w:t xml:space="preserve">Email: </w:t>
      </w:r>
      <w:r>
        <w:fldChar w:fldCharType="begin"/>
      </w:r>
      <w:r>
        <w:rPr>
          <w:rStyle w:val="CharStyle12"/>
        </w:rPr>
        <w:instrText> HYPERLINK "mailto:ipkhudvakov@bk.ru" </w:instrText>
      </w:r>
      <w:r>
        <w:fldChar w:fldCharType="separate"/>
      </w:r>
      <w:r>
        <w:rPr>
          <w:rStyle w:val="Hyperlink"/>
          <w:b/>
          <w:bCs/>
        </w:rPr>
        <w:t>ipkhudvakov@bk.ru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по Ростовской области</w:t>
        <w:tab/>
      </w:r>
      <w:r>
        <w:rPr>
          <w:rStyle w:val="CharStyle13"/>
          <w:b w:val="0"/>
          <w:bCs w:val="0"/>
        </w:rPr>
        <w:t>Телефон: (928) 665-85-97</w:t>
      </w:r>
    </w:p>
    <w:p>
      <w:pPr>
        <w:widowControl w:val="0"/>
        <w:spacing w:line="79"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w="3589" w:h="752" w:wrap="around" w:vAnchor="text" w:hAnchor="margin" w:x="489" w:y="8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Ворозшлсзскин. 2/2. офис 403 г. Ростеэ-на-Дсн»'. 344006 тел. (863) 263-31-04. фвкс (863) 240-5 9-59 </w:t>
      </w:r>
      <w:r>
        <w:rPr>
          <w:rStyle w:val="CharStyle16"/>
          <w:spacing w:val="0"/>
        </w:rPr>
        <w:t>e-cir.il: to6</w:t>
      </w:r>
      <w:r>
        <w:rPr>
          <w:rStyle w:val="CharStyle16"/>
          <w:lang w:val="ru-RU" w:eastAsia="ru-RU" w:bidi="ru-RU"/>
          <w:spacing w:val="0"/>
        </w:rPr>
        <w:t xml:space="preserve">1 </w:t>
      </w:r>
      <w:r>
        <w:rPr>
          <w:rStyle w:val="CharStyle17"/>
        </w:rPr>
        <w:t>a</w:t>
      </w:r>
      <w:r>
        <w:rPr>
          <w:rStyle w:val="CharStyle16"/>
          <w:spacing w:val="0"/>
        </w:rPr>
        <w:t xml:space="preserve"> fas.gev.ru</w:t>
      </w:r>
    </w:p>
    <w:p>
      <w:pPr>
        <w:pStyle w:val="Style9"/>
        <w:widowControl w:val="0"/>
        <w:keepNext w:val="0"/>
        <w:keepLines w:val="0"/>
        <w:shd w:val="clear" w:color="auto" w:fill="auto"/>
        <w:bidi w:val="0"/>
        <w:jc w:val="both"/>
        <w:spacing w:before="0" w:after="206" w:line="220" w:lineRule="exact"/>
        <w:ind w:left="920" w:right="0" w:firstLine="0"/>
      </w:pPr>
      <w:r>
        <w:rPr>
          <w:lang w:val="ru-RU" w:eastAsia="ru-RU" w:bidi="ru-RU"/>
          <w:w w:val="100"/>
          <w:spacing w:val="0"/>
          <w:color w:val="000000"/>
          <w:position w:val="0"/>
        </w:rPr>
        <w:t>ИНН: 232009241993</w:t>
      </w:r>
    </w:p>
    <w:p>
      <w:pPr>
        <w:pStyle w:val="Style3"/>
        <w:widowControl w:val="0"/>
        <w:keepNext w:val="0"/>
        <w:keepLines w:val="0"/>
        <w:shd w:val="clear" w:color="auto" w:fill="auto"/>
        <w:bidi w:val="0"/>
        <w:jc w:val="both"/>
        <w:spacing w:before="0" w:after="0"/>
        <w:ind w:left="920" w:right="20" w:firstLine="0"/>
      </w:pPr>
      <w:r>
        <w:rPr>
          <w:lang w:val="ru-RU" w:eastAsia="ru-RU" w:bidi="ru-RU"/>
          <w:w w:val="100"/>
          <w:spacing w:val="0"/>
          <w:color w:val="000000"/>
          <w:position w:val="0"/>
        </w:rPr>
        <w:t>Администрация Обливского района (далее - Заказчик)</w:t>
      </w:r>
    </w:p>
    <w:p>
      <w:pPr>
        <w:pStyle w:val="Style9"/>
        <w:tabs>
          <w:tab w:leader="none" w:pos="5764" w:val="center"/>
          <w:tab w:leader="none" w:pos="6452" w:val="center"/>
          <w:tab w:leader="none" w:pos="6882" w:val="left"/>
        </w:tabs>
        <w:widowControl w:val="0"/>
        <w:keepNext w:val="0"/>
        <w:keepLines w:val="0"/>
        <w:shd w:val="clear" w:color="auto" w:fill="auto"/>
        <w:bidi w:val="0"/>
        <w:jc w:val="both"/>
        <w:spacing w:before="0" w:after="0" w:line="220" w:lineRule="exact"/>
        <w:ind w:left="580" w:right="0" w:firstLine="0"/>
      </w:pPr>
      <w:bookmarkStart w:id="0" w:name="bookmark0"/>
      <w:r>
        <w:rPr>
          <w:rStyle w:val="CharStyle18"/>
        </w:rPr>
        <w:t>'MOfMAD</w:t>
      </w:r>
      <w:r>
        <w:rPr>
          <w:lang w:val="en-US" w:eastAsia="en-US" w:bidi="en-US"/>
          <w:w w:val="100"/>
          <w:spacing w:val="0"/>
          <w:color w:val="000000"/>
          <w:position w:val="0"/>
        </w:rPr>
        <w:t xml:space="preserve"> </w:t>
      </w:r>
      <w:r>
        <w:rPr>
          <w:lang w:val="ru-RU" w:eastAsia="ru-RU" w:bidi="ru-RU"/>
          <w:w w:val="100"/>
          <w:spacing w:val="0"/>
          <w:color w:val="000000"/>
          <w:position w:val="0"/>
        </w:rPr>
        <w:t>№</w:t>
        <w:tab/>
      </w:r>
      <w:r>
        <w:rPr>
          <w:lang w:val="ru-RU" w:eastAsia="ru-RU" w:bidi="ru-RU"/>
          <w:vertAlign w:val="superscript"/>
          <w:w w:val="100"/>
          <w:spacing w:val="0"/>
          <w:color w:val="000000"/>
          <w:position w:val="0"/>
        </w:rPr>
        <w:t>Ленина</w:t>
      </w:r>
      <w:r>
        <w:rPr>
          <w:lang w:val="ru-RU" w:eastAsia="ru-RU" w:bidi="ru-RU"/>
          <w:w w:val="100"/>
          <w:spacing w:val="0"/>
          <w:color w:val="000000"/>
          <w:position w:val="0"/>
        </w:rPr>
        <w:t>&gt;</w:t>
        <w:tab/>
      </w:r>
      <w:r>
        <w:rPr>
          <w:lang w:val="ru-RU" w:eastAsia="ru-RU" w:bidi="ru-RU"/>
          <w:vertAlign w:val="superscript"/>
          <w:w w:val="100"/>
          <w:spacing w:val="0"/>
          <w:color w:val="000000"/>
          <w:position w:val="0"/>
        </w:rPr>
        <w:t>д</w:t>
      </w:r>
      <w:r>
        <w:rPr>
          <w:lang w:val="ru-RU" w:eastAsia="ru-RU" w:bidi="ru-RU"/>
          <w:w w:val="100"/>
          <w:spacing w:val="0"/>
          <w:color w:val="000000"/>
          <w:position w:val="0"/>
        </w:rPr>
        <w:t>-</w:t>
      </w:r>
      <w:r>
        <w:rPr>
          <w:lang w:val="ru-RU" w:eastAsia="ru-RU" w:bidi="ru-RU"/>
          <w:vertAlign w:val="superscript"/>
          <w:w w:val="100"/>
          <w:spacing w:val="0"/>
          <w:color w:val="000000"/>
          <w:position w:val="0"/>
        </w:rPr>
        <w:t>б1</w:t>
      </w:r>
      <w:r>
        <w:rPr>
          <w:lang w:val="ru-RU" w:eastAsia="ru-RU" w:bidi="ru-RU"/>
          <w:w w:val="100"/>
          <w:spacing w:val="0"/>
          <w:color w:val="000000"/>
          <w:position w:val="0"/>
        </w:rPr>
        <w:t>&gt;</w:t>
        <w:tab/>
      </w:r>
      <w:r>
        <w:rPr>
          <w:lang w:val="ru-RU" w:eastAsia="ru-RU" w:bidi="ru-RU"/>
          <w:vertAlign w:val="superscript"/>
          <w:w w:val="100"/>
          <w:spacing w:val="0"/>
          <w:color w:val="000000"/>
          <w:position w:val="0"/>
        </w:rPr>
        <w:t>ст</w:t>
      </w:r>
      <w:r>
        <w:rPr>
          <w:lang w:val="ru-RU" w:eastAsia="ru-RU" w:bidi="ru-RU"/>
          <w:w w:val="100"/>
          <w:spacing w:val="0"/>
          <w:color w:val="000000"/>
          <w:position w:val="0"/>
        </w:rPr>
        <w:t>- °б™в“ая,_</w:t>
      </w:r>
      <w:bookmarkEnd w:id="0"/>
    </w:p>
    <w:p>
      <w:pPr>
        <w:pStyle w:val="Style9"/>
        <w:widowControl w:val="0"/>
        <w:keepNext w:val="0"/>
        <w:keepLines w:val="0"/>
        <w:shd w:val="clear" w:color="auto" w:fill="auto"/>
        <w:bidi w:val="0"/>
        <w:jc w:val="left"/>
        <w:spacing w:before="0" w:after="0" w:line="220" w:lineRule="exact"/>
        <w:ind w:left="5020" w:right="0" w:firstLine="0"/>
      </w:pPr>
      <w:r>
        <w:rPr>
          <w:lang w:val="ru-RU" w:eastAsia="ru-RU" w:bidi="ru-RU"/>
          <w:w w:val="100"/>
          <w:spacing w:val="0"/>
          <w:color w:val="000000"/>
          <w:position w:val="0"/>
        </w:rPr>
        <w:t>Облизский район. Ростовская область</w:t>
      </w:r>
    </w:p>
    <w:p>
      <w:pPr>
        <w:pStyle w:val="Style9"/>
        <w:widowControl w:val="0"/>
        <w:keepNext w:val="0"/>
        <w:keepLines w:val="0"/>
        <w:shd w:val="clear" w:color="auto" w:fill="auto"/>
        <w:bidi w:val="0"/>
        <w:jc w:val="left"/>
        <w:spacing w:before="0" w:after="0" w:line="266" w:lineRule="exact"/>
        <w:ind w:left="5020" w:right="0" w:firstLine="0"/>
      </w:pPr>
      <w:r>
        <w:rPr>
          <w:lang w:val="ru-RU" w:eastAsia="ru-RU" w:bidi="ru-RU"/>
          <w:w w:val="100"/>
          <w:spacing w:val="0"/>
          <w:color w:val="000000"/>
          <w:position w:val="0"/>
        </w:rPr>
        <w:t>347140</w:t>
      </w:r>
    </w:p>
    <w:p>
      <w:pPr>
        <w:pStyle w:val="Style19"/>
        <w:tabs>
          <w:tab w:leader="hyphen" w:pos="5638" w:val="right"/>
          <w:tab w:leader="none" w:pos="5842" w:val="left"/>
        </w:tabs>
        <w:widowControl w:val="0"/>
        <w:keepNext w:val="0"/>
        <w:keepLines w:val="0"/>
        <w:shd w:val="clear" w:color="auto" w:fill="auto"/>
        <w:bidi w:val="0"/>
        <w:spacing w:before="0" w:after="0"/>
        <w:ind w:left="2920" w:right="0" w:firstLine="0"/>
      </w:pPr>
      <w:r>
        <w:rPr>
          <w:lang w:val="ru-RU" w:eastAsia="ru-RU" w:bidi="ru-RU"/>
          <w:w w:val="100"/>
          <w:spacing w:val="0"/>
          <w:color w:val="000000"/>
          <w:position w:val="0"/>
        </w:rPr>
        <w:t>—</w:t>
        <w:tab/>
        <w:t xml:space="preserve"> </w:t>
      </w:r>
      <w:r>
        <w:rPr>
          <w:w w:val="100"/>
          <w:spacing w:val="0"/>
          <w:color w:val="000000"/>
          <w:position w:val="0"/>
        </w:rPr>
        <w:t>Email:</w:t>
        <w:tab/>
      </w:r>
      <w:r>
        <w:rPr>
          <w:rStyle w:val="CharStyle21"/>
        </w:rPr>
        <w:t>vedkontrakr-obi</w:t>
      </w:r>
      <w:r>
        <w:rPr>
          <w:rStyle w:val="CharStyle22"/>
        </w:rPr>
        <w:t>i</w:t>
      </w:r>
      <w:r>
        <w:rPr>
          <w:rStyle w:val="CharStyle21"/>
        </w:rPr>
        <w:t>vffimai 1.</w:t>
      </w:r>
      <w:r>
        <w:rPr>
          <w:rStyle w:val="CharStyle23"/>
        </w:rPr>
        <w:t>ru</w:t>
      </w:r>
    </w:p>
    <w:p>
      <w:pPr>
        <w:pStyle w:val="Style9"/>
        <w:widowControl w:val="0"/>
        <w:keepNext w:val="0"/>
        <w:keepLines w:val="0"/>
        <w:shd w:val="clear" w:color="auto" w:fill="auto"/>
        <w:bidi w:val="0"/>
        <w:jc w:val="left"/>
        <w:spacing w:before="0" w:after="243" w:line="266" w:lineRule="exact"/>
        <w:ind w:left="5020" w:right="0" w:firstLine="0"/>
      </w:pP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pStyle w:val="Style24"/>
        <w:widowControl w:val="0"/>
        <w:keepNext w:val="0"/>
        <w:keepLines w:val="0"/>
        <w:shd w:val="clear" w:color="auto" w:fill="auto"/>
        <w:bidi w:val="0"/>
        <w:jc w:val="left"/>
        <w:spacing w:before="0" w:after="0"/>
        <w:ind w:left="5020" w:right="0" w:firstLine="0"/>
      </w:pPr>
      <w:bookmarkStart w:id="1" w:name="bookmark1"/>
      <w:r>
        <w:rPr>
          <w:lang w:val="ru-RU" w:eastAsia="ru-RU" w:bidi="ru-RU"/>
          <w:w w:val="100"/>
          <w:spacing w:val="0"/>
          <w:color w:val="000000"/>
          <w:position w:val="0"/>
        </w:rPr>
        <w:t>ЗАО «Сбербанк-А СТ»</w:t>
      </w:r>
      <w:bookmarkEnd w:id="1"/>
    </w:p>
    <w:p>
      <w:pPr>
        <w:pStyle w:val="Style3"/>
        <w:widowControl w:val="0"/>
        <w:keepNext w:val="0"/>
        <w:keepLines w:val="0"/>
        <w:shd w:val="clear" w:color="auto" w:fill="auto"/>
        <w:bidi w:val="0"/>
        <w:jc w:val="left"/>
        <w:spacing w:before="0" w:after="0" w:line="263" w:lineRule="exact"/>
        <w:ind w:left="5020" w:right="120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234" w:line="263" w:lineRule="exact"/>
        <w:ind w:left="5020" w:right="0" w:firstLine="0"/>
      </w:pPr>
      <w:r>
        <w:rPr>
          <w:lang w:val="en-US" w:eastAsia="en-US" w:bidi="en-US"/>
          <w:w w:val="100"/>
          <w:spacing w:val="0"/>
          <w:color w:val="000000"/>
          <w:position w:val="0"/>
        </w:rPr>
        <w:t xml:space="preserve">Email: </w:t>
      </w:r>
      <w:r>
        <w:rPr>
          <w:rStyle w:val="CharStyle26"/>
        </w:rPr>
        <w:t>koffisberbank-ast.ru</w:t>
      </w:r>
    </w:p>
    <w:p>
      <w:pPr>
        <w:pStyle w:val="Style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РЕШЕНИЕ по результатам рассмотрения дела №061/06/67-1653/2020</w:t>
      </w:r>
    </w:p>
    <w:p>
      <w:pPr>
        <w:pStyle w:val="Style9"/>
        <w:numPr>
          <w:ilvl w:val="0"/>
          <w:numId w:val="1"/>
        </w:numPr>
        <w:tabs>
          <w:tab w:leader="none" w:pos="8221" w:val="center"/>
          <w:tab w:leader="none" w:pos="9920" w:val="right"/>
        </w:tabs>
        <w:widowControl w:val="0"/>
        <w:keepNext w:val="0"/>
        <w:keepLines w:val="0"/>
        <w:shd w:val="clear" w:color="auto" w:fill="auto"/>
        <w:bidi w:val="0"/>
        <w:jc w:val="both"/>
        <w:spacing w:before="0" w:after="246" w:line="270" w:lineRule="exact"/>
        <w:ind w:left="20" w:right="0" w:firstLine="0"/>
      </w:pPr>
      <w:r>
        <w:rPr>
          <w:lang w:val="ru-RU" w:eastAsia="ru-RU" w:bidi="ru-RU"/>
          <w:w w:val="100"/>
          <w:spacing w:val="0"/>
          <w:color w:val="000000"/>
          <w:position w:val="0"/>
        </w:rPr>
        <w:t>г.</w:t>
        <w:tab/>
        <w:t>Ростов-на-Дону</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9"/>
        <w:tabs>
          <w:tab w:leader="none" w:pos="8034" w:val="lef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Председатель Комиссии:</w:t>
        <w:tab/>
        <w:t>Т.С. Акопян.</w:t>
      </w:r>
    </w:p>
    <w:p>
      <w:pPr>
        <w:pStyle w:val="Style9"/>
        <w:tabs>
          <w:tab w:leader="none" w:pos="8034" w:val="left"/>
        </w:tabs>
        <w:widowControl w:val="0"/>
        <w:keepNext w:val="0"/>
        <w:keepLines w:val="0"/>
        <w:shd w:val="clear" w:color="auto" w:fill="auto"/>
        <w:bidi w:val="0"/>
        <w:jc w:val="both"/>
        <w:spacing w:before="0" w:after="0" w:line="263" w:lineRule="exact"/>
        <w:ind w:left="20" w:right="0" w:firstLine="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37" w:line="263" w:lineRule="exact"/>
        <w:ind w:left="812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рассмотрев дело №061/06/67-1653/2020 по жалобе Заявителя о нарушении аукционной комиссией Заказчика при проведении аукциона в электронной форме №015 8300042120000036 «Выполнение работ по ремонту жилых помещений, предоставленных для детей-сирот в доме по ул. Западная, дом № 44,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закуток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9"/>
        <w:numPr>
          <w:ilvl w:val="0"/>
          <w:numId w:val="3"/>
        </w:numPr>
        <w:widowControl w:val="0"/>
        <w:keepNext w:val="0"/>
        <w:keepLines w:val="0"/>
        <w:shd w:val="clear" w:color="auto" w:fill="auto"/>
        <w:bidi w:val="0"/>
        <w:jc w:val="both"/>
        <w:spacing w:before="0" w:after="277" w:line="266" w:lineRule="exact"/>
        <w:ind w:left="20" w:right="20" w:firstLine="0"/>
      </w:pPr>
      <w:r>
        <w:rPr>
          <w:lang w:val="ru-RU" w:eastAsia="ru-RU" w:bidi="ru-RU"/>
          <w:w w:val="100"/>
          <w:spacing w:val="0"/>
          <w:color w:val="000000"/>
          <w:position w:val="0"/>
        </w:rPr>
        <w:t xml:space="preserve"> №б/н),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3"/>
        <w:widowControl w:val="0"/>
        <w:keepNext w:val="0"/>
        <w:keepLines w:val="0"/>
        <w:shd w:val="clear" w:color="auto" w:fill="auto"/>
        <w:bidi w:val="0"/>
        <w:jc w:val="center"/>
        <w:spacing w:before="0" w:after="214" w:line="22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 в возражениях (от 04.08.2020 .№1272) на жалобу:</w:t>
      </w:r>
    </w:p>
    <w:p>
      <w:pPr>
        <w:pStyle w:val="Style9"/>
        <w:widowControl w:val="0"/>
        <w:keepNext w:val="0"/>
        <w:keepLines w:val="0"/>
        <w:shd w:val="clear" w:color="auto" w:fill="auto"/>
        <w:bidi w:val="0"/>
        <w:jc w:val="both"/>
        <w:spacing w:before="0" w:after="0"/>
        <w:ind w:left="92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3"/>
        <w:tabs>
          <w:tab w:leader="none" w:pos="2490" w:val="right"/>
        </w:tabs>
        <w:widowControl w:val="0"/>
        <w:keepNext w:val="0"/>
        <w:keepLines w:val="0"/>
        <w:shd w:val="clear" w:color="auto" w:fill="auto"/>
        <w:bidi w:val="0"/>
        <w:jc w:val="both"/>
        <w:spacing w:before="0" w:after="10536" w:line="220" w:lineRule="exact"/>
        <w:ind w:left="460" w:right="0" w:firstLine="0"/>
      </w:pPr>
      <w:r>
        <w:rPr>
          <w:lang w:val="en-US" w:eastAsia="en-US" w:bidi="en-US"/>
          <w:w w:val="100"/>
          <w:spacing w:val="0"/>
          <w:color w:val="000000"/>
          <w:position w:val="0"/>
        </w:rPr>
        <w:t xml:space="preserve">Ha </w:t>
      </w:r>
      <w:r>
        <w:rPr>
          <w:lang w:val="ru-RU" w:eastAsia="ru-RU" w:bidi="ru-RU"/>
          <w:w w:val="100"/>
          <w:spacing w:val="0"/>
          <w:color w:val="000000"/>
          <w:position w:val="0"/>
        </w:rPr>
        <w:t>№</w:t>
        <w:tab/>
        <w:t>от</w:t>
      </w:r>
    </w:p>
    <w:p>
      <w:pPr>
        <w:pStyle w:val="Style27"/>
        <w:widowControl w:val="0"/>
        <w:keepNext/>
        <w:keepLines/>
        <w:shd w:val="clear" w:color="auto" w:fill="auto"/>
        <w:bidi w:val="0"/>
        <w:spacing w:before="0" w:after="0" w:line="360" w:lineRule="exact"/>
        <w:ind w:left="0" w:right="20" w:firstLine="0"/>
        <w:sectPr>
          <w:type w:val="continuous"/>
          <w:pgSz w:w="11906" w:h="16838"/>
          <w:pgMar w:top="589" w:left="995" w:right="916" w:bottom="564" w:header="0" w:footer="3" w:gutter="0"/>
          <w:rtlGutter w:val="0"/>
          <w:cols w:space="720"/>
          <w:noEndnote/>
          <w:docGrid w:linePitch="360"/>
        </w:sectPr>
      </w:pPr>
      <w:bookmarkStart w:id="2" w:name="bookmark2"/>
      <w:r>
        <w:rPr>
          <w:lang w:val="ru-RU" w:eastAsia="ru-RU" w:bidi="ru-RU"/>
          <w:w w:val="100"/>
          <w:spacing w:val="0"/>
          <w:color w:val="000000"/>
          <w:position w:val="0"/>
        </w:rPr>
        <w:t>008663</w:t>
      </w:r>
      <w:bookmarkEnd w:id="2"/>
    </w:p>
    <w:p>
      <w:pPr>
        <w:pStyle w:val="Style9"/>
        <w:widowControl w:val="0"/>
        <w:keepNext w:val="0"/>
        <w:keepLines w:val="0"/>
        <w:shd w:val="clear" w:color="auto" w:fill="auto"/>
        <w:bidi w:val="0"/>
        <w:jc w:val="both"/>
        <w:spacing w:before="0" w:after="0" w:line="263" w:lineRule="exact"/>
        <w:ind w:left="2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9"/>
        <w:widowControl w:val="0"/>
        <w:keepNext w:val="0"/>
        <w:keepLines w:val="0"/>
        <w:shd w:val="clear" w:color="auto" w:fill="auto"/>
        <w:bidi w:val="0"/>
        <w:jc w:val="both"/>
        <w:spacing w:before="0" w:after="237" w:line="263" w:lineRule="exact"/>
        <w:ind w:left="20" w:right="40" w:firstLine="720"/>
      </w:pPr>
      <w:r>
        <w:rPr>
          <w:lang w:val="ru-RU" w:eastAsia="ru-RU" w:bidi="ru-RU"/>
          <w:w w:val="100"/>
          <w:spacing w:val="0"/>
          <w:color w:val="000000"/>
          <w:position w:val="0"/>
        </w:rPr>
        <w:t xml:space="preserve">В соответствии с ч.чЛ.З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(подрядников, исполнителей) для обеспечения государственных и </w:t>
      </w:r>
      <w:r>
        <w:rPr>
          <w:rStyle w:val="CharStyle30"/>
        </w:rPr>
        <w:t>м</w:t>
      </w:r>
      <w:r>
        <w:rPr>
          <w:rStyle w:val="CharStyle31"/>
        </w:rPr>
        <w:t>униципал</w:t>
      </w:r>
      <w:r>
        <w:rPr>
          <w:rStyle w:val="CharStyle30"/>
        </w:rPr>
        <w:t xml:space="preserve">ьных </w:t>
      </w:r>
      <w:r>
        <w:rPr>
          <w:lang w:val="ru-RU" w:eastAsia="ru-RU" w:bidi="ru-RU"/>
          <w:w w:val="100"/>
          <w:spacing w:val="0"/>
          <w:color w:val="000000"/>
          <w:position w:val="0"/>
        </w:rPr>
        <w:t>нужд» (далее - Регламент), утвержденным Приказом ФАС России от 19.11.2014 г. Х°727/14. в ходе рассмотрения дела установлено следующее:</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Согласно «Извещению о проведении аукциона в электронной форме» Ж) 158300042120000036:</w:t>
      </w:r>
    </w:p>
    <w:p>
      <w:pPr>
        <w:pStyle w:val="Style9"/>
        <w:numPr>
          <w:ilvl w:val="0"/>
          <w:numId w:val="5"/>
        </w:numPr>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- 23.07.2020 10:00:</w:t>
      </w:r>
    </w:p>
    <w:p>
      <w:pPr>
        <w:pStyle w:val="Style9"/>
        <w:numPr>
          <w:ilvl w:val="0"/>
          <w:numId w:val="5"/>
        </w:numPr>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 xml:space="preserve"> начальная </w:t>
      </w:r>
      <w:r>
        <w:rPr>
          <w:rStyle w:val="CharStyle32"/>
        </w:rPr>
        <w:t xml:space="preserve">(максимальная) </w:t>
      </w:r>
      <w:r>
        <w:rPr>
          <w:lang w:val="ru-RU" w:eastAsia="ru-RU" w:bidi="ru-RU"/>
          <w:w w:val="100"/>
          <w:spacing w:val="0"/>
          <w:color w:val="000000"/>
          <w:position w:val="0"/>
        </w:rPr>
        <w:t>цена контракта (НМЦК) составила 449 216.00 рублей;</w:t>
      </w:r>
    </w:p>
    <w:p>
      <w:pPr>
        <w:pStyle w:val="Style9"/>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9"/>
        <w:widowControl w:val="0"/>
        <w:keepNext w:val="0"/>
        <w:keepLines w:val="0"/>
        <w:shd w:val="clear" w:color="auto" w:fill="auto"/>
        <w:bidi w:val="0"/>
        <w:jc w:val="left"/>
        <w:spacing w:before="0" w:after="243" w:line="270" w:lineRule="exact"/>
        <w:ind w:left="20" w:right="0" w:firstLine="0"/>
      </w:pPr>
      <w:r>
        <w:rPr>
          <w:lang w:val="ru-RU" w:eastAsia="ru-RU" w:bidi="ru-RU"/>
          <w:w w:val="100"/>
          <w:spacing w:val="0"/>
          <w:color w:val="000000"/>
          <w:position w:val="0"/>
        </w:rPr>
        <w:t xml:space="preserve">официальном сайте </w:t>
      </w:r>
      <w:r>
        <w:rPr>
          <w:lang w:val="en-US" w:eastAsia="en-US" w:bidi="en-US"/>
          <w:w w:val="100"/>
          <w:spacing w:val="0"/>
          <w:color w:val="000000"/>
          <w:position w:val="0"/>
        </w:rPr>
        <w:t xml:space="preserve">wvvav.zakupki.gov.ru </w:t>
      </w:r>
      <w:r>
        <w:rPr>
          <w:lang w:val="ru-RU" w:eastAsia="ru-RU" w:bidi="ru-RU"/>
          <w:w w:val="100"/>
          <w:spacing w:val="0"/>
          <w:color w:val="000000"/>
          <w:position w:val="0"/>
        </w:rPr>
        <w:t>15.07.2020.</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9"/>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9"/>
        <w:widowControl w:val="0"/>
        <w:keepNext w:val="0"/>
        <w:keepLines w:val="0"/>
        <w:shd w:val="clear" w:color="auto" w:fill="auto"/>
        <w:bidi w:val="0"/>
        <w:jc w:val="both"/>
        <w:spacing w:before="0" w:after="237" w:line="270" w:lineRule="exact"/>
        <w:ind w:left="2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Пунктом 1 ч,1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В соответствии с п.2 ч.1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и инструкция по ее заполнению.</w:t>
      </w:r>
    </w:p>
    <w:p>
      <w:pPr>
        <w:pStyle w:val="Style9"/>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9"/>
        <w:numPr>
          <w:ilvl w:val="0"/>
          <w:numId w:val="7"/>
        </w:numPr>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9"/>
        <w:numPr>
          <w:ilvl w:val="0"/>
          <w:numId w:val="7"/>
        </w:numPr>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при выполнении закупаемых работ, оказании закупаемых услуг:</w:t>
      </w:r>
    </w:p>
    <w:p>
      <w:pPr>
        <w:pStyle w:val="Style9"/>
        <w:widowControl w:val="0"/>
        <w:keepNext w:val="0"/>
        <w:keepLines w:val="0"/>
        <w:shd w:val="clear" w:color="auto" w:fill="auto"/>
        <w:bidi w:val="0"/>
        <w:jc w:val="both"/>
        <w:spacing w:before="0" w:after="0" w:line="266" w:lineRule="exact"/>
        <w:ind w:left="20" w:right="0" w:firstLine="720"/>
      </w:pPr>
      <w:r>
        <w:rPr>
          <w:lang w:val="ru-RU" w:eastAsia="ru-RU" w:bidi="ru-RU"/>
          <w:w w:val="100"/>
          <w:spacing w:val="0"/>
          <w:color w:val="000000"/>
          <w:position w:val="0"/>
        </w:rPr>
        <w:t>а) наименование страны происхождения товара;</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9"/>
        <w:widowControl w:val="0"/>
        <w:keepNext w:val="0"/>
        <w:keepLines w:val="0"/>
        <w:shd w:val="clear" w:color="auto" w:fill="auto"/>
        <w:bidi w:val="0"/>
        <w:jc w:val="both"/>
        <w:spacing w:before="0" w:after="0" w:line="266" w:lineRule="exact"/>
        <w:ind w:left="20" w:right="40" w:firstLine="720"/>
      </w:pPr>
      <w:r>
        <w:rPr>
          <w:lang w:val="ru-RU" w:eastAsia="ru-RU" w:bidi="ru-RU"/>
          <w:w w:val="100"/>
          <w:spacing w:val="0"/>
          <w:color w:val="000000"/>
          <w:position w:val="0"/>
        </w:rPr>
        <w:t>В соответствии с 4.1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9"/>
        <w:numPr>
          <w:ilvl w:val="0"/>
          <w:numId w:val="9"/>
        </w:numPr>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 xml:space="preserve"> не 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9"/>
        <w:numPr>
          <w:ilvl w:val="0"/>
          <w:numId w:val="9"/>
        </w:numPr>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33"/>
        <w:widowControl w:val="0"/>
        <w:keepNext w:val="0"/>
        <w:keepLines w:val="0"/>
        <w:shd w:val="clear" w:color="auto" w:fill="auto"/>
        <w:bidi w:val="0"/>
        <w:spacing w:before="0" w:after="0"/>
        <w:ind w:left="40" w:right="20" w:firstLine="720"/>
      </w:pPr>
      <w:r>
        <w:rPr>
          <w:rStyle w:val="CharStyle35"/>
          <w:i w:val="0"/>
          <w:iCs w:val="0"/>
        </w:rPr>
        <w:t xml:space="preserve">Согласно решению аукционной комиссии Заказчика, оформленному протоколом от 24.07.2020, заявка №27 (ИП Худяков Е.В.) отклонена при следующем обосновании: </w:t>
      </w:r>
      <w:r>
        <w:rPr>
          <w:lang w:val="ru-RU" w:eastAsia="ru-RU" w:bidi="ru-RU"/>
          <w:w w:val="100"/>
          <w:spacing w:val="0"/>
          <w:color w:val="000000"/>
          <w:position w:val="0"/>
        </w:rPr>
        <w:t>«В соответствии с п. 1 чА ст.67 Закона 44-ФЗ участник не допускается к участию в электронном аукционе, в связи с не предоставлением информации, предусмотренной пп. «б» п. 2 ч. 3 ст. 66 Закона 44-ФЗ, а именно конкретных показателей товара; 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на участие в электронном аукг{ионе и инструкция по ее заполнению» документации об электронно</w:t>
      </w:r>
      <w:r>
        <w:rPr>
          <w:rStyle w:val="CharStyle35"/>
          <w:i w:val="0"/>
          <w:iCs w:val="0"/>
        </w:rPr>
        <w:t xml:space="preserve">лгу </w:t>
      </w:r>
      <w:r>
        <w:rPr>
          <w:lang w:val="ru-RU" w:eastAsia="ru-RU" w:bidi="ru-RU"/>
          <w:w w:val="100"/>
          <w:spacing w:val="0"/>
          <w:color w:val="000000"/>
          <w:position w:val="0"/>
        </w:rPr>
        <w:t>аукционе».</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 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9"/>
        <w:widowControl w:val="0"/>
        <w:keepNext w:val="0"/>
        <w:keepLines w:val="0"/>
        <w:shd w:val="clear" w:color="auto" w:fill="auto"/>
        <w:bidi w:val="0"/>
        <w:jc w:val="both"/>
        <w:spacing w:before="0" w:after="0" w:line="263" w:lineRule="exact"/>
        <w:ind w:left="40" w:right="20" w:firstLine="720"/>
      </w:pPr>
      <w:r>
        <w:rPr>
          <w:lang w:val="ru-RU" w:eastAsia="ru-RU" w:bidi="ru-RU"/>
          <w:w w:val="100"/>
          <w:spacing w:val="0"/>
          <w:color w:val="000000"/>
          <w:position w:val="0"/>
        </w:rPr>
        <w:t xml:space="preserve">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w:t>
      </w:r>
      <w:r>
        <w:rPr>
          <w:rStyle w:val="CharStyle32"/>
        </w:rPr>
        <w:t xml:space="preserve">соответствующей </w:t>
      </w:r>
      <w:r>
        <w:rPr>
          <w:lang w:val="ru-RU" w:eastAsia="ru-RU" w:bidi="ru-RU"/>
          <w:w w:val="100"/>
          <w:spacing w:val="0"/>
          <w:color w:val="000000"/>
          <w:position w:val="0"/>
        </w:rPr>
        <w:t>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9"/>
        <w:widowControl w:val="0"/>
        <w:keepNext w:val="0"/>
        <w:keepLines w:val="0"/>
        <w:shd w:val="clear" w:color="auto" w:fill="auto"/>
        <w:bidi w:val="0"/>
        <w:jc w:val="both"/>
        <w:spacing w:before="0" w:after="243" w:line="263" w:lineRule="exact"/>
        <w:ind w:left="40" w:right="2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9"/>
        <w:widowControl w:val="0"/>
        <w:keepNext w:val="0"/>
        <w:keepLines w:val="0"/>
        <w:shd w:val="clear" w:color="auto" w:fill="auto"/>
        <w:bidi w:val="0"/>
        <w:jc w:val="both"/>
        <w:spacing w:before="0" w:after="0" w:line="259" w:lineRule="exact"/>
        <w:ind w:left="40" w:right="2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w:t>
      </w:r>
      <w:r>
        <w:rPr>
          <w:rStyle w:val="CharStyle36"/>
        </w:rPr>
        <w:t xml:space="preserve">соответствующих </w:t>
      </w:r>
      <w:r>
        <w:rPr>
          <w:lang w:val="ru-RU" w:eastAsia="ru-RU" w:bidi="ru-RU"/>
          <w:w w:val="100"/>
          <w:spacing w:val="0"/>
          <w:color w:val="000000"/>
          <w:position w:val="0"/>
        </w:rPr>
        <w:t>значениям, установленным в документации о закупке, указание на товарный знак (при наличии), если:</w:t>
      </w:r>
    </w:p>
    <w:p>
      <w:pPr>
        <w:pStyle w:val="Style9"/>
        <w:numPr>
          <w:ilvl w:val="0"/>
          <w:numId w:val="11"/>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9"/>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9"/>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9"/>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4.1 ст.64 Закона.</w:t>
      </w:r>
    </w:p>
    <w:p>
      <w:pPr>
        <w:pStyle w:val="Style9"/>
        <w:widowControl w:val="0"/>
        <w:keepNext w:val="0"/>
        <w:keepLines w:val="0"/>
        <w:shd w:val="clear" w:color="auto" w:fill="auto"/>
        <w:bidi w:val="0"/>
        <w:jc w:val="both"/>
        <w:spacing w:before="0" w:after="274"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3"/>
        <w:widowControl w:val="0"/>
        <w:keepNext w:val="0"/>
        <w:keepLines w:val="0"/>
        <w:shd w:val="clear" w:color="auto" w:fill="auto"/>
        <w:bidi w:val="0"/>
        <w:jc w:val="center"/>
        <w:spacing w:before="0" w:after="183" w:line="220" w:lineRule="exact"/>
        <w:ind w:left="0" w:right="20" w:firstLine="0"/>
      </w:pPr>
      <w:r>
        <w:rPr>
          <w:lang w:val="ru-RU" w:eastAsia="ru-RU" w:bidi="ru-RU"/>
          <w:w w:val="100"/>
          <w:spacing w:val="0"/>
          <w:color w:val="000000"/>
          <w:position w:val="0"/>
        </w:rPr>
        <w:t>РЕШИЛА:</w:t>
      </w:r>
    </w:p>
    <w:p>
      <w:pPr>
        <w:pStyle w:val="Style9"/>
        <w:numPr>
          <w:ilvl w:val="0"/>
          <w:numId w:val="13"/>
        </w:numPr>
        <w:tabs>
          <w:tab w:leader="none" w:pos="1388" w:val="lef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9"/>
        <w:numPr>
          <w:ilvl w:val="0"/>
          <w:numId w:val="13"/>
        </w:numPr>
        <w:tabs>
          <w:tab w:leader="none" w:pos="1388" w:val="lef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Признать Заказчика нарушившим 4.1 ст.64 Закона.</w:t>
      </w:r>
    </w:p>
    <w:p>
      <w:pPr>
        <w:pStyle w:val="Style9"/>
        <w:numPr>
          <w:ilvl w:val="0"/>
          <w:numId w:val="13"/>
        </w:numPr>
        <w:tabs>
          <w:tab w:leader="none" w:pos="1388" w:val="left"/>
          <w:tab w:leader="none" w:pos="9936" w:val="righ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9"/>
        <w:widowControl w:val="0"/>
        <w:keepNext w:val="0"/>
        <w:keepLines w:val="0"/>
        <w:shd w:val="clear" w:color="auto" w:fill="auto"/>
        <w:bidi w:val="0"/>
        <w:jc w:val="left"/>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9"/>
        <w:numPr>
          <w:ilvl w:val="0"/>
          <w:numId w:val="13"/>
        </w:numPr>
        <w:tabs>
          <w:tab w:leader="none" w:pos="1388" w:val="left"/>
        </w:tabs>
        <w:widowControl w:val="0"/>
        <w:keepNext w:val="0"/>
        <w:keepLines w:val="0"/>
        <w:shd w:val="clear" w:color="auto" w:fill="auto"/>
        <w:bidi w:val="0"/>
        <w:jc w:val="left"/>
        <w:spacing w:before="0" w:after="0" w:line="299" w:lineRule="exact"/>
        <w:ind w:left="20" w:right="20" w:firstLine="560"/>
      </w:pPr>
      <w:r>
        <w:rPr>
          <w:lang w:val="ru-RU" w:eastAsia="ru-RU" w:bidi="ru-RU"/>
          <w:w w:val="100"/>
          <w:spacing w:val="0"/>
          <w:color w:val="000000"/>
          <w:position w:val="0"/>
        </w:rPr>
        <w:t>Рассмотреть вопрос о привлечении к административной ответственности ответственного лица Заказчика.</w:t>
      </w:r>
    </w:p>
    <w:p>
      <w:pPr>
        <w:pStyle w:val="Style37"/>
        <w:widowControl w:val="0"/>
        <w:keepNext w:val="0"/>
        <w:keepLines w:val="0"/>
        <w:shd w:val="clear" w:color="auto" w:fill="auto"/>
        <w:bidi w:val="0"/>
        <w:spacing w:before="0" w:after="0" w:line="17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9"/>
        <w:framePr w:h="210" w:wrap="around" w:vAnchor="text" w:hAnchor="margin" w:x="8740" w:y="-1"/>
        <w:widowControl w:val="0"/>
        <w:keepNext w:val="0"/>
        <w:keepLines w:val="0"/>
        <w:shd w:val="clear" w:color="auto" w:fill="auto"/>
        <w:bidi w:val="0"/>
        <w:jc w:val="left"/>
        <w:spacing w:before="0" w:after="0" w:line="210" w:lineRule="exact"/>
        <w:ind w:left="100" w:right="0" w:firstLine="0"/>
      </w:pPr>
      <w:r>
        <w:rPr>
          <w:rStyle w:val="CharStyle29"/>
          <w:spacing w:val="0"/>
        </w:rPr>
        <w:t>Т.С. Акопян</w:t>
      </w:r>
    </w:p>
    <w:p>
      <w:pPr>
        <w:pStyle w:val="Style9"/>
        <w:widowControl w:val="0"/>
        <w:keepNext w:val="0"/>
        <w:keepLines w:val="0"/>
        <w:shd w:val="clear" w:color="auto" w:fill="auto"/>
        <w:bidi w:val="0"/>
        <w:jc w:val="left"/>
        <w:spacing w:before="0" w:after="786" w:line="22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761" w:line="220" w:lineRule="exact"/>
        <w:ind w:left="20" w:right="0" w:firstLine="0"/>
      </w:pPr>
      <w:r>
        <w:rPr>
          <w:lang w:val="ru-RU" w:eastAsia="ru-RU" w:bidi="ru-RU"/>
          <w:w w:val="100"/>
          <w:spacing w:val="0"/>
          <w:color w:val="000000"/>
          <w:position w:val="0"/>
        </w:rPr>
        <w:t>Члены комиссии</w:t>
      </w:r>
    </w:p>
    <w:p>
      <w:pPr>
        <w:pStyle w:val="Style39"/>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Псп. Дедух Ю.Р. </w:t>
      </w:r>
      <w:r>
        <w:rPr>
          <w:rStyle w:val="CharStyle41"/>
          <w:i/>
          <w:iCs/>
        </w:rPr>
        <w:t>8</w:t>
      </w:r>
      <w:r>
        <w:rPr>
          <w:rStyle w:val="CharStyle42"/>
          <w:i/>
          <w:iCs/>
        </w:rPr>
        <w:t xml:space="preserve"> (</w:t>
      </w:r>
      <w:r>
        <w:rPr>
          <w:rStyle w:val="CharStyle41"/>
          <w:i/>
          <w:iCs/>
        </w:rPr>
        <w:t>863</w:t>
      </w:r>
      <w:r>
        <w:rPr>
          <w:rStyle w:val="CharStyle42"/>
          <w:i/>
          <w:iCs/>
        </w:rPr>
        <w:t xml:space="preserve">) </w:t>
      </w:r>
      <w:r>
        <w:rPr>
          <w:rStyle w:val="CharStyle41"/>
          <w:i/>
          <w:iCs/>
        </w:rPr>
        <w:t>240</w:t>
      </w:r>
      <w:r>
        <w:rPr>
          <w:rStyle w:val="CharStyle42"/>
          <w:i/>
          <w:iCs/>
        </w:rPr>
        <w:t>-</w:t>
      </w:r>
      <w:r>
        <w:rPr>
          <w:rStyle w:val="CharStyle41"/>
          <w:i/>
          <w:iCs/>
        </w:rPr>
        <w:t>86-88</w:t>
      </w:r>
      <w:r>
        <w:br w:type="page"/>
      </w:r>
    </w:p>
    <w:p>
      <w:pPr>
        <w:pStyle w:val="Style3"/>
        <w:widowControl w:val="0"/>
        <w:keepNext w:val="0"/>
        <w:keepLines w:val="0"/>
        <w:shd w:val="clear" w:color="auto" w:fill="auto"/>
        <w:bidi w:val="0"/>
        <w:jc w:val="left"/>
        <w:spacing w:before="0" w:after="0" w:line="281" w:lineRule="exact"/>
        <w:ind w:left="5100" w:right="1120" w:firstLine="0"/>
      </w:pPr>
      <w:r>
        <w:rPr>
          <w:lang w:val="ru-RU" w:eastAsia="ru-RU" w:bidi="ru-RU"/>
          <w:w w:val="100"/>
          <w:spacing w:val="0"/>
          <w:color w:val="000000"/>
          <w:position w:val="0"/>
        </w:rPr>
        <w:t>Администрация Обливского района (далее - Заказчик)</w:t>
      </w:r>
    </w:p>
    <w:p>
      <w:pPr>
        <w:pStyle w:val="Style9"/>
        <w:framePr w:w="3632" w:h="450" w:wrap="around" w:vAnchor="text" w:hAnchor="margin" w:x="561" w:y="10"/>
        <w:widowControl w:val="0"/>
        <w:keepNext w:val="0"/>
        <w:keepLines w:val="0"/>
        <w:shd w:val="clear" w:color="auto" w:fill="auto"/>
        <w:bidi w:val="0"/>
        <w:jc w:val="center"/>
        <w:spacing w:before="0" w:after="0" w:line="223" w:lineRule="exact"/>
        <w:ind w:left="0" w:right="0" w:firstLine="0"/>
      </w:pPr>
      <w:r>
        <w:rPr>
          <w:rStyle w:val="CharStyle29"/>
          <w:spacing w:val="0"/>
        </w:rPr>
        <w:t>ФЕДЕРАЛЬНАЯ АНТИМОНОПОЛЬНАЯ СЛУЖБА</w:t>
      </w:r>
    </w:p>
    <w:p>
      <w:pPr>
        <w:pStyle w:val="Style9"/>
        <w:widowControl w:val="0"/>
        <w:keepNext w:val="0"/>
        <w:keepLines w:val="0"/>
        <w:shd w:val="clear" w:color="auto" w:fill="auto"/>
        <w:bidi w:val="0"/>
        <w:jc w:val="both"/>
        <w:spacing w:before="0" w:after="0" w:line="281" w:lineRule="exact"/>
        <w:ind w:left="96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3"/>
        <w:tabs>
          <w:tab w:leader="none" w:pos="7677" w:val="right"/>
        </w:tabs>
        <w:widowControl w:val="0"/>
        <w:keepNext w:val="0"/>
        <w:keepLines w:val="0"/>
        <w:shd w:val="clear" w:color="auto" w:fill="auto"/>
        <w:bidi w:val="0"/>
        <w:jc w:val="both"/>
        <w:spacing w:before="0" w:after="0" w:line="223" w:lineRule="exact"/>
        <w:ind w:left="1460" w:right="0" w:firstLine="0"/>
      </w:pPr>
      <w:r>
        <w:rPr>
          <w:lang w:val="ru-RU" w:eastAsia="ru-RU" w:bidi="ru-RU"/>
          <w:w w:val="100"/>
          <w:spacing w:val="0"/>
          <w:color w:val="000000"/>
          <w:position w:val="0"/>
        </w:rPr>
        <w:t>УПРАВЛЕНИЕ</w:t>
        <w:tab/>
        <w:t>^</w:t>
      </w:r>
    </w:p>
    <w:p>
      <w:pPr>
        <w:pStyle w:val="Style3"/>
        <w:widowControl w:val="0"/>
        <w:keepNext w:val="0"/>
        <w:keepLines w:val="0"/>
        <w:shd w:val="clear" w:color="auto" w:fill="auto"/>
        <w:bidi w:val="0"/>
        <w:jc w:val="both"/>
        <w:spacing w:before="0" w:after="0" w:line="223" w:lineRule="exact"/>
        <w:ind w:left="80" w:right="0" w:firstLine="0"/>
      </w:pPr>
      <w:r>
        <w:rPr>
          <w:lang w:val="ru-RU" w:eastAsia="ru-RU" w:bidi="ru-RU"/>
          <w:w w:val="100"/>
          <w:spacing w:val="0"/>
          <w:color w:val="000000"/>
          <w:position w:val="0"/>
        </w:rPr>
        <w:t xml:space="preserve">Федеральной антимонопольной службы </w:t>
      </w:r>
      <w:r>
        <w:rPr>
          <w:lang w:val="en-US" w:eastAsia="en-US" w:bidi="en-US"/>
          <w:w w:val="100"/>
          <w:spacing w:val="0"/>
          <w:color w:val="000000"/>
          <w:position w:val="0"/>
        </w:rPr>
        <w:t>Email</w:t>
      </w:r>
      <w:r>
        <w:rPr>
          <w:lang w:val="ru-RU" w:eastAsia="ru-RU" w:bidi="ru-RU"/>
          <w:w w:val="100"/>
          <w:spacing w:val="0"/>
          <w:color w:val="000000"/>
          <w:position w:val="0"/>
        </w:rPr>
        <w:t xml:space="preserve">. </w:t>
      </w:r>
      <w:r>
        <w:rPr>
          <w:rStyle w:val="CharStyle43"/>
          <w:b/>
          <w:bCs/>
        </w:rPr>
        <w:t>vedKoptrakt-obli v igmail.r</w:t>
      </w:r>
      <w:r>
        <w:rPr>
          <w:lang w:val="en-US" w:eastAsia="en-US" w:bidi="en-US"/>
          <w:w w:val="100"/>
          <w:spacing w:val="0"/>
          <w:color w:val="000000"/>
          <w:position w:val="0"/>
        </w:rPr>
        <w:t>u</w:t>
      </w:r>
    </w:p>
    <w:p>
      <w:pPr>
        <w:pStyle w:val="Style3"/>
        <w:tabs>
          <w:tab w:leader="none" w:pos="5035" w:val="left"/>
        </w:tabs>
        <w:widowControl w:val="0"/>
        <w:keepNext w:val="0"/>
        <w:keepLines w:val="0"/>
        <w:shd w:val="clear" w:color="auto" w:fill="auto"/>
        <w:bidi w:val="0"/>
        <w:jc w:val="both"/>
        <w:spacing w:before="0" w:after="272" w:line="220" w:lineRule="exact"/>
        <w:ind w:left="1100" w:right="0" w:firstLine="0"/>
      </w:pPr>
      <w:r>
        <w:rPr>
          <w:lang w:val="ru-RU" w:eastAsia="ru-RU" w:bidi="ru-RU"/>
          <w:w w:val="100"/>
          <w:spacing w:val="0"/>
          <w:color w:val="000000"/>
          <w:position w:val="0"/>
        </w:rPr>
        <w:t>по Ростовской области</w:t>
        <w:tab/>
      </w:r>
      <w:r>
        <w:rPr>
          <w:rStyle w:val="CharStyle13"/>
          <w:b w:val="0"/>
          <w:bCs w:val="0"/>
        </w:rPr>
        <w:t xml:space="preserve">Телефон; </w:t>
      </w:r>
      <w:r>
        <w:rPr>
          <w:lang w:val="en-US" w:eastAsia="en-US" w:bidi="en-US"/>
          <w:w w:val="100"/>
          <w:spacing w:val="0"/>
          <w:color w:val="000000"/>
          <w:position w:val="0"/>
        </w:rPr>
        <w:t>(86j) 962-24-22</w:t>
      </w:r>
    </w:p>
    <w:p>
      <w:pPr>
        <w:pStyle w:val="Style3"/>
        <w:tabs>
          <w:tab w:leader="none" w:pos="5035" w:val="left"/>
        </w:tabs>
        <w:widowControl w:val="0"/>
        <w:keepNext w:val="0"/>
        <w:keepLines w:val="0"/>
        <w:shd w:val="clear" w:color="auto" w:fill="auto"/>
        <w:bidi w:val="0"/>
        <w:jc w:val="both"/>
        <w:spacing w:before="0" w:after="0" w:line="166" w:lineRule="exact"/>
        <w:ind w:left="960" w:right="0" w:firstLine="0"/>
      </w:pPr>
      <w:r>
        <w:rPr>
          <w:lang w:val="ru-RU" w:eastAsia="ru-RU" w:bidi="ru-RU"/>
          <w:w w:val="100"/>
          <w:spacing w:val="0"/>
          <w:color w:val="000000"/>
          <w:position w:val="0"/>
        </w:rPr>
        <w:t xml:space="preserve">пр </w:t>
      </w:r>
      <w:r>
        <w:rPr>
          <w:lang w:val="en-US" w:eastAsia="en-US" w:bidi="en-US"/>
          <w:w w:val="100"/>
          <w:spacing w:val="0"/>
          <w:color w:val="000000"/>
          <w:position w:val="0"/>
        </w:rPr>
        <w:t xml:space="preserve">Bopo </w:t>
      </w:r>
      <w:r>
        <w:rPr>
          <w:lang w:val="ru-RU" w:eastAsia="ru-RU" w:bidi="ru-RU"/>
          <w:w w:val="100"/>
          <w:spacing w:val="0"/>
          <w:color w:val="000000"/>
          <w:position w:val="0"/>
        </w:rPr>
        <w:t xml:space="preserve">шил </w:t>
      </w:r>
      <w:r>
        <w:rPr>
          <w:lang w:val="en-US" w:eastAsia="en-US" w:bidi="en-US"/>
          <w:w w:val="100"/>
          <w:spacing w:val="0"/>
          <w:color w:val="000000"/>
          <w:position w:val="0"/>
        </w:rPr>
        <w:t xml:space="preserve">e-sex </w:t>
      </w:r>
      <w:r>
        <w:rPr>
          <w:lang w:val="ru-RU" w:eastAsia="ru-RU" w:bidi="ru-RU"/>
          <w:w w:val="100"/>
          <w:spacing w:val="0"/>
          <w:color w:val="000000"/>
          <w:position w:val="0"/>
        </w:rPr>
        <w:t xml:space="preserve">я и. </w:t>
      </w:r>
      <w:r>
        <w:rPr>
          <w:rStyle w:val="CharStyle44"/>
          <w:b w:val="0"/>
          <w:bCs w:val="0"/>
        </w:rPr>
        <w:t>2</w:t>
      </w:r>
      <w:r>
        <w:rPr>
          <w:lang w:val="ru-RU" w:eastAsia="ru-RU" w:bidi="ru-RU"/>
          <w:w w:val="100"/>
          <w:spacing w:val="0"/>
          <w:color w:val="000000"/>
          <w:position w:val="0"/>
        </w:rPr>
        <w:t>/</w:t>
      </w:r>
      <w:r>
        <w:rPr>
          <w:rStyle w:val="CharStyle44"/>
          <w:b w:val="0"/>
          <w:bCs w:val="0"/>
        </w:rPr>
        <w:t>2</w:t>
      </w:r>
      <w:r>
        <w:rPr>
          <w:lang w:val="ru-RU" w:eastAsia="ru-RU" w:bidi="ru-RU"/>
          <w:w w:val="100"/>
          <w:spacing w:val="0"/>
          <w:color w:val="000000"/>
          <w:position w:val="0"/>
        </w:rPr>
        <w:t xml:space="preserve">. офис </w:t>
      </w:r>
      <w:r>
        <w:rPr>
          <w:lang w:val="en-US" w:eastAsia="en-US" w:bidi="en-US"/>
          <w:w w:val="100"/>
          <w:spacing w:val="0"/>
          <w:color w:val="000000"/>
          <w:position w:val="0"/>
        </w:rPr>
        <w:t>4G3</w:t>
        <w:tab/>
      </w:r>
      <w:r>
        <w:rPr>
          <w:lang w:val="ru-RU" w:eastAsia="ru-RU" w:bidi="ru-RU"/>
          <w:w w:val="100"/>
          <w:spacing w:val="0"/>
          <w:color w:val="000000"/>
          <w:position w:val="0"/>
        </w:rPr>
        <w:t>ЗАО «Сбербанк-АСТ»</w:t>
      </w:r>
    </w:p>
    <w:p>
      <w:pPr>
        <w:pStyle w:val="Style3"/>
        <w:tabs>
          <w:tab w:leader="none" w:pos="5035" w:val="left"/>
          <w:tab w:leader="none" w:pos="6042" w:val="left"/>
        </w:tabs>
        <w:widowControl w:val="0"/>
        <w:keepNext w:val="0"/>
        <w:keepLines w:val="0"/>
        <w:shd w:val="clear" w:color="auto" w:fill="auto"/>
        <w:bidi w:val="0"/>
        <w:jc w:val="both"/>
        <w:spacing w:before="0" w:after="0" w:line="166" w:lineRule="exact"/>
        <w:ind w:left="1340" w:right="0" w:firstLine="0"/>
      </w:pPr>
      <w:r>
        <w:rPr>
          <w:lang w:val="ru-RU" w:eastAsia="ru-RU" w:bidi="ru-RU"/>
          <w:w w:val="100"/>
          <w:spacing w:val="0"/>
          <w:color w:val="000000"/>
          <w:position w:val="0"/>
        </w:rPr>
        <w:t>г. Рс-стов-на-Д-:-ну. 344006</w:t>
        <w:tab/>
        <w:t>,</w:t>
        <w:tab/>
        <w:t>_</w:t>
      </w:r>
    </w:p>
    <w:p>
      <w:pPr>
        <w:pStyle w:val="Style3"/>
        <w:tabs>
          <w:tab w:leader="none" w:pos="5035" w:val="left"/>
        </w:tabs>
        <w:widowControl w:val="0"/>
        <w:keepNext w:val="0"/>
        <w:keepLines w:val="0"/>
        <w:shd w:val="clear" w:color="auto" w:fill="auto"/>
        <w:bidi w:val="0"/>
        <w:jc w:val="both"/>
        <w:spacing w:before="0" w:after="0" w:line="220" w:lineRule="exact"/>
        <w:ind w:left="80" w:right="0" w:firstLine="580"/>
      </w:pPr>
      <w:r>
        <w:rPr>
          <w:lang w:val="ru-RU" w:eastAsia="ru-RU" w:bidi="ru-RU"/>
          <w:w w:val="100"/>
          <w:spacing w:val="0"/>
          <w:color w:val="000000"/>
          <w:position w:val="0"/>
        </w:rPr>
        <w:t xml:space="preserve">тел. (86?) </w:t>
      </w:r>
      <w:r>
        <w:rPr>
          <w:rStyle w:val="CharStyle44"/>
          <w:b w:val="0"/>
          <w:bCs w:val="0"/>
        </w:rPr>
        <w:t>263</w:t>
      </w:r>
      <w:r>
        <w:rPr>
          <w:lang w:val="ru-RU" w:eastAsia="ru-RU" w:bidi="ru-RU"/>
          <w:w w:val="100"/>
          <w:spacing w:val="0"/>
          <w:color w:val="000000"/>
          <w:position w:val="0"/>
        </w:rPr>
        <w:t>-</w:t>
      </w:r>
      <w:r>
        <w:rPr>
          <w:rStyle w:val="CharStyle44"/>
          <w:b w:val="0"/>
          <w:bCs w:val="0"/>
        </w:rPr>
        <w:t>31</w:t>
      </w:r>
      <w:r>
        <w:rPr>
          <w:lang w:val="ru-RU" w:eastAsia="ru-RU" w:bidi="ru-RU"/>
          <w:w w:val="100"/>
          <w:spacing w:val="0"/>
          <w:color w:val="000000"/>
          <w:position w:val="0"/>
        </w:rPr>
        <w:t>-</w:t>
      </w:r>
      <w:r>
        <w:rPr>
          <w:rStyle w:val="CharStyle44"/>
          <w:b w:val="0"/>
          <w:bCs w:val="0"/>
        </w:rPr>
        <w:t>04</w:t>
      </w:r>
      <w:r>
        <w:rPr>
          <w:lang w:val="ru-RU" w:eastAsia="ru-RU" w:bidi="ru-RU"/>
          <w:w w:val="100"/>
          <w:spacing w:val="0"/>
          <w:color w:val="000000"/>
          <w:position w:val="0"/>
        </w:rPr>
        <w:t xml:space="preserve">. факс (86?) </w:t>
      </w:r>
      <w:r>
        <w:rPr>
          <w:rStyle w:val="CharStyle44"/>
          <w:b w:val="0"/>
          <w:bCs w:val="0"/>
        </w:rPr>
        <w:t>240</w:t>
      </w:r>
      <w:r>
        <w:rPr>
          <w:lang w:val="ru-RU" w:eastAsia="ru-RU" w:bidi="ru-RU"/>
          <w:w w:val="100"/>
          <w:spacing w:val="0"/>
          <w:color w:val="000000"/>
          <w:position w:val="0"/>
        </w:rPr>
        <w:t>-</w:t>
      </w:r>
      <w:r>
        <w:rPr>
          <w:rStyle w:val="CharStyle44"/>
          <w:b w:val="0"/>
          <w:bCs w:val="0"/>
        </w:rPr>
        <w:t>99-59</w:t>
      </w:r>
      <w:r>
        <w:rPr>
          <w:lang w:val="ru-RU" w:eastAsia="ru-RU" w:bidi="ru-RU"/>
          <w:w w:val="100"/>
          <w:spacing w:val="0"/>
          <w:color w:val="000000"/>
          <w:position w:val="0"/>
        </w:rPr>
        <w:tab/>
        <w:t>(далее - Оператор электронной</w:t>
      </w:r>
    </w:p>
    <w:p>
      <w:pPr>
        <w:pStyle w:val="Style3"/>
        <w:tabs>
          <w:tab w:leader="none" w:pos="5035" w:val="left"/>
        </w:tabs>
        <w:widowControl w:val="0"/>
        <w:keepNext w:val="0"/>
        <w:keepLines w:val="0"/>
        <w:shd w:val="clear" w:color="auto" w:fill="auto"/>
        <w:bidi w:val="0"/>
        <w:jc w:val="both"/>
        <w:spacing w:before="0" w:after="20" w:line="220" w:lineRule="exact"/>
        <w:ind w:left="1460" w:right="0" w:firstLine="0"/>
      </w:pPr>
      <w:r>
        <w:rPr>
          <w:lang w:val="en-US" w:eastAsia="en-US" w:bidi="en-US"/>
          <w:w w:val="100"/>
          <w:spacing w:val="0"/>
          <w:color w:val="000000"/>
          <w:position w:val="0"/>
        </w:rPr>
        <w:t>e-mail to6Twfas.gov.ru</w:t>
        <w:tab/>
      </w:r>
      <w:r>
        <w:rPr>
          <w:rStyle w:val="CharStyle45"/>
          <w:b w:val="0"/>
          <w:bCs w:val="0"/>
        </w:rPr>
        <w:t>ПЛОЩадКи)</w:t>
      </w:r>
    </w:p>
    <w:p>
      <w:pPr>
        <w:pStyle w:val="Style3"/>
        <w:tabs>
          <w:tab w:leader="none" w:pos="1683" w:val="center"/>
          <w:tab w:leader="none" w:pos="2976" w:val="right"/>
          <w:tab w:leader="none" w:pos="5035" w:val="left"/>
          <w:tab w:leader="none" w:pos="5010" w:val="left"/>
        </w:tabs>
        <w:widowControl w:val="0"/>
        <w:keepNext w:val="0"/>
        <w:keepLines w:val="0"/>
        <w:shd w:val="clear" w:color="auto" w:fill="auto"/>
        <w:bidi w:val="0"/>
        <w:jc w:val="both"/>
        <w:spacing w:before="0" w:after="0" w:line="220" w:lineRule="exact"/>
        <w:ind w:left="1100" w:right="0" w:firstLine="0"/>
      </w:pPr>
      <w:r>
        <w:rPr>
          <w:lang w:val="ru-RU" w:eastAsia="ru-RU" w:bidi="ru-RU"/>
          <w:w w:val="100"/>
          <w:spacing w:val="0"/>
          <w:color w:val="000000"/>
          <w:position w:val="0"/>
        </w:rPr>
        <w:t>_.</w:t>
        <w:tab/>
        <w:t>_</w:t>
        <w:tab/>
        <w:t>.</w:t>
        <w:tab/>
        <w:t>/</w:t>
        <w:tab/>
      </w:r>
      <w:r>
        <w:rPr>
          <w:lang w:val="en-US" w:eastAsia="en-US" w:bidi="en-US"/>
          <w:w w:val="100"/>
          <w:spacing w:val="0"/>
          <w:color w:val="000000"/>
          <w:position w:val="0"/>
        </w:rPr>
        <w:t xml:space="preserve">Email; </w:t>
      </w:r>
      <w:r>
        <w:rPr>
          <w:rStyle w:val="CharStyle46"/>
          <w:b w:val="0"/>
          <w:bCs w:val="0"/>
        </w:rPr>
        <w:t>ко(а.</w:t>
      </w:r>
      <w:r>
        <w:rPr>
          <w:rStyle w:val="CharStyle12"/>
          <w:b/>
          <w:bCs/>
        </w:rPr>
        <w:t>sberbank-ast.ru</w:t>
      </w:r>
    </w:p>
    <w:p>
      <w:pPr>
        <w:pStyle w:val="Style33"/>
        <w:tabs>
          <w:tab w:leader="none" w:pos="3627" w:val="right"/>
        </w:tabs>
        <w:widowControl w:val="0"/>
        <w:keepNext w:val="0"/>
        <w:keepLines w:val="0"/>
        <w:shd w:val="clear" w:color="auto" w:fill="auto"/>
        <w:bidi w:val="0"/>
        <w:spacing w:before="0" w:after="0" w:line="220" w:lineRule="exact"/>
        <w:ind w:left="960" w:right="0" w:firstLine="0"/>
      </w:pPr>
      <w:r>
        <w:rPr>
          <w:rStyle w:val="CharStyle47"/>
          <w:i/>
          <w:iCs/>
        </w:rPr>
        <w:t>/</w:t>
      </w:r>
      <w:r>
        <w:rPr>
          <w:rStyle w:val="CharStyle47"/>
          <w:vertAlign w:val="superscript"/>
          <w:i/>
          <w:iCs/>
        </w:rPr>
        <w:t>у</w:t>
      </w:r>
      <w:r>
        <w:rPr>
          <w:rStyle w:val="CharStyle47"/>
          <w:i/>
          <w:iCs/>
        </w:rPr>
        <w:t>/. М-'\мУ</w:t>
      </w:r>
      <w:r>
        <w:rPr>
          <w:rStyle w:val="CharStyle35"/>
          <w:i w:val="0"/>
          <w:iCs w:val="0"/>
        </w:rPr>
        <w:t xml:space="preserve"> ЛЬ</w:t>
        <w:tab/>
      </w:r>
      <w:r>
        <w:rPr>
          <w:rStyle w:val="CharStyle47"/>
          <w:lang w:val="en-US" w:eastAsia="en-US" w:bidi="en-US"/>
          <w:i/>
          <w:iCs/>
        </w:rPr>
        <w:t>^r/t'S</w:t>
      </w:r>
    </w:p>
    <w:p>
      <w:pPr>
        <w:pStyle w:val="Style9"/>
        <w:widowControl w:val="0"/>
        <w:keepNext w:val="0"/>
        <w:keepLines w:val="0"/>
        <w:shd w:val="clear" w:color="auto" w:fill="auto"/>
        <w:bidi w:val="0"/>
        <w:jc w:val="left"/>
        <w:spacing w:before="0" w:after="175" w:line="220" w:lineRule="exact"/>
        <w:ind w:left="3200" w:right="0" w:firstLine="0"/>
      </w:pPr>
      <w:r>
        <w:rPr>
          <w:lang w:val="ru-RU" w:eastAsia="ru-RU" w:bidi="ru-RU"/>
          <w:w w:val="100"/>
          <w:spacing w:val="0"/>
          <w:color w:val="000000"/>
          <w:position w:val="0"/>
        </w:rPr>
        <w:t>V</w:t>
      </w:r>
    </w:p>
    <w:p>
      <w:pPr>
        <w:pStyle w:val="Style9"/>
        <w:tabs>
          <w:tab w:leader="none" w:pos="2558" w:val="right"/>
        </w:tabs>
        <w:widowControl w:val="0"/>
        <w:keepNext w:val="0"/>
        <w:keepLines w:val="0"/>
        <w:shd w:val="clear" w:color="auto" w:fill="auto"/>
        <w:bidi w:val="0"/>
        <w:jc w:val="both"/>
        <w:spacing w:before="0" w:after="156" w:line="220" w:lineRule="exact"/>
        <w:ind w:left="5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-Vs</w:t>
        <w:tab/>
      </w:r>
      <w:r>
        <w:rPr>
          <w:lang w:val="ru-RU" w:eastAsia="ru-RU" w:bidi="ru-RU"/>
          <w:w w:val="100"/>
          <w:spacing w:val="0"/>
          <w:color w:val="000000"/>
          <w:position w:val="0"/>
        </w:rPr>
        <w:t>от</w:t>
      </w:r>
    </w:p>
    <w:p>
      <w:pPr>
        <w:pStyle w:val="Style3"/>
        <w:widowControl w:val="0"/>
        <w:keepNext w:val="0"/>
        <w:keepLines w:val="0"/>
        <w:shd w:val="clear" w:color="auto" w:fill="auto"/>
        <w:bidi w:val="0"/>
        <w:jc w:val="center"/>
        <w:spacing w:before="0" w:after="460"/>
        <w:ind w:left="0" w:right="80" w:firstLine="0"/>
      </w:pPr>
      <w:r>
        <w:rPr>
          <w:lang w:val="ru-RU" w:eastAsia="ru-RU" w:bidi="ru-RU"/>
          <w:w w:val="100"/>
          <w:spacing w:val="0"/>
          <w:color w:val="000000"/>
          <w:position w:val="0"/>
        </w:rPr>
        <w:t xml:space="preserve">ПРЕДПИСАНИЕ </w:t>
      </w:r>
      <w:r>
        <w:rPr>
          <w:lang w:val="en-US" w:eastAsia="en-US" w:bidi="en-US"/>
          <w:w w:val="100"/>
          <w:spacing w:val="0"/>
          <w:color w:val="000000"/>
          <w:position w:val="0"/>
        </w:rPr>
        <w:t>J</w:t>
      </w:r>
      <w:r>
        <w:rPr>
          <w:rStyle w:val="CharStyle12"/>
          <w:b/>
          <w:bCs/>
        </w:rPr>
        <w:t xml:space="preserve">fe </w:t>
      </w:r>
      <w:r>
        <w:rPr>
          <w:rStyle w:val="CharStyle12"/>
          <w:lang w:val="ru-RU" w:eastAsia="ru-RU" w:bidi="ru-RU"/>
          <w:b/>
          <w:bCs/>
        </w:rPr>
        <w:t>/</w:t>
      </w:r>
      <w:r>
        <w:rPr>
          <w:lang w:val="ru-RU" w:eastAsia="ru-RU" w:bidi="ru-RU"/>
          <w:w w:val="100"/>
          <w:spacing w:val="0"/>
          <w:color w:val="000000"/>
          <w:position w:val="0"/>
        </w:rPr>
        <w:t>03 по делу 061/06/67-1653/2020 о нарушении законодательства о контрактной системе в сфере закупок</w:t>
      </w:r>
    </w:p>
    <w:p>
      <w:pPr>
        <w:pStyle w:val="Style9"/>
        <w:numPr>
          <w:ilvl w:val="0"/>
          <w:numId w:val="15"/>
        </w:numPr>
        <w:tabs>
          <w:tab w:leader="none" w:pos="8127" w:val="left"/>
          <w:tab w:leader="none" w:pos="1353" w:val="left"/>
        </w:tabs>
        <w:widowControl w:val="0"/>
        <w:keepNext w:val="0"/>
        <w:keepLines w:val="0"/>
        <w:shd w:val="clear" w:color="auto" w:fill="auto"/>
        <w:bidi w:val="0"/>
        <w:jc w:val="both"/>
        <w:spacing w:before="0" w:after="301" w:line="220" w:lineRule="exact"/>
        <w:ind w:left="80" w:right="0" w:firstLine="0"/>
      </w:pPr>
      <w:r>
        <w:rPr>
          <w:lang w:val="ru-RU" w:eastAsia="ru-RU" w:bidi="ru-RU"/>
          <w:w w:val="100"/>
          <w:spacing w:val="0"/>
          <w:color w:val="000000"/>
          <w:position w:val="0"/>
        </w:rPr>
        <w:t>года</w:t>
        <w:tab/>
        <w:t>гор. Ростов-на-Дону</w:t>
      </w:r>
    </w:p>
    <w:p>
      <w:pPr>
        <w:pStyle w:val="Style9"/>
        <w:widowControl w:val="0"/>
        <w:keepNext w:val="0"/>
        <w:keepLines w:val="0"/>
        <w:shd w:val="clear" w:color="auto" w:fill="auto"/>
        <w:bidi w:val="0"/>
        <w:jc w:val="both"/>
        <w:spacing w:before="0" w:after="249" w:line="324" w:lineRule="exact"/>
        <w:ind w:left="8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(дштее - Ростовское УФАС России) по контролю соблюдения законодательства о контрактной системе в сфере закупок:</w:t>
      </w:r>
    </w:p>
    <w:p>
      <w:pPr>
        <w:pStyle w:val="Style9"/>
        <w:tabs>
          <w:tab w:leader="none" w:pos="8127" w:val="left"/>
        </w:tabs>
        <w:widowControl w:val="0"/>
        <w:keepNext w:val="0"/>
        <w:keepLines w:val="0"/>
        <w:shd w:val="clear" w:color="auto" w:fill="auto"/>
        <w:bidi w:val="0"/>
        <w:jc w:val="both"/>
        <w:spacing w:before="0" w:after="0" w:line="313" w:lineRule="exact"/>
        <w:ind w:left="80" w:right="0" w:firstLine="580"/>
      </w:pPr>
      <w:r>
        <w:rPr>
          <w:lang w:val="ru-RU" w:eastAsia="ru-RU" w:bidi="ru-RU"/>
          <w:w w:val="100"/>
          <w:spacing w:val="0"/>
          <w:color w:val="000000"/>
          <w:position w:val="0"/>
        </w:rPr>
        <w:t>Председатель Комиссии:</w:t>
        <w:tab/>
        <w:t>Т.С. Акопян</w:t>
      </w:r>
    </w:p>
    <w:p>
      <w:pPr>
        <w:pStyle w:val="Style9"/>
        <w:tabs>
          <w:tab w:leader="none" w:pos="8127" w:val="left"/>
        </w:tabs>
        <w:widowControl w:val="0"/>
        <w:keepNext w:val="0"/>
        <w:keepLines w:val="0"/>
        <w:shd w:val="clear" w:color="auto" w:fill="auto"/>
        <w:bidi w:val="0"/>
        <w:jc w:val="both"/>
        <w:spacing w:before="0" w:after="0" w:line="313" w:lineRule="exact"/>
        <w:ind w:left="80" w:right="0" w:firstLine="580"/>
      </w:pPr>
      <w:r>
        <w:rPr>
          <w:lang w:val="ru-RU" w:eastAsia="ru-RU" w:bidi="ru-RU"/>
          <w:w w:val="100"/>
          <w:spacing w:val="0"/>
          <w:color w:val="000000"/>
          <w:position w:val="0"/>
        </w:rPr>
        <w:t>Члены Комиссии:</w:t>
        <w:tab/>
        <w:t>С.А. Р1ванкова</w:t>
      </w:r>
    </w:p>
    <w:p>
      <w:pPr>
        <w:pStyle w:val="Style9"/>
        <w:widowControl w:val="0"/>
        <w:keepNext w:val="0"/>
        <w:keepLines w:val="0"/>
        <w:shd w:val="clear" w:color="auto" w:fill="auto"/>
        <w:bidi w:val="0"/>
        <w:jc w:val="left"/>
        <w:spacing w:before="0" w:after="311" w:line="220" w:lineRule="exact"/>
        <w:ind w:left="8240" w:right="0" w:firstLine="0"/>
      </w:pPr>
      <w:r>
        <w:rPr>
          <w:lang w:val="ru-RU" w:eastAsia="ru-RU" w:bidi="ru-RU"/>
          <w:w w:val="100"/>
          <w:spacing w:val="0"/>
          <w:color w:val="000000"/>
          <w:position w:val="0"/>
        </w:rPr>
        <w:t>Ю.Р. Дедуле</w:t>
      </w:r>
    </w:p>
    <w:p>
      <w:pPr>
        <w:pStyle w:val="Style9"/>
        <w:widowControl w:val="0"/>
        <w:keepNext w:val="0"/>
        <w:keepLines w:val="0"/>
        <w:shd w:val="clear" w:color="auto" w:fill="auto"/>
        <w:bidi w:val="0"/>
        <w:jc w:val="both"/>
        <w:spacing w:before="0" w:after="320" w:line="320" w:lineRule="exact"/>
        <w:ind w:left="80" w:right="20" w:firstLine="580"/>
      </w:pPr>
      <w:r>
        <w:rPr>
          <w:lang w:val="ru-RU" w:eastAsia="ru-RU" w:bidi="ru-RU"/>
          <w:w w:val="100"/>
          <w:spacing w:val="0"/>
          <w:color w:val="000000"/>
          <w:position w:val="0"/>
        </w:rPr>
        <w:t>на основании решения от 04.08.2020 года по делу №061/06/67-1653/2020. о нарушении Заказчиком чД ст.64 Федерального закона от 05.04.2013 г. № 44-ФЗ «О контрактной системе в сфере закупок товаров, работ, услуг для обеспечения государственных и муни</w:t>
      </w:r>
      <w:r>
        <w:rPr>
          <w:rStyle w:val="CharStyle48"/>
        </w:rPr>
        <w:t>цип</w:t>
      </w:r>
      <w:r>
        <w:rPr>
          <w:lang w:val="ru-RU" w:eastAsia="ru-RU" w:bidi="ru-RU"/>
          <w:w w:val="100"/>
          <w:spacing w:val="0"/>
          <w:color w:val="000000"/>
          <w:position w:val="0"/>
        </w:rPr>
        <w:t>альных нужд» (далее - Закон), при проведении электронного аукциона №03580158300042120000036 «Выполнение работ по ремонту жилых помещений, предоставленных для детей-сирот в доме по ул. Западная, дом № 44, кв. 1.2 расположенного в ст. Обливской Обливского района Ростовской области» (далее - аукцион),</w:t>
      </w:r>
    </w:p>
    <w:p>
      <w:pPr>
        <w:pStyle w:val="Style3"/>
        <w:widowControl w:val="0"/>
        <w:keepNext w:val="0"/>
        <w:keepLines w:val="0"/>
        <w:shd w:val="clear" w:color="auto" w:fill="auto"/>
        <w:bidi w:val="0"/>
        <w:jc w:val="left"/>
        <w:spacing w:before="0" w:after="292" w:line="220" w:lineRule="exact"/>
        <w:ind w:left="3560" w:right="0" w:firstLine="0"/>
      </w:pPr>
      <w:r>
        <w:rPr>
          <w:lang w:val="ru-RU" w:eastAsia="ru-RU" w:bidi="ru-RU"/>
          <w:w w:val="100"/>
          <w:spacing w:val="0"/>
          <w:color w:val="000000"/>
          <w:position w:val="0"/>
        </w:rPr>
        <w:t>ПРЕДПИСЫВАЕТ:</w:t>
      </w:r>
    </w:p>
    <w:p>
      <w:pPr>
        <w:pStyle w:val="Style9"/>
        <w:widowControl w:val="0"/>
        <w:keepNext w:val="0"/>
        <w:keepLines w:val="0"/>
        <w:shd w:val="clear" w:color="auto" w:fill="auto"/>
        <w:bidi w:val="0"/>
        <w:jc w:val="both"/>
        <w:spacing w:before="0" w:after="0" w:line="317" w:lineRule="exact"/>
        <w:ind w:left="80" w:right="0" w:firstLine="580"/>
      </w:pPr>
      <w:r>
        <w:rPr>
          <w:lang w:val="ru-RU" w:eastAsia="ru-RU" w:bidi="ru-RU"/>
          <w:w w:val="100"/>
          <w:spacing w:val="0"/>
          <w:color w:val="000000"/>
          <w:position w:val="0"/>
        </w:rPr>
        <w:t>Заказчику, аукционной комиссии Заказчика, оператору электронной площадки: .</w:t>
      </w:r>
    </w:p>
    <w:p>
      <w:pPr>
        <w:pStyle w:val="Style9"/>
        <w:numPr>
          <w:ilvl w:val="0"/>
          <w:numId w:val="17"/>
        </w:numPr>
        <w:tabs>
          <w:tab w:leader="none" w:pos="1454" w:val="left"/>
        </w:tabs>
        <w:widowControl w:val="0"/>
        <w:keepNext w:val="0"/>
        <w:keepLines w:val="0"/>
        <w:shd w:val="clear" w:color="auto" w:fill="auto"/>
        <w:bidi w:val="0"/>
        <w:jc w:val="both"/>
        <w:spacing w:before="0" w:after="0" w:line="317" w:lineRule="exact"/>
        <w:ind w:left="8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9"/>
        <w:numPr>
          <w:ilvl w:val="0"/>
          <w:numId w:val="17"/>
        </w:numPr>
        <w:tabs>
          <w:tab w:leader="none" w:pos="1454" w:val="left"/>
          <w:tab w:leader="none" w:pos="10164" w:val="right"/>
        </w:tabs>
        <w:widowControl w:val="0"/>
        <w:keepNext w:val="0"/>
        <w:keepLines w:val="0"/>
        <w:shd w:val="clear" w:color="auto" w:fill="auto"/>
        <w:bidi w:val="0"/>
        <w:jc w:val="both"/>
        <w:spacing w:before="0" w:after="0" w:line="317" w:lineRule="exact"/>
        <w:ind w:left="8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9"/>
        <w:widowControl w:val="0"/>
        <w:keepNext w:val="0"/>
        <w:keepLines w:val="0"/>
        <w:shd w:val="clear" w:color="auto" w:fill="auto"/>
        <w:bidi w:val="0"/>
        <w:jc w:val="both"/>
        <w:spacing w:before="0" w:after="0" w:line="317" w:lineRule="exact"/>
        <w:ind w:left="80" w:right="0" w:firstLine="0"/>
      </w:pPr>
      <w:r>
        <w:rPr>
          <w:lang w:val="ru-RU" w:eastAsia="ru-RU" w:bidi="ru-RU"/>
          <w:w w:val="100"/>
          <w:spacing w:val="0"/>
          <w:color w:val="000000"/>
          <w:position w:val="0"/>
        </w:rPr>
        <w:t>Закона и решения по делу №061/06/67-1653/2020 от 04.08.2020;</w:t>
      </w:r>
    </w:p>
    <w:p>
      <w:pPr>
        <w:pStyle w:val="Style9"/>
        <w:numPr>
          <w:ilvl w:val="0"/>
          <w:numId w:val="17"/>
        </w:numPr>
        <w:tabs>
          <w:tab w:leader="none" w:pos="1454" w:val="left"/>
        </w:tabs>
        <w:widowControl w:val="0"/>
        <w:keepNext w:val="0"/>
        <w:keepLines w:val="0"/>
        <w:shd w:val="clear" w:color="auto" w:fill="auto"/>
        <w:bidi w:val="0"/>
        <w:jc w:val="both"/>
        <w:spacing w:before="0" w:after="0" w:line="313" w:lineRule="exact"/>
        <w:ind w:left="8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9"/>
        <w:widowControl w:val="0"/>
        <w:keepNext w:val="0"/>
        <w:keepLines w:val="0"/>
        <w:shd w:val="clear" w:color="auto" w:fill="auto"/>
        <w:bidi w:val="0"/>
        <w:jc w:val="both"/>
        <w:spacing w:before="0" w:after="0" w:line="313" w:lineRule="exact"/>
        <w:ind w:left="8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9"/>
        <w:widowControl w:val="0"/>
        <w:keepNext w:val="0"/>
        <w:keepLines w:val="0"/>
        <w:shd w:val="clear" w:color="auto" w:fill="auto"/>
        <w:bidi w:val="0"/>
        <w:jc w:val="both"/>
        <w:spacing w:before="0" w:after="351" w:line="220" w:lineRule="exact"/>
        <w:ind w:left="80" w:right="0" w:firstLine="580"/>
      </w:pPr>
      <w:r>
        <w:rPr>
          <w:lang w:val="ru-RU" w:eastAsia="ru-RU" w:bidi="ru-RU"/>
          <w:w w:val="100"/>
          <w:spacing w:val="0"/>
          <w:color w:val="000000"/>
          <w:position w:val="0"/>
        </w:rPr>
        <w:t xml:space="preserve">Предписание должно быть исполнено в срок </w:t>
      </w:r>
      <w:r>
        <w:rPr>
          <w:rStyle w:val="CharStyle11"/>
        </w:rPr>
        <w:t xml:space="preserve">до </w:t>
      </w:r>
      <w:r>
        <w:rPr>
          <w:lang w:val="ru-RU" w:eastAsia="ru-RU" w:bidi="ru-RU"/>
          <w:w w:val="100"/>
          <w:spacing w:val="0"/>
          <w:color w:val="000000"/>
          <w:position w:val="0"/>
        </w:rPr>
        <w:t>02.09.2020.</w:t>
      </w:r>
    </w:p>
    <w:p>
      <w:pPr>
        <w:pStyle w:val="Style27"/>
        <w:widowControl w:val="0"/>
        <w:keepNext/>
        <w:keepLines/>
        <w:shd w:val="clear" w:color="auto" w:fill="auto"/>
        <w:bidi w:val="0"/>
        <w:spacing w:before="0" w:after="0" w:line="360" w:lineRule="exact"/>
        <w:ind w:left="0" w:right="220" w:firstLine="0"/>
      </w:pPr>
      <w:bookmarkStart w:id="3" w:name="bookmark3"/>
      <w:r>
        <w:rPr>
          <w:lang w:val="ru-RU" w:eastAsia="ru-RU" w:bidi="ru-RU"/>
          <w:w w:val="100"/>
          <w:spacing w:val="0"/>
          <w:color w:val="000000"/>
          <w:position w:val="0"/>
        </w:rPr>
        <w:t>008643</w:t>
      </w:r>
      <w:bookmarkEnd w:id="3"/>
      <w:r>
        <w:br w:type="page"/>
      </w:r>
    </w:p>
    <w:p>
      <w:pPr>
        <w:pStyle w:val="Style9"/>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Об исполнении настоящего предписания в срок </w:t>
      </w:r>
      <w:r>
        <w:rPr>
          <w:rStyle w:val="CharStyle11"/>
        </w:rPr>
        <w:t xml:space="preserve">до 03.09.2020 </w:t>
      </w:r>
      <w:r>
        <w:rPr>
          <w:lang w:val="ru-RU" w:eastAsia="ru-RU" w:bidi="ru-RU"/>
          <w:w w:val="100"/>
          <w:spacing w:val="0"/>
          <w:color w:val="000000"/>
          <w:position w:val="0"/>
        </w:rPr>
        <w:t xml:space="preserve">сообщить </w:t>
      </w:r>
      <w:r>
        <w:rPr>
          <w:rStyle w:val="CharStyle11"/>
        </w:rPr>
        <w:t xml:space="preserve">в </w:t>
      </w:r>
      <w:r>
        <w:rPr>
          <w:lang w:val="ru-RU" w:eastAsia="ru-RU" w:bidi="ru-RU"/>
          <w:w w:val="100"/>
          <w:spacing w:val="0"/>
          <w:color w:val="000000"/>
          <w:position w:val="0"/>
        </w:rPr>
        <w:t xml:space="preserve">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9"/>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9"/>
        <w:widowControl w:val="0"/>
        <w:keepNext w:val="0"/>
        <w:keepLines w:val="0"/>
        <w:shd w:val="clear" w:color="auto" w:fill="auto"/>
        <w:bidi w:val="0"/>
        <w:jc w:val="both"/>
        <w:spacing w:before="0" w:after="286" w:line="322" w:lineRule="exact"/>
        <w:ind w:left="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9"/>
        <w:framePr w:h="210" w:wrap="around" w:vAnchor="text" w:hAnchor="margin" w:x="8582" w:y="2559"/>
        <w:widowControl w:val="0"/>
        <w:keepNext w:val="0"/>
        <w:keepLines w:val="0"/>
        <w:shd w:val="clear" w:color="auto" w:fill="auto"/>
        <w:bidi w:val="0"/>
        <w:jc w:val="left"/>
        <w:spacing w:before="0" w:after="0" w:line="210" w:lineRule="exact"/>
        <w:ind w:left="100" w:right="0" w:firstLine="0"/>
      </w:pPr>
      <w:r>
        <w:rPr>
          <w:rStyle w:val="CharStyle29"/>
          <w:spacing w:val="0"/>
        </w:rPr>
        <w:t>Т.С. Акопян</w:t>
      </w:r>
    </w:p>
    <w:p>
      <w:pPr>
        <w:pStyle w:val="Style49"/>
        <w:widowControl w:val="0"/>
        <w:keepNext w:val="0"/>
        <w:keepLines w:val="0"/>
        <w:shd w:val="clear" w:color="auto" w:fill="auto"/>
        <w:bidi w:val="0"/>
        <w:spacing w:before="0" w:after="0"/>
        <w:ind w:left="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widowControl w:val="0"/>
        <w:keepNext w:val="0"/>
        <w:keepLines w:val="0"/>
        <w:shd w:val="clear" w:color="auto" w:fill="auto"/>
        <w:bidi w:val="0"/>
        <w:jc w:val="left"/>
        <w:spacing w:before="0" w:after="0" w:line="220" w:lineRule="exact"/>
        <w:ind w:left="0" w:right="0" w:firstLine="0"/>
        <w:sectPr>
          <w:pgSz w:w="11906" w:h="16838"/>
          <w:pgMar w:top="1232" w:left="899" w:right="841" w:bottom="61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1586" w:h="1488" w:wrap="around" w:hAnchor="margin" w:x="7775" w:y="6673"/>
        <w:widowControl w:val="0"/>
        <w:keepNext w:val="0"/>
        <w:keepLines w:val="0"/>
        <w:shd w:val="clear" w:color="auto" w:fill="auto"/>
        <w:bidi w:val="0"/>
        <w:jc w:val="right"/>
        <w:spacing w:before="0" w:after="983" w:line="210" w:lineRule="exact"/>
        <w:ind w:left="0" w:right="0" w:firstLine="0"/>
      </w:pPr>
      <w:r>
        <w:rPr>
          <w:rStyle w:val="CharStyle29"/>
          <w:spacing w:val="0"/>
        </w:rPr>
        <w:t>С.А. Иванкова</w:t>
      </w:r>
    </w:p>
    <w:p>
      <w:pPr>
        <w:pStyle w:val="Style9"/>
        <w:framePr w:w="1586" w:h="1488" w:wrap="around" w:hAnchor="margin" w:x="7775" w:y="6673"/>
        <w:widowControl w:val="0"/>
        <w:keepNext w:val="0"/>
        <w:keepLines w:val="0"/>
        <w:shd w:val="clear" w:color="auto" w:fill="auto"/>
        <w:bidi w:val="0"/>
        <w:jc w:val="right"/>
        <w:spacing w:before="0" w:after="0" w:line="210" w:lineRule="exact"/>
        <w:ind w:left="0" w:right="0" w:firstLine="0"/>
      </w:pPr>
      <w:r>
        <w:rPr>
          <w:rStyle w:val="CharStyle29"/>
          <w:spacing w:val="0"/>
        </w:rPr>
        <w:t>Ю.Р. Дедух</w:t>
      </w: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1805" w:left="1486" w:right="2816" w:bottom="127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9"/>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Исп. Деду* Ю.Р</w:t>
      </w:r>
      <w:r>
        <w:rPr>
          <w:rStyle w:val="CharStyle51"/>
          <w:i w:val="0"/>
          <w:iCs w:val="0"/>
        </w:rPr>
        <w:t xml:space="preserve">. </w:t>
      </w:r>
      <w:r>
        <w:rPr>
          <w:rStyle w:val="CharStyle41"/>
          <w:i/>
          <w:iCs/>
        </w:rPr>
        <w:t>8</w:t>
      </w:r>
      <w:r>
        <w:rPr>
          <w:rStyle w:val="CharStyle42"/>
          <w:i/>
          <w:iCs/>
        </w:rPr>
        <w:t xml:space="preserve"> (</w:t>
      </w:r>
      <w:r>
        <w:rPr>
          <w:rStyle w:val="CharStyle41"/>
          <w:i/>
          <w:iCs/>
        </w:rPr>
        <w:t>863</w:t>
      </w:r>
      <w:r>
        <w:rPr>
          <w:rStyle w:val="CharStyle42"/>
          <w:i/>
          <w:iCs/>
        </w:rPr>
        <w:t xml:space="preserve">) </w:t>
      </w:r>
      <w:r>
        <w:rPr>
          <w:rStyle w:val="CharStyle41"/>
          <w:i/>
          <w:iCs/>
        </w:rPr>
        <w:t>240</w:t>
      </w:r>
      <w:r>
        <w:rPr>
          <w:rStyle w:val="CharStyle42"/>
          <w:i/>
          <w:iCs/>
        </w:rPr>
        <w:t>-</w:t>
      </w:r>
      <w:r>
        <w:rPr>
          <w:rStyle w:val="CharStyle41"/>
          <w:i/>
          <w:iCs/>
        </w:rPr>
        <w:t>86-88</w:t>
      </w:r>
    </w:p>
    <w:sectPr>
      <w:type w:val="continuous"/>
      <w:pgSz w:w="11906" w:h="16838"/>
      <w:pgMar w:top="1805" w:left="886" w:right="9593" w:bottom="12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9,5 pt,Не полужирный"/>
    <w:basedOn w:val="CharStyle4"/>
    <w:rPr>
      <w:lang w:val="ru-RU" w:eastAsia="ru-RU" w:bidi="ru-RU"/>
      <w:b/>
      <w:bCs/>
      <w:sz w:val="19"/>
      <w:szCs w:val="19"/>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 11 pt"/>
    <w:basedOn w:val="CharStyle7"/>
    <w:rPr>
      <w:lang w:val="ru-RU" w:eastAsia="ru-RU" w:bidi="ru-RU"/>
      <w:sz w:val="22"/>
      <w:szCs w:val="22"/>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 Полужирный"/>
    <w:basedOn w:val="CharStyle10"/>
    <w:rPr>
      <w:lang w:val="ru-RU" w:eastAsia="ru-RU" w:bidi="ru-RU"/>
      <w:b/>
      <w:bCs/>
      <w:w w:val="100"/>
      <w:spacing w:val="0"/>
      <w:color w:val="000000"/>
      <w:position w:val="0"/>
    </w:rPr>
  </w:style>
  <w:style w:type="character" w:customStyle="1" w:styleId="CharStyle12">
    <w:name w:val="Основной текст (2)"/>
    <w:basedOn w:val="CharStyle4"/>
    <w:rPr>
      <w:lang w:val="en-US" w:eastAsia="en-US" w:bidi="en-US"/>
      <w:u w:val="single"/>
      <w:w w:val="100"/>
      <w:spacing w:val="0"/>
      <w:color w:val="000000"/>
      <w:position w:val="0"/>
    </w:rPr>
  </w:style>
  <w:style w:type="character" w:customStyle="1" w:styleId="CharStyle13">
    <w:name w:val="Основной текст (2) + Не полужирный"/>
    <w:basedOn w:val="CharStyle4"/>
    <w:rPr>
      <w:lang w:val="ru-RU" w:eastAsia="ru-RU" w:bidi="ru-RU"/>
      <w:b/>
      <w:bCs/>
      <w:w w:val="100"/>
      <w:spacing w:val="0"/>
      <w:color w:val="000000"/>
      <w:position w:val="0"/>
    </w:rPr>
  </w:style>
  <w:style w:type="character" w:customStyle="1" w:styleId="CharStyle15">
    <w:name w:val="Основной текст (6) Exact"/>
    <w:basedOn w:val="DefaultParagraphFont"/>
    <w:link w:val="Style14"/>
    <w:rPr>
      <w:b w:val="0"/>
      <w:bCs w:val="0"/>
      <w:i w:val="0"/>
      <w:iCs w:val="0"/>
      <w:u w:val="none"/>
      <w:strike w:val="0"/>
      <w:smallCaps w:val="0"/>
      <w:sz w:val="15"/>
      <w:szCs w:val="15"/>
      <w:rFonts w:ascii="Times New Roman" w:eastAsia="Times New Roman" w:hAnsi="Times New Roman" w:cs="Times New Roman"/>
      <w:spacing w:val="10"/>
    </w:rPr>
  </w:style>
  <w:style w:type="character" w:customStyle="1" w:styleId="CharStyle16">
    <w:name w:val="Основной текст (6) + 7 pt Exact"/>
    <w:basedOn w:val="CharStyle15"/>
    <w:rPr>
      <w:lang w:val="en-US" w:eastAsia="en-US" w:bidi="en-US"/>
      <w:sz w:val="14"/>
      <w:szCs w:val="14"/>
      <w:w w:val="100"/>
      <w:color w:val="000000"/>
      <w:position w:val="0"/>
    </w:rPr>
  </w:style>
  <w:style w:type="character" w:customStyle="1" w:styleId="CharStyle17">
    <w:name w:val="Основной текст (6) + Verdana,6,5 pt,Курсив,Интервал 0 pt Exact"/>
    <w:basedOn w:val="CharStyle15"/>
    <w:rPr>
      <w:lang w:val="en-US" w:eastAsia="en-US" w:bidi="en-US"/>
      <w:i/>
      <w:iCs/>
      <w:sz w:val="13"/>
      <w:szCs w:val="13"/>
      <w:rFonts w:ascii="Verdana" w:eastAsia="Verdana" w:hAnsi="Verdana" w:cs="Verdana"/>
      <w:w w:val="100"/>
      <w:spacing w:val="0"/>
      <w:color w:val="000000"/>
      <w:position w:val="0"/>
    </w:rPr>
  </w:style>
  <w:style w:type="character" w:customStyle="1" w:styleId="CharStyle18">
    <w:name w:val="Основной текст + Курсив"/>
    <w:basedOn w:val="CharStyle10"/>
    <w:rPr>
      <w:lang w:val="en-US" w:eastAsia="en-US" w:bidi="en-US"/>
      <w:i/>
      <w:iCs/>
      <w:w w:val="100"/>
      <w:spacing w:val="0"/>
      <w:color w:val="000000"/>
      <w:position w:val="0"/>
    </w:rPr>
  </w:style>
  <w:style w:type="character" w:customStyle="1" w:styleId="CharStyle20">
    <w:name w:val="Основной текст (4)_"/>
    <w:basedOn w:val="DefaultParagraphFont"/>
    <w:link w:val="Style19"/>
    <w:rPr>
      <w:lang w:val="en-US" w:eastAsia="en-US" w:bidi="en-US"/>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4)"/>
    <w:basedOn w:val="CharStyle20"/>
    <w:rPr>
      <w:u w:val="single"/>
      <w:w w:val="100"/>
      <w:spacing w:val="0"/>
      <w:color w:val="000000"/>
      <w:position w:val="0"/>
    </w:rPr>
  </w:style>
  <w:style w:type="character" w:customStyle="1" w:styleId="CharStyle22">
    <w:name w:val="Основной текст (4) + 12 pt,Курсив"/>
    <w:basedOn w:val="CharStyle20"/>
    <w:rPr>
      <w:i/>
      <w:iCs/>
      <w:u w:val="single"/>
      <w:sz w:val="24"/>
      <w:szCs w:val="24"/>
      <w:w w:val="100"/>
      <w:spacing w:val="0"/>
      <w:color w:val="000000"/>
      <w:position w:val="0"/>
    </w:rPr>
  </w:style>
  <w:style w:type="character" w:customStyle="1" w:styleId="CharStyle23">
    <w:name w:val="Основной текст (4) + 11 pt"/>
    <w:basedOn w:val="CharStyle20"/>
    <w:rPr>
      <w:u w:val="single"/>
      <w:sz w:val="22"/>
      <w:szCs w:val="22"/>
      <w:w w:val="100"/>
      <w:spacing w:val="0"/>
      <w:color w:val="000000"/>
      <w:position w:val="0"/>
    </w:rPr>
  </w:style>
  <w:style w:type="character" w:customStyle="1" w:styleId="CharStyle25">
    <w:name w:val="Основной текст (5)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w:basedOn w:val="CharStyle10"/>
    <w:rPr>
      <w:lang w:val="en-US" w:eastAsia="en-US" w:bidi="en-US"/>
      <w:u w:val="single"/>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6"/>
      <w:szCs w:val="36"/>
      <w:rFonts w:ascii="Times New Roman" w:eastAsia="Times New Roman" w:hAnsi="Times New Roman" w:cs="Times New Roman"/>
    </w:rPr>
  </w:style>
  <w:style w:type="character" w:customStyle="1" w:styleId="CharStyle29">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0">
    <w:name w:val="Основной текст + 10,5 pt,Полужирный,Интервал -1 pt"/>
    <w:basedOn w:val="CharStyle10"/>
    <w:rPr>
      <w:lang w:val="ru-RU" w:eastAsia="ru-RU" w:bidi="ru-RU"/>
      <w:b/>
      <w:bCs/>
      <w:sz w:val="21"/>
      <w:szCs w:val="21"/>
      <w:w w:val="100"/>
      <w:spacing w:val="-20"/>
      <w:color w:val="000000"/>
      <w:position w:val="0"/>
    </w:rPr>
  </w:style>
  <w:style w:type="character" w:customStyle="1" w:styleId="CharStyle31">
    <w:name w:val="Основной текст + 10,5 pt,Полужирный,Интервал -1 pt"/>
    <w:basedOn w:val="CharStyle10"/>
    <w:rPr>
      <w:lang w:val="ru-RU" w:eastAsia="ru-RU" w:bidi="ru-RU"/>
      <w:b/>
      <w:bCs/>
      <w:u w:val="single"/>
      <w:sz w:val="21"/>
      <w:szCs w:val="21"/>
      <w:w w:val="100"/>
      <w:spacing w:val="-20"/>
      <w:color w:val="000000"/>
      <w:position w:val="0"/>
    </w:rPr>
  </w:style>
  <w:style w:type="character" w:customStyle="1" w:styleId="CharStyle32">
    <w:name w:val="Основной текст + 9,5 pt"/>
    <w:basedOn w:val="CharStyle10"/>
    <w:rPr>
      <w:lang w:val="ru-RU" w:eastAsia="ru-RU" w:bidi="ru-RU"/>
      <w:sz w:val="19"/>
      <w:szCs w:val="19"/>
      <w:w w:val="100"/>
      <w:spacing w:val="0"/>
      <w:color w:val="000000"/>
      <w:position w:val="0"/>
    </w:rPr>
  </w:style>
  <w:style w:type="character" w:customStyle="1" w:styleId="CharStyle34">
    <w:name w:val="Основной текст (7)_"/>
    <w:basedOn w:val="DefaultParagraphFont"/>
    <w:link w:val="Style33"/>
    <w:rPr>
      <w:b w:val="0"/>
      <w:bCs w:val="0"/>
      <w:i/>
      <w:iCs/>
      <w:u w:val="none"/>
      <w:strike w:val="0"/>
      <w:smallCaps w:val="0"/>
      <w:sz w:val="22"/>
      <w:szCs w:val="22"/>
      <w:rFonts w:ascii="Times New Roman" w:eastAsia="Times New Roman" w:hAnsi="Times New Roman" w:cs="Times New Roman"/>
    </w:rPr>
  </w:style>
  <w:style w:type="character" w:customStyle="1" w:styleId="CharStyle35">
    <w:name w:val="Основной текст (7) + Не курсив"/>
    <w:basedOn w:val="CharStyle34"/>
    <w:rPr>
      <w:lang w:val="ru-RU" w:eastAsia="ru-RU" w:bidi="ru-RU"/>
      <w:i/>
      <w:iCs/>
      <w:w w:val="100"/>
      <w:spacing w:val="0"/>
      <w:color w:val="000000"/>
      <w:position w:val="0"/>
    </w:rPr>
  </w:style>
  <w:style w:type="character" w:customStyle="1" w:styleId="CharStyle36">
    <w:name w:val="Основной текст + 10 pt"/>
    <w:basedOn w:val="CharStyle10"/>
    <w:rPr>
      <w:lang w:val="ru-RU" w:eastAsia="ru-RU" w:bidi="ru-RU"/>
      <w:sz w:val="20"/>
      <w:szCs w:val="20"/>
      <w:w w:val="100"/>
      <w:spacing w:val="0"/>
      <w:color w:val="000000"/>
      <w:position w:val="0"/>
    </w:rPr>
  </w:style>
  <w:style w:type="character" w:customStyle="1" w:styleId="CharStyle38">
    <w:name w:val="Основной текст (8)_"/>
    <w:basedOn w:val="DefaultParagraphFont"/>
    <w:link w:val="Style37"/>
    <w:rPr>
      <w:b w:val="0"/>
      <w:bCs w:val="0"/>
      <w:i w:val="0"/>
      <w:iCs w:val="0"/>
      <w:u w:val="none"/>
      <w:strike w:val="0"/>
      <w:smallCaps w:val="0"/>
      <w:sz w:val="17"/>
      <w:szCs w:val="17"/>
      <w:rFonts w:ascii="Times New Roman" w:eastAsia="Times New Roman" w:hAnsi="Times New Roman" w:cs="Times New Roman"/>
    </w:rPr>
  </w:style>
  <w:style w:type="character" w:customStyle="1" w:styleId="CharStyle40">
    <w:name w:val="Основной текст (9)_"/>
    <w:basedOn w:val="DefaultParagraphFont"/>
    <w:link w:val="Style39"/>
    <w:rPr>
      <w:b w:val="0"/>
      <w:bCs w:val="0"/>
      <w:i/>
      <w:iCs/>
      <w:u w:val="none"/>
      <w:strike w:val="0"/>
      <w:smallCaps w:val="0"/>
      <w:sz w:val="16"/>
      <w:szCs w:val="16"/>
      <w:rFonts w:ascii="Times New Roman" w:eastAsia="Times New Roman" w:hAnsi="Times New Roman" w:cs="Times New Roman"/>
    </w:rPr>
  </w:style>
  <w:style w:type="character" w:customStyle="1" w:styleId="CharStyle41">
    <w:name w:val="Основной текст (9)"/>
    <w:basedOn w:val="CharStyle40"/>
    <w:rPr>
      <w:lang w:val="ru-RU" w:eastAsia="ru-RU" w:bidi="ru-RU"/>
      <w:w w:val="100"/>
      <w:spacing w:val="0"/>
      <w:color w:val="000000"/>
      <w:position w:val="0"/>
    </w:rPr>
  </w:style>
  <w:style w:type="character" w:customStyle="1" w:styleId="CharStyle42">
    <w:name w:val="Основной текст (9) + 7,5 pt,Полужирный"/>
    <w:basedOn w:val="CharStyle40"/>
    <w:rPr>
      <w:lang w:val="ru-RU" w:eastAsia="ru-RU" w:bidi="ru-RU"/>
      <w:b/>
      <w:bCs/>
      <w:sz w:val="15"/>
      <w:szCs w:val="15"/>
      <w:w w:val="100"/>
      <w:spacing w:val="0"/>
      <w:color w:val="000000"/>
      <w:position w:val="0"/>
    </w:rPr>
  </w:style>
  <w:style w:type="character" w:customStyle="1" w:styleId="CharStyle43">
    <w:name w:val="Основной текст (2)"/>
    <w:basedOn w:val="CharStyle4"/>
    <w:rPr>
      <w:lang w:val="en-US" w:eastAsia="en-US" w:bidi="en-US"/>
      <w:strike/>
      <w:w w:val="100"/>
      <w:spacing w:val="0"/>
      <w:color w:val="000000"/>
      <w:position w:val="0"/>
    </w:rPr>
  </w:style>
  <w:style w:type="character" w:customStyle="1" w:styleId="CharStyle44">
    <w:name w:val="Основной текст (2) + Georgia,10,5 pt,Не полужирный"/>
    <w:basedOn w:val="CharStyle4"/>
    <w:rPr>
      <w:lang w:val="ru-RU" w:eastAsia="ru-RU" w:bidi="ru-RU"/>
      <w:b/>
      <w:bCs/>
      <w:sz w:val="21"/>
      <w:szCs w:val="21"/>
      <w:rFonts w:ascii="Georgia" w:eastAsia="Georgia" w:hAnsi="Georgia" w:cs="Georgia"/>
      <w:w w:val="100"/>
      <w:spacing w:val="0"/>
      <w:color w:val="000000"/>
      <w:position w:val="0"/>
    </w:rPr>
  </w:style>
  <w:style w:type="character" w:customStyle="1" w:styleId="CharStyle45">
    <w:name w:val="Основной текст (2) + 8,5 pt,Не полужирный,Интервал 0 pt"/>
    <w:basedOn w:val="CharStyle4"/>
    <w:rPr>
      <w:lang w:val="ru-RU" w:eastAsia="ru-RU" w:bidi="ru-RU"/>
      <w:b/>
      <w:bCs/>
      <w:sz w:val="17"/>
      <w:szCs w:val="17"/>
      <w:w w:val="100"/>
      <w:spacing w:val="10"/>
      <w:color w:val="000000"/>
      <w:position w:val="0"/>
    </w:rPr>
  </w:style>
  <w:style w:type="character" w:customStyle="1" w:styleId="CharStyle46">
    <w:name w:val="Основной текст (2) + Не полужирный,Курсив"/>
    <w:basedOn w:val="CharStyle4"/>
    <w:rPr>
      <w:lang w:val="ru-RU" w:eastAsia="ru-RU" w:bidi="ru-RU"/>
      <w:b/>
      <w:bCs/>
      <w:i/>
      <w:iCs/>
      <w:u w:val="single"/>
      <w:w w:val="100"/>
      <w:spacing w:val="0"/>
      <w:color w:val="000000"/>
      <w:position w:val="0"/>
    </w:rPr>
  </w:style>
  <w:style w:type="character" w:customStyle="1" w:styleId="CharStyle47">
    <w:name w:val="Основной текст (7) + Интервал -1 pt"/>
    <w:basedOn w:val="CharStyle34"/>
    <w:rPr>
      <w:lang w:val="ru-RU" w:eastAsia="ru-RU" w:bidi="ru-RU"/>
      <w:u w:val="single"/>
      <w:w w:val="100"/>
      <w:spacing w:val="-30"/>
      <w:color w:val="000000"/>
      <w:position w:val="0"/>
    </w:rPr>
  </w:style>
  <w:style w:type="character" w:customStyle="1" w:styleId="CharStyle48">
    <w:name w:val="Основной текст"/>
    <w:basedOn w:val="CharStyle10"/>
    <w:rPr>
      <w:lang w:val="ru-RU" w:eastAsia="ru-RU" w:bidi="ru-RU"/>
      <w:strike/>
      <w:w w:val="100"/>
      <w:spacing w:val="0"/>
      <w:color w:val="000000"/>
      <w:position w:val="0"/>
    </w:rPr>
  </w:style>
  <w:style w:type="character" w:customStyle="1" w:styleId="CharStyle50">
    <w:name w:val="Основной текст (10)_"/>
    <w:basedOn w:val="DefaultParagraphFont"/>
    <w:link w:val="Style49"/>
    <w:rPr>
      <w:b/>
      <w:bCs/>
      <w:i w:val="0"/>
      <w:iCs w:val="0"/>
      <w:u w:val="none"/>
      <w:strike w:val="0"/>
      <w:smallCaps w:val="0"/>
      <w:sz w:val="18"/>
      <w:szCs w:val="18"/>
      <w:rFonts w:ascii="Times New Roman" w:eastAsia="Times New Roman" w:hAnsi="Times New Roman" w:cs="Times New Roman"/>
    </w:rPr>
  </w:style>
  <w:style w:type="character" w:customStyle="1" w:styleId="CharStyle51">
    <w:name w:val="Основной текст (9) + Не курсив"/>
    <w:basedOn w:val="CharStyle40"/>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270" w:lineRule="exact"/>
      <w:ind w:hanging="1040"/>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both"/>
      <w:spacing w:line="25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56"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center"/>
      <w:spacing w:line="187" w:lineRule="exact"/>
    </w:pPr>
    <w:rPr>
      <w:b w:val="0"/>
      <w:bCs w:val="0"/>
      <w:i w:val="0"/>
      <w:iCs w:val="0"/>
      <w:u w:val="none"/>
      <w:strike w:val="0"/>
      <w:smallCaps w:val="0"/>
      <w:sz w:val="15"/>
      <w:szCs w:val="15"/>
      <w:rFonts w:ascii="Times New Roman" w:eastAsia="Times New Roman" w:hAnsi="Times New Roman" w:cs="Times New Roman"/>
      <w:spacing w:val="10"/>
    </w:rPr>
  </w:style>
  <w:style w:type="paragraph" w:customStyle="1" w:styleId="Style19">
    <w:name w:val="Основной текст (4)"/>
    <w:basedOn w:val="Normal"/>
    <w:link w:val="CharStyle20"/>
    <w:pPr>
      <w:widowControl w:val="0"/>
      <w:shd w:val="clear" w:color="auto" w:fill="FFFFFF"/>
      <w:jc w:val="both"/>
      <w:spacing w:line="266" w:lineRule="exact"/>
    </w:pPr>
    <w:rPr>
      <w:lang w:val="en-US" w:eastAsia="en-US" w:bidi="en-US"/>
      <w:b w:val="0"/>
      <w:bCs w:val="0"/>
      <w:i w:val="0"/>
      <w:iCs w:val="0"/>
      <w:u w:val="none"/>
      <w:strike w:val="0"/>
      <w:smallCaps w:val="0"/>
      <w:sz w:val="21"/>
      <w:szCs w:val="21"/>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24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before="106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line="263" w:lineRule="exact"/>
    </w:pPr>
    <w:rPr>
      <w:b w:val="0"/>
      <w:bCs w:val="0"/>
      <w:i/>
      <w:iCs/>
      <w:u w:val="none"/>
      <w:strike w:val="0"/>
      <w:smallCaps w:val="0"/>
      <w:sz w:val="22"/>
      <w:szCs w:val="22"/>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jc w:val="both"/>
      <w:spacing w:after="42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spacing w:before="840" w:line="187" w:lineRule="exact"/>
    </w:pPr>
    <w:rPr>
      <w:b w:val="0"/>
      <w:bCs w:val="0"/>
      <w:i/>
      <w:iCs/>
      <w:u w:val="none"/>
      <w:strike w:val="0"/>
      <w:smallCaps w:val="0"/>
      <w:sz w:val="16"/>
      <w:szCs w:val="16"/>
      <w:rFonts w:ascii="Times New Roman" w:eastAsia="Times New Roman" w:hAnsi="Times New Roman" w:cs="Times New Roman"/>
    </w:rPr>
  </w:style>
  <w:style w:type="paragraph" w:customStyle="1" w:styleId="Style49">
    <w:name w:val="Основной текст (10)"/>
    <w:basedOn w:val="Normal"/>
    <w:link w:val="CharStyle50"/>
    <w:pPr>
      <w:widowControl w:val="0"/>
      <w:shd w:val="clear" w:color="auto" w:fill="FFFFFF"/>
      <w:jc w:val="both"/>
      <w:spacing w:before="240" w:after="960" w:line="264" w:lineRule="exact"/>
      <w:ind w:firstLine="5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