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847" w:left="2788" w:right="8116" w:bottom="887" w:header="0" w:footer="3" w:gutter="0"/>
          <w:rtlGutter w:val="0"/>
          <w:cols w:space="720"/>
          <w:noEndnote/>
          <w:docGrid w:linePitch="360"/>
        </w:sectPr>
      </w:pPr>
    </w:p>
    <w:p>
      <w:pPr>
        <w:widowControl w:val="0"/>
        <w:spacing w:line="240" w:lineRule="exact"/>
        <w:rPr>
          <w:sz w:val="19"/>
          <w:szCs w:val="19"/>
        </w:rPr>
      </w:pPr>
    </w:p>
    <w:p>
      <w:pPr>
        <w:widowControl w:val="0"/>
        <w:spacing w:before="115" w:after="11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94"/>
        <w:ind w:left="0" w:right="0" w:firstLine="0"/>
      </w:pPr>
      <w:r>
        <w:rPr>
          <w:lang w:val="ru-RU" w:eastAsia="ru-RU" w:bidi="ru-RU"/>
          <w:w w:val="100"/>
          <w:spacing w:val="0"/>
          <w:color w:val="000000"/>
          <w:position w:val="0"/>
        </w:rPr>
        <w:t>ФЕДЕРАЛЬНАЯ АНТИМОНОПОЛЬНАЯ СЛУЖБА</w:t>
      </w:r>
    </w:p>
    <w:p>
      <w:pPr>
        <w:pStyle w:val="Style5"/>
        <w:widowControl w:val="0"/>
        <w:keepNext w:val="0"/>
        <w:keepLines w:val="0"/>
        <w:shd w:val="clear" w:color="auto" w:fill="auto"/>
        <w:bidi w:val="0"/>
        <w:spacing w:before="0" w:after="172"/>
        <w:ind w:left="0" w:right="0" w:firstLine="0"/>
      </w:pPr>
      <w:r>
        <w:rPr>
          <w:lang w:val="ru-RU" w:eastAsia="ru-RU" w:bidi="ru-RU"/>
          <w:sz w:val="24"/>
          <w:szCs w:val="24"/>
          <w:w w:val="100"/>
          <w:spacing w:val="0"/>
          <w:color w:val="000000"/>
          <w:position w:val="0"/>
        </w:rPr>
        <w:t>УПРАВЛЕНИЕ по Вологодской области</w:t>
      </w:r>
    </w:p>
    <w:p>
      <w:pPr>
        <w:pStyle w:val="Style7"/>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ул. Пушкинская, 25, г. Вологда, 160000 тел.(8172) 72-99-70 факс (8172) 72-46-64 </w:t>
      </w:r>
      <w:r>
        <w:rPr>
          <w:lang w:val="en-US" w:eastAsia="en-US" w:bidi="en-US"/>
          <w:w w:val="100"/>
          <w:spacing w:val="0"/>
          <w:color w:val="000000"/>
          <w:position w:val="0"/>
        </w:rPr>
        <w:t xml:space="preserve">e-mail: </w:t>
      </w:r>
      <w:r>
        <w:fldChar w:fldCharType="begin"/>
      </w:r>
      <w:r>
        <w:rPr>
          <w:rStyle w:val="CharStyle9"/>
        </w:rPr>
        <w:instrText> HYPERLINK "mailto:to35@fas.gov.ru" </w:instrText>
      </w:r>
      <w:r>
        <w:fldChar w:fldCharType="separate"/>
      </w:r>
      <w:r>
        <w:rPr>
          <w:rStyle w:val="Hyperlink"/>
        </w:rPr>
        <w:t>to35@fas.gov.ru</w:t>
      </w:r>
      <w:r>
        <w:fldChar w:fldCharType="end"/>
      </w:r>
      <w:r>
        <w:rPr>
          <w:lang w:val="en-US" w:eastAsia="en-US" w:bidi="en-US"/>
          <w:w w:val="100"/>
          <w:spacing w:val="0"/>
          <w:color w:val="000000"/>
          <w:position w:val="0"/>
        </w:rPr>
        <w:t xml:space="preserve"> </w:t>
      </w:r>
      <w:r>
        <w:fldChar w:fldCharType="begin"/>
      </w:r>
      <w:r>
        <w:rPr>
          <w:color w:val="000000"/>
        </w:rPr>
        <w:instrText> HYPERLINK "http://vologda.fas.gov.ru" </w:instrText>
      </w:r>
      <w:r>
        <w:fldChar w:fldCharType="separate"/>
      </w:r>
      <w:r>
        <w:rPr>
          <w:rStyle w:val="Hyperlink"/>
          <w:lang w:val="en-US" w:eastAsia="en-US" w:bidi="en-US"/>
          <w:w w:val="100"/>
          <w:spacing w:val="0"/>
          <w:position w:val="0"/>
        </w:rPr>
        <w:t>http://vologda.fas.gov.ru</w:t>
      </w:r>
      <w:r>
        <w:fldChar w:fldCharType="end"/>
      </w:r>
    </w:p>
    <w:p>
      <w:pPr>
        <w:pStyle w:val="Style10"/>
        <w:widowControl w:val="0"/>
        <w:keepNext w:val="0"/>
        <w:keepLines w:val="0"/>
        <w:shd w:val="clear" w:color="auto" w:fill="auto"/>
        <w:bidi w:val="0"/>
        <w:spacing w:before="0" w:after="0"/>
        <w:ind w:left="20" w:right="0" w:firstLine="0"/>
      </w:pPr>
      <w:r>
        <w:rPr>
          <w:lang w:val="ru-RU" w:eastAsia="ru-RU" w:bidi="ru-RU"/>
          <w:sz w:val="24"/>
          <w:szCs w:val="24"/>
          <w:w w:val="100"/>
          <w:spacing w:val="0"/>
          <w:color w:val="000000"/>
          <w:position w:val="0"/>
        </w:rPr>
        <w:t>ООО «ЭлСи»</w:t>
      </w:r>
    </w:p>
    <w:p>
      <w:pPr>
        <w:pStyle w:val="Style10"/>
        <w:widowControl w:val="0"/>
        <w:keepNext w:val="0"/>
        <w:keepLines w:val="0"/>
        <w:shd w:val="clear" w:color="auto" w:fill="auto"/>
        <w:bidi w:val="0"/>
        <w:spacing w:before="0" w:after="0"/>
        <w:ind w:left="20" w:right="0" w:firstLine="0"/>
      </w:pPr>
      <w:r>
        <w:rPr>
          <w:rStyle w:val="CharStyle12"/>
        </w:rPr>
        <w:t xml:space="preserve">160034 </w:t>
      </w:r>
      <w:r>
        <w:rPr>
          <w:lang w:val="ru-RU" w:eastAsia="ru-RU" w:bidi="ru-RU"/>
          <w:sz w:val="24"/>
          <w:szCs w:val="24"/>
          <w:w w:val="100"/>
          <w:spacing w:val="0"/>
          <w:color w:val="000000"/>
          <w:position w:val="0"/>
        </w:rPr>
        <w:t xml:space="preserve">г.Вологда, ул.Ленинградская, </w:t>
      </w:r>
      <w:r>
        <w:rPr>
          <w:rStyle w:val="CharStyle12"/>
        </w:rPr>
        <w:t>Д.156</w:t>
      </w:r>
    </w:p>
    <w:p>
      <w:pPr>
        <w:pStyle w:val="Style10"/>
        <w:widowControl w:val="0"/>
        <w:keepNext w:val="0"/>
        <w:keepLines w:val="0"/>
        <w:shd w:val="clear" w:color="auto" w:fill="auto"/>
        <w:bidi w:val="0"/>
        <w:spacing w:before="0" w:after="0"/>
        <w:ind w:left="20" w:right="0" w:firstLine="0"/>
        <w:sectPr>
          <w:type w:val="continuous"/>
          <w:pgSz w:w="11906" w:h="16838"/>
          <w:pgMar w:top="847" w:left="1539" w:right="1593" w:bottom="887" w:header="0" w:footer="3" w:gutter="0"/>
          <w:rtlGutter w:val="0"/>
          <w:cols w:num="2" w:space="720" w:equalWidth="0">
            <w:col w:w="3571" w:space="947"/>
            <w:col w:w="4255"/>
          </w:cols>
          <w:noEndnote/>
          <w:docGrid w:linePitch="360"/>
        </w:sectPr>
      </w:pPr>
      <w:r>
        <w:rPr>
          <w:lang w:val="en-US" w:eastAsia="en-US" w:bidi="en-US"/>
          <w:sz w:val="24"/>
          <w:szCs w:val="24"/>
          <w:w w:val="100"/>
          <w:spacing w:val="0"/>
          <w:color w:val="000000"/>
          <w:position w:val="0"/>
        </w:rPr>
        <w:t xml:space="preserve">e-mail: </w:t>
      </w:r>
      <w:r>
        <w:fldChar w:fldCharType="begin"/>
      </w:r>
      <w:r>
        <w:rPr>
          <w:color w:val="000000"/>
        </w:rPr>
        <w:instrText> HYPERLINK "mailto:elsi35@mail.ru" </w:instrText>
      </w:r>
      <w:r>
        <w:fldChar w:fldCharType="separate"/>
      </w:r>
      <w:r>
        <w:rPr>
          <w:rStyle w:val="Hyperlink"/>
          <w:lang w:val="en-US" w:eastAsia="en-US" w:bidi="en-US"/>
          <w:sz w:val="24"/>
          <w:szCs w:val="24"/>
          <w:w w:val="100"/>
          <w:spacing w:val="0"/>
          <w:position w:val="0"/>
        </w:rPr>
        <w:t>elsi35@mail.ru</w:t>
      </w:r>
      <w:r>
        <w:fldChar w:fldCharType="end"/>
      </w:r>
    </w:p>
    <w:p>
      <w:pPr>
        <w:widowControl w:val="0"/>
        <w:spacing w:line="240" w:lineRule="exact"/>
        <w:rPr>
          <w:sz w:val="19"/>
          <w:szCs w:val="19"/>
        </w:rPr>
      </w:pPr>
    </w:p>
    <w:p>
      <w:pPr>
        <w:widowControl w:val="0"/>
        <w:spacing w:before="81" w:after="8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0"/>
        <w:widowControl w:val="0"/>
        <w:keepNext w:val="0"/>
        <w:keepLines w:val="0"/>
        <w:shd w:val="clear" w:color="auto" w:fill="auto"/>
        <w:bidi w:val="0"/>
        <w:jc w:val="left"/>
        <w:spacing w:before="0" w:after="367" w:line="320" w:lineRule="exact"/>
        <w:ind w:left="960" w:right="0" w:firstLine="0"/>
      </w:pPr>
      <w:r>
        <w:rPr>
          <w:rStyle w:val="CharStyle13"/>
          <w:lang w:val="ru-RU" w:eastAsia="ru-RU" w:bidi="ru-RU"/>
        </w:rPr>
        <w:t>05.08.2020</w:t>
      </w:r>
      <w:r>
        <w:rPr>
          <w:lang w:val="ru-RU" w:eastAsia="ru-RU" w:bidi="ru-RU"/>
          <w:sz w:val="24"/>
          <w:szCs w:val="24"/>
          <w:w w:val="100"/>
          <w:spacing w:val="0"/>
          <w:color w:val="000000"/>
          <w:position w:val="0"/>
        </w:rPr>
        <w:t xml:space="preserve">№ </w:t>
      </w:r>
      <w:r>
        <w:rPr>
          <w:rStyle w:val="CharStyle14"/>
        </w:rPr>
        <w:t>39Н</w:t>
      </w:r>
    </w:p>
    <w:p>
      <w:pPr>
        <w:pStyle w:val="Style7"/>
        <w:widowControl w:val="0"/>
        <w:keepNext w:val="0"/>
        <w:keepLines w:val="0"/>
        <w:shd w:val="clear" w:color="auto" w:fill="auto"/>
        <w:bidi w:val="0"/>
        <w:jc w:val="left"/>
        <w:spacing w:before="0" w:after="388" w:line="180" w:lineRule="exact"/>
        <w:ind w:left="20" w:right="0" w:firstLine="0"/>
      </w:pPr>
      <w:r>
        <w:rPr>
          <w:lang w:val="ru-RU" w:eastAsia="ru-RU" w:bidi="ru-RU"/>
          <w:w w:val="100"/>
          <w:spacing w:val="0"/>
          <w:color w:val="000000"/>
          <w:position w:val="0"/>
        </w:rPr>
        <w:t>Уведомление о возврате жалобы</w:t>
      </w:r>
    </w:p>
    <w:p>
      <w:pPr>
        <w:pStyle w:val="Style10"/>
        <w:widowControl w:val="0"/>
        <w:keepNext w:val="0"/>
        <w:keepLines w:val="0"/>
        <w:shd w:val="clear" w:color="auto" w:fill="auto"/>
        <w:bidi w:val="0"/>
        <w:spacing w:before="0" w:after="0" w:line="295" w:lineRule="exact"/>
        <w:ind w:left="20" w:right="20" w:firstLine="700"/>
      </w:pPr>
      <w:r>
        <w:rPr>
          <w:lang w:val="ru-RU" w:eastAsia="ru-RU" w:bidi="ru-RU"/>
          <w:sz w:val="24"/>
          <w:szCs w:val="24"/>
          <w:w w:val="100"/>
          <w:spacing w:val="0"/>
          <w:color w:val="000000"/>
          <w:position w:val="0"/>
        </w:rPr>
        <w:t>В соответствии с положениями ч.4 ст. 105 Закона о контрактной системе жалоба на положения документации и (или) извещения о проведении электронных процедур, закрытых электронных процедур может быть подана участником закупки до окончания срока подачи заявок на участие в таких процедурах.</w:t>
      </w:r>
    </w:p>
    <w:p>
      <w:pPr>
        <w:pStyle w:val="Style10"/>
        <w:widowControl w:val="0"/>
        <w:keepNext w:val="0"/>
        <w:keepLines w:val="0"/>
        <w:shd w:val="clear" w:color="auto" w:fill="auto"/>
        <w:bidi w:val="0"/>
        <w:spacing w:before="0" w:after="0" w:line="295" w:lineRule="exact"/>
        <w:ind w:left="20" w:right="20" w:firstLine="700"/>
      </w:pPr>
      <w:r>
        <w:rPr>
          <w:lang w:val="ru-RU" w:eastAsia="ru-RU" w:bidi="ru-RU"/>
          <w:sz w:val="24"/>
          <w:szCs w:val="24"/>
          <w:w w:val="100"/>
          <w:spacing w:val="0"/>
          <w:color w:val="000000"/>
          <w:position w:val="0"/>
        </w:rPr>
        <w:t>Жалоба подана на извещение о проведении запроса котировок в электронной форме «Оказание услуг по измерению сопротивления изоляции проводов, кабелей, электрооборудования», извещение № 0330300082620000065.</w:t>
      </w:r>
    </w:p>
    <w:p>
      <w:pPr>
        <w:pStyle w:val="Style10"/>
        <w:widowControl w:val="0"/>
        <w:keepNext w:val="0"/>
        <w:keepLines w:val="0"/>
        <w:shd w:val="clear" w:color="auto" w:fill="auto"/>
        <w:bidi w:val="0"/>
        <w:spacing w:before="0" w:after="0" w:line="295" w:lineRule="exact"/>
        <w:ind w:left="20" w:right="20" w:firstLine="700"/>
      </w:pPr>
      <w:r>
        <w:rPr>
          <w:lang w:val="ru-RU" w:eastAsia="ru-RU" w:bidi="ru-RU"/>
          <w:sz w:val="24"/>
          <w:szCs w:val="24"/>
          <w:w w:val="100"/>
          <w:spacing w:val="0"/>
          <w:color w:val="000000"/>
          <w:position w:val="0"/>
        </w:rPr>
        <w:t>Согласно информации, размещенной в единой информационной системе в сфере закупок, окончание срока подачи заявок: 03.08.2020 9:00.</w:t>
      </w:r>
    </w:p>
    <w:p>
      <w:pPr>
        <w:pStyle w:val="Style10"/>
        <w:widowControl w:val="0"/>
        <w:keepNext w:val="0"/>
        <w:keepLines w:val="0"/>
        <w:shd w:val="clear" w:color="auto" w:fill="auto"/>
        <w:bidi w:val="0"/>
        <w:spacing w:before="0" w:after="0" w:line="295" w:lineRule="exact"/>
        <w:ind w:left="20" w:right="20" w:firstLine="700"/>
      </w:pPr>
      <w:r>
        <w:rPr>
          <w:lang w:val="ru-RU" w:eastAsia="ru-RU" w:bidi="ru-RU"/>
          <w:sz w:val="24"/>
          <w:szCs w:val="24"/>
          <w:w w:val="100"/>
          <w:spacing w:val="0"/>
          <w:color w:val="000000"/>
          <w:position w:val="0"/>
        </w:rPr>
        <w:t xml:space="preserve">При поступлении жалобы контрольный орган в сфере закупок руководствуется положениями Закона о контрактной системе, Гражданского кодекса Российской Федерации, административного регламента ФАС России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утвержденного Приказом ФАС России от 19.11.2014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727/14.</w:t>
      </w:r>
    </w:p>
    <w:p>
      <w:pPr>
        <w:pStyle w:val="Style10"/>
        <w:widowControl w:val="0"/>
        <w:keepNext w:val="0"/>
        <w:keepLines w:val="0"/>
        <w:shd w:val="clear" w:color="auto" w:fill="auto"/>
        <w:bidi w:val="0"/>
        <w:spacing w:before="0" w:after="0" w:line="295" w:lineRule="exact"/>
        <w:ind w:left="20" w:right="20" w:firstLine="700"/>
      </w:pPr>
      <w:r>
        <w:rPr>
          <w:lang w:val="ru-RU" w:eastAsia="ru-RU" w:bidi="ru-RU"/>
          <w:sz w:val="24"/>
          <w:szCs w:val="24"/>
          <w:w w:val="100"/>
          <w:spacing w:val="0"/>
          <w:color w:val="000000"/>
          <w:position w:val="0"/>
        </w:rPr>
        <w:t>Пунктом 2.14 Регламента установлено, что датой поступления жалобы является дата ее регистрации в контрольном органе в порядке, установленном инструкцией по делопроизводству.</w:t>
      </w:r>
    </w:p>
    <w:p>
      <w:pPr>
        <w:pStyle w:val="Style10"/>
        <w:widowControl w:val="0"/>
        <w:keepNext w:val="0"/>
        <w:keepLines w:val="0"/>
        <w:shd w:val="clear" w:color="auto" w:fill="auto"/>
        <w:bidi w:val="0"/>
        <w:spacing w:before="0" w:after="0" w:line="295" w:lineRule="exact"/>
        <w:ind w:left="20" w:right="20" w:firstLine="700"/>
      </w:pPr>
      <w:r>
        <w:rPr>
          <w:lang w:val="ru-RU" w:eastAsia="ru-RU" w:bidi="ru-RU"/>
          <w:sz w:val="24"/>
          <w:szCs w:val="24"/>
          <w:w w:val="100"/>
          <w:spacing w:val="0"/>
          <w:color w:val="000000"/>
          <w:position w:val="0"/>
        </w:rPr>
        <w:t>Прием входящей документации в канцелярии Вологодского У ФАС (далее - Управление) осуществляется с понедельника по четверг: с 09 часов 00 минут до 16 часов 30 минут с перерывом на обед с 12.00 до 13.00 час..</w:t>
      </w:r>
    </w:p>
    <w:p>
      <w:pPr>
        <w:pStyle w:val="Style10"/>
        <w:widowControl w:val="0"/>
        <w:keepNext w:val="0"/>
        <w:keepLines w:val="0"/>
        <w:shd w:val="clear" w:color="auto" w:fill="auto"/>
        <w:bidi w:val="0"/>
        <w:spacing w:before="0" w:after="0" w:line="295" w:lineRule="exact"/>
        <w:ind w:left="20" w:right="20" w:firstLine="700"/>
      </w:pPr>
      <w:r>
        <w:rPr>
          <w:lang w:val="ru-RU" w:eastAsia="ru-RU" w:bidi="ru-RU"/>
          <w:sz w:val="24"/>
          <w:szCs w:val="24"/>
          <w:w w:val="100"/>
          <w:spacing w:val="0"/>
          <w:color w:val="000000"/>
          <w:position w:val="0"/>
        </w:rPr>
        <w:t xml:space="preserve">Данная информация размещена в открытом доступе на сайте Управления в разделе «Контактная информация» </w:t>
      </w:r>
      <w:r>
        <w:fldChar w:fldCharType="begin"/>
      </w:r>
      <w:r>
        <w:rPr>
          <w:rStyle w:val="CharStyle13"/>
        </w:rPr>
        <w:instrText> HYPERLINK "https://vologda.fas.gov.ru/node/3786" </w:instrText>
      </w:r>
      <w:r>
        <w:fldChar w:fldCharType="separate"/>
      </w:r>
      <w:r>
        <w:rPr>
          <w:rStyle w:val="Hyperlink"/>
        </w:rPr>
        <w:t>https://vologda.fas.gov.ru/node/3786</w:t>
      </w:r>
      <w:r>
        <w:fldChar w:fldCharType="end"/>
      </w:r>
      <w:r>
        <w:rPr>
          <w:lang w:val="en-US" w:eastAsia="en-US" w:bidi="en-US"/>
          <w:sz w:val="24"/>
          <w:szCs w:val="24"/>
          <w:w w:val="100"/>
          <w:spacing w:val="0"/>
          <w:color w:val="000000"/>
          <w:position w:val="0"/>
        </w:rPr>
        <w:t>.</w:t>
      </w:r>
      <w:r>
        <w:br w:type="page"/>
      </w:r>
    </w:p>
    <w:p>
      <w:pPr>
        <w:pStyle w:val="Style10"/>
        <w:widowControl w:val="0"/>
        <w:keepNext w:val="0"/>
        <w:keepLines w:val="0"/>
        <w:shd w:val="clear" w:color="auto" w:fill="auto"/>
        <w:bidi w:val="0"/>
        <w:spacing w:before="0" w:after="0"/>
        <w:ind w:left="0" w:right="20" w:firstLine="700"/>
      </w:pPr>
      <w:r>
        <w:rPr>
          <w:lang w:val="ru-RU" w:eastAsia="ru-RU" w:bidi="ru-RU"/>
          <w:sz w:val="24"/>
          <w:szCs w:val="24"/>
          <w:w w:val="100"/>
          <w:spacing w:val="0"/>
          <w:color w:val="000000"/>
          <w:position w:val="0"/>
        </w:rPr>
        <w:t>Так же в соответствии с приказом от 13.07.2020 № 72 «О режиме работы сотрудников Вологодского УФАС в период карантина» в период с 14.07.2020 по 03.08.2020 режим работы Управления установлен с 9 часов 00 минут.</w:t>
      </w:r>
    </w:p>
    <w:p>
      <w:pPr>
        <w:pStyle w:val="Style10"/>
        <w:widowControl w:val="0"/>
        <w:keepNext w:val="0"/>
        <w:keepLines w:val="0"/>
        <w:shd w:val="clear" w:color="auto" w:fill="auto"/>
        <w:bidi w:val="0"/>
        <w:spacing w:before="0" w:after="0"/>
        <w:ind w:left="0" w:right="20" w:firstLine="700"/>
      </w:pPr>
      <w:r>
        <w:rPr>
          <w:lang w:val="ru-RU" w:eastAsia="ru-RU" w:bidi="ru-RU"/>
          <w:sz w:val="24"/>
          <w:szCs w:val="24"/>
          <w:w w:val="100"/>
          <w:spacing w:val="0"/>
          <w:color w:val="000000"/>
          <w:position w:val="0"/>
        </w:rPr>
        <w:t>Жалоба ООО «ЭлСи» поступила в УФАС по Вологодской области 03.08.2020 (вх. от 03.08.2020 №4031).</w:t>
      </w:r>
    </w:p>
    <w:p>
      <w:pPr>
        <w:pStyle w:val="Style10"/>
        <w:widowControl w:val="0"/>
        <w:keepNext w:val="0"/>
        <w:keepLines w:val="0"/>
        <w:shd w:val="clear" w:color="auto" w:fill="auto"/>
        <w:bidi w:val="0"/>
        <w:spacing w:before="0" w:after="0"/>
        <w:ind w:left="0" w:right="20" w:firstLine="700"/>
      </w:pPr>
      <w:r>
        <w:rPr>
          <w:lang w:val="ru-RU" w:eastAsia="ru-RU" w:bidi="ru-RU"/>
          <w:sz w:val="24"/>
          <w:szCs w:val="24"/>
          <w:w w:val="100"/>
          <w:spacing w:val="0"/>
          <w:color w:val="000000"/>
          <w:position w:val="0"/>
        </w:rPr>
        <w:t>Таким образом, жалоба подана по истечении срока, предусмотренного ст. 105 Закона о контрактной системе.</w:t>
      </w:r>
    </w:p>
    <w:p>
      <w:pPr>
        <w:pStyle w:val="Style10"/>
        <w:widowControl w:val="0"/>
        <w:keepNext w:val="0"/>
        <w:keepLines w:val="0"/>
        <w:shd w:val="clear" w:color="auto" w:fill="auto"/>
        <w:bidi w:val="0"/>
        <w:spacing w:before="0" w:after="0"/>
        <w:ind w:left="0" w:right="20" w:firstLine="700"/>
        <w:sectPr>
          <w:type w:val="continuous"/>
          <w:pgSz w:w="11906" w:h="16838"/>
          <w:pgMar w:top="1207" w:left="1139" w:right="1108" w:bottom="1247" w:header="0" w:footer="3" w:gutter="0"/>
          <w:rtlGutter w:val="0"/>
          <w:cols w:space="720"/>
          <w:noEndnote/>
          <w:docGrid w:linePitch="360"/>
        </w:sectPr>
      </w:pPr>
      <w:r>
        <w:rPr>
          <w:lang w:val="ru-RU" w:eastAsia="ru-RU" w:bidi="ru-RU"/>
          <w:sz w:val="24"/>
          <w:szCs w:val="24"/>
          <w:w w:val="100"/>
          <w:spacing w:val="0"/>
          <w:color w:val="000000"/>
          <w:position w:val="0"/>
        </w:rPr>
        <w:t>С учетом вышеизложенного, на основании пп. 1 ч. 11 ст. 105 Закона о контрактной системе жалоба ООО «ЭлСи» не может быть принята к рассмотрению и возвращается.</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03" w:after="10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0"/>
        <w:framePr w:h="238" w:wrap="around" w:vAnchor="text" w:hAnchor="margin" w:x="7982" w:y="285"/>
        <w:widowControl w:val="0"/>
        <w:keepNext w:val="0"/>
        <w:keepLines w:val="0"/>
        <w:shd w:val="clear" w:color="auto" w:fill="auto"/>
        <w:bidi w:val="0"/>
        <w:jc w:val="left"/>
        <w:spacing w:before="0" w:after="0" w:line="230" w:lineRule="exact"/>
        <w:ind w:left="100" w:right="0" w:firstLine="0"/>
      </w:pPr>
      <w:r>
        <w:rPr>
          <w:rStyle w:val="CharStyle15"/>
          <w:spacing w:val="0"/>
        </w:rPr>
        <w:t>О.Н. Сучков</w:t>
      </w:r>
    </w:p>
    <w:p>
      <w:pPr>
        <w:pStyle w:val="Style10"/>
        <w:widowControl w:val="0"/>
        <w:keepNext w:val="0"/>
        <w:keepLines w:val="0"/>
        <w:shd w:val="clear" w:color="auto" w:fill="auto"/>
        <w:bidi w:val="0"/>
        <w:jc w:val="left"/>
        <w:spacing w:before="0" w:after="8938"/>
        <w:ind w:left="20" w:right="240" w:firstLine="0"/>
      </w:pPr>
      <w:r>
        <w:rPr>
          <w:lang w:val="ru-RU" w:eastAsia="ru-RU" w:bidi="ru-RU"/>
          <w:sz w:val="24"/>
          <w:szCs w:val="24"/>
          <w:w w:val="100"/>
          <w:spacing w:val="0"/>
          <w:color w:val="000000"/>
          <w:position w:val="0"/>
        </w:rPr>
        <w:t>Временно исполняющий обязанности заместителя руководителя Управления</w:t>
      </w:r>
    </w:p>
    <w:p>
      <w:pPr>
        <w:pStyle w:val="Style7"/>
        <w:widowControl w:val="0"/>
        <w:keepNext w:val="0"/>
        <w:keepLines w:val="0"/>
        <w:shd w:val="clear" w:color="auto" w:fill="auto"/>
        <w:bidi w:val="0"/>
        <w:jc w:val="left"/>
        <w:spacing w:before="0" w:after="0"/>
        <w:ind w:left="20" w:right="2860" w:firstLine="0"/>
      </w:pPr>
      <w:r>
        <w:rPr>
          <w:lang w:val="ru-RU" w:eastAsia="ru-RU" w:bidi="ru-RU"/>
          <w:w w:val="100"/>
          <w:spacing w:val="0"/>
          <w:color w:val="000000"/>
          <w:position w:val="0"/>
        </w:rPr>
        <w:t>Предтеченская Е.Н. 8(8172)76-98-10</w:t>
      </w:r>
    </w:p>
    <w:sectPr>
      <w:type w:val="continuous"/>
      <w:pgSz w:w="11906" w:h="16838"/>
      <w:pgMar w:top="974" w:left="1145" w:right="6207" w:bottom="974"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1"/>
      <w:szCs w:val="21"/>
      <w:rFonts w:ascii="Times New Roman" w:eastAsia="Times New Roman" w:hAnsi="Times New Roman" w:cs="Times New Roman"/>
    </w:rPr>
  </w:style>
  <w:style w:type="character" w:customStyle="1" w:styleId="CharStyle6">
    <w:name w:val="Основной текст (3)_"/>
    <w:basedOn w:val="DefaultParagraphFont"/>
    <w:link w:val="Style5"/>
    <w:rPr>
      <w:b/>
      <w:bCs/>
      <w:i w:val="0"/>
      <w:iCs w:val="0"/>
      <w:u w:val="none"/>
      <w:strike w:val="0"/>
      <w:smallCaps w:val="0"/>
      <w:rFonts w:ascii="Times New Roman" w:eastAsia="Times New Roman" w:hAnsi="Times New Roman" w:cs="Times New Roman"/>
    </w:rPr>
  </w:style>
  <w:style w:type="character" w:customStyle="1" w:styleId="CharStyle8">
    <w:name w:val="Основной текст (4)_"/>
    <w:basedOn w:val="DefaultParagraphFont"/>
    <w:link w:val="Style7"/>
    <w:rPr>
      <w:b w:val="0"/>
      <w:bCs w:val="0"/>
      <w:i w:val="0"/>
      <w:iCs w:val="0"/>
      <w:u w:val="none"/>
      <w:strike w:val="0"/>
      <w:smallCaps w:val="0"/>
      <w:sz w:val="18"/>
      <w:szCs w:val="18"/>
      <w:rFonts w:ascii="Times New Roman" w:eastAsia="Times New Roman" w:hAnsi="Times New Roman" w:cs="Times New Roman"/>
    </w:rPr>
  </w:style>
  <w:style w:type="character" w:customStyle="1" w:styleId="CharStyle9">
    <w:name w:val="Основной текст (4)"/>
    <w:basedOn w:val="CharStyle8"/>
    <w:rPr>
      <w:lang w:val="en-US" w:eastAsia="en-US" w:bidi="en-US"/>
      <w:u w:val="single"/>
      <w:w w:val="100"/>
      <w:spacing w:val="0"/>
      <w:color w:val="000000"/>
      <w:position w:val="0"/>
    </w:rPr>
  </w:style>
  <w:style w:type="character" w:customStyle="1" w:styleId="CharStyle11">
    <w:name w:val="Основной текст_"/>
    <w:basedOn w:val="DefaultParagraphFont"/>
    <w:link w:val="Style10"/>
    <w:rPr>
      <w:b w:val="0"/>
      <w:bCs w:val="0"/>
      <w:i w:val="0"/>
      <w:iCs w:val="0"/>
      <w:u w:val="none"/>
      <w:strike w:val="0"/>
      <w:smallCaps w:val="0"/>
      <w:rFonts w:ascii="Times New Roman" w:eastAsia="Times New Roman" w:hAnsi="Times New Roman" w:cs="Times New Roman"/>
    </w:rPr>
  </w:style>
  <w:style w:type="character" w:customStyle="1" w:styleId="CharStyle12">
    <w:name w:val="Основной текст + 11 pt"/>
    <w:basedOn w:val="CharStyle11"/>
    <w:rPr>
      <w:lang w:val="ru-RU" w:eastAsia="ru-RU" w:bidi="ru-RU"/>
      <w:sz w:val="22"/>
      <w:szCs w:val="22"/>
      <w:w w:val="100"/>
      <w:spacing w:val="0"/>
      <w:color w:val="000000"/>
      <w:position w:val="0"/>
    </w:rPr>
  </w:style>
  <w:style w:type="character" w:customStyle="1" w:styleId="CharStyle13">
    <w:name w:val="Основной текст"/>
    <w:basedOn w:val="CharStyle11"/>
    <w:rPr>
      <w:lang w:val="en-US" w:eastAsia="en-US" w:bidi="en-US"/>
      <w:u w:val="single"/>
      <w:sz w:val="24"/>
      <w:szCs w:val="24"/>
      <w:w w:val="100"/>
      <w:spacing w:val="0"/>
      <w:color w:val="000000"/>
      <w:position w:val="0"/>
    </w:rPr>
  </w:style>
  <w:style w:type="character" w:customStyle="1" w:styleId="CharStyle14">
    <w:name w:val="Основной текст + Arial,16 pt,Курсив"/>
    <w:basedOn w:val="CharStyle11"/>
    <w:rPr>
      <w:lang w:val="ru-RU" w:eastAsia="ru-RU" w:bidi="ru-RU"/>
      <w:i/>
      <w:iCs/>
      <w:u w:val="single"/>
      <w:sz w:val="32"/>
      <w:szCs w:val="32"/>
      <w:rFonts w:ascii="Arial" w:eastAsia="Arial" w:hAnsi="Arial" w:cs="Arial"/>
      <w:w w:val="100"/>
      <w:spacing w:val="0"/>
      <w:color w:val="000000"/>
      <w:position w:val="0"/>
    </w:rPr>
  </w:style>
  <w:style w:type="character" w:customStyle="1" w:styleId="CharStyle15">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7"/>
    </w:rPr>
  </w:style>
  <w:style w:type="paragraph" w:customStyle="1" w:styleId="Style3">
    <w:name w:val="Основной текст (2)"/>
    <w:basedOn w:val="Normal"/>
    <w:link w:val="CharStyle4"/>
    <w:pPr>
      <w:widowControl w:val="0"/>
      <w:shd w:val="clear" w:color="auto" w:fill="FFFFFF"/>
      <w:jc w:val="center"/>
      <w:spacing w:after="120" w:line="259" w:lineRule="exact"/>
    </w:pPr>
    <w:rPr>
      <w:b/>
      <w:bCs/>
      <w:i w:val="0"/>
      <w:iCs w:val="0"/>
      <w:u w:val="none"/>
      <w:strike w:val="0"/>
      <w:smallCaps w:val="0"/>
      <w:sz w:val="21"/>
      <w:szCs w:val="21"/>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before="120" w:after="120" w:line="292" w:lineRule="exact"/>
    </w:pPr>
    <w:rPr>
      <w:b/>
      <w:bCs/>
      <w:i w:val="0"/>
      <w:iCs w:val="0"/>
      <w:u w:val="none"/>
      <w:strike w:val="0"/>
      <w:smallCaps w:val="0"/>
      <w:rFonts w:ascii="Times New Roman" w:eastAsia="Times New Roman" w:hAnsi="Times New Roman" w:cs="Times New Roman"/>
    </w:rPr>
  </w:style>
  <w:style w:type="paragraph" w:customStyle="1" w:styleId="Style7">
    <w:name w:val="Основной текст (4)"/>
    <w:basedOn w:val="Normal"/>
    <w:link w:val="CharStyle8"/>
    <w:pPr>
      <w:widowControl w:val="0"/>
      <w:shd w:val="clear" w:color="auto" w:fill="FFFFFF"/>
      <w:jc w:val="center"/>
      <w:spacing w:before="120" w:line="227"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0">
    <w:name w:val="Основной текст"/>
    <w:basedOn w:val="Normal"/>
    <w:link w:val="CharStyle11"/>
    <w:pPr>
      <w:widowControl w:val="0"/>
      <w:shd w:val="clear" w:color="auto" w:fill="FFFFFF"/>
      <w:jc w:val="both"/>
      <w:spacing w:line="299" w:lineRule="exact"/>
    </w:pPr>
    <w:rPr>
      <w:b w:val="0"/>
      <w:bCs w:val="0"/>
      <w:i w:val="0"/>
      <w:iCs w:val="0"/>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