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3586" w:h="1711" w:wrap="none" w:vAnchor="text" w:hAnchor="margin" w:x="5810" w:y="15"/>
        <w:widowControl w:val="0"/>
        <w:keepNext w:val="0"/>
        <w:keepLines w:val="0"/>
        <w:shd w:val="clear" w:color="auto" w:fill="auto"/>
        <w:bidi w:val="0"/>
        <w:spacing w:before="0" w:after="109"/>
        <w:ind w:left="20" w:right="0" w:firstLine="0"/>
      </w:pPr>
      <w:r>
        <w:rPr>
          <w:rStyle w:val="CharStyle5"/>
          <w:b/>
          <w:bCs/>
          <w:spacing w:val="0"/>
        </w:rPr>
        <w:t>МОНОГЮЛ ИЕМ ПЭШ1УЕКЮРЭ ФЕДЕРАЛЬНЭ КЪУЛЫКЪУР</w:t>
      </w:r>
    </w:p>
    <w:p>
      <w:pPr>
        <w:pStyle w:val="Style6"/>
        <w:framePr w:w="3586" w:h="1711" w:wrap="none" w:vAnchor="text" w:hAnchor="margin" w:x="5810" w:y="15"/>
        <w:widowControl w:val="0"/>
        <w:keepNext w:val="0"/>
        <w:keepLines w:val="0"/>
        <w:shd w:val="clear" w:color="auto" w:fill="auto"/>
        <w:bidi w:val="0"/>
        <w:spacing w:before="0" w:after="0"/>
        <w:ind w:left="20" w:right="0" w:firstLine="0"/>
      </w:pPr>
      <w:r>
        <w:rPr>
          <w:rStyle w:val="CharStyle8"/>
          <w:spacing w:val="0"/>
        </w:rPr>
        <w:t>Монополием пэш!уек1орэ Федеральна къулыкъум Адыгэ РеспуближэмкЬ и Г ъэ1орыш!ап1</w:t>
      </w:r>
    </w:p>
    <w:p>
      <w:pPr>
        <w:pStyle w:val="Style3"/>
        <w:framePr w:w="1591" w:h="429" w:wrap="none" w:vAnchor="text" w:hAnchor="margin" w:x="-5" w:y="64"/>
        <w:widowControl w:val="0"/>
        <w:keepNext w:val="0"/>
        <w:keepLines w:val="0"/>
        <w:shd w:val="clear" w:color="auto" w:fill="auto"/>
        <w:bidi w:val="0"/>
        <w:jc w:val="right"/>
        <w:spacing w:before="0" w:after="24" w:line="180" w:lineRule="exact"/>
        <w:ind w:left="0" w:right="140" w:firstLine="0"/>
      </w:pPr>
      <w:r>
        <w:rPr>
          <w:rStyle w:val="CharStyle9"/>
          <w:b/>
          <w:bCs/>
          <w:spacing w:val="0"/>
        </w:rPr>
        <w:t>фед:</w:t>
      </w:r>
    </w:p>
    <w:p>
      <w:pPr>
        <w:pStyle w:val="Style3"/>
        <w:framePr w:w="1591" w:h="429" w:wrap="none" w:vAnchor="text" w:hAnchor="margin" w:x="-5" w:y="64"/>
        <w:widowControl w:val="0"/>
        <w:keepNext w:val="0"/>
        <w:keepLines w:val="0"/>
        <w:shd w:val="clear" w:color="auto" w:fill="auto"/>
        <w:bidi w:val="0"/>
        <w:jc w:val="right"/>
        <w:spacing w:before="0" w:after="0" w:line="180" w:lineRule="exact"/>
        <w:ind w:left="0" w:right="140" w:firstLine="0"/>
      </w:pPr>
      <w:r>
        <w:rPr>
          <w:rStyle w:val="CharStyle5"/>
          <w:b/>
          <w:bCs/>
          <w:spacing w:val="0"/>
        </w:rPr>
        <w:t>АНТИМОНО</w:t>
      </w:r>
    </w:p>
    <w:p>
      <w:pPr>
        <w:pStyle w:val="Style3"/>
        <w:framePr w:w="1807" w:h="496" w:wrap="none" w:vAnchor="text" w:hAnchor="margin" w:x="1332" w:y="6"/>
        <w:widowControl w:val="0"/>
        <w:keepNext w:val="0"/>
        <w:keepLines w:val="0"/>
        <w:shd w:val="clear" w:color="auto" w:fill="auto"/>
        <w:bidi w:val="0"/>
        <w:jc w:val="left"/>
        <w:spacing w:before="0" w:after="0"/>
        <w:ind w:left="120" w:right="100" w:firstLine="0"/>
      </w:pPr>
      <w:r>
        <w:rPr>
          <w:rStyle w:val="CharStyle5"/>
          <w:b/>
          <w:bCs/>
          <w:spacing w:val="0"/>
        </w:rPr>
        <w:t>ЕРАЛЬНАЯ ПОЛЬНАД СЛУ</w:t>
      </w:r>
    </w:p>
    <w:p>
      <w:pPr>
        <w:pStyle w:val="Style3"/>
        <w:framePr w:w="701" w:h="180" w:wrap="none" w:vAnchor="text" w:hAnchor="margin" w:x="2966" w:y="309"/>
        <w:widowControl w:val="0"/>
        <w:keepNext w:val="0"/>
        <w:keepLines w:val="0"/>
        <w:shd w:val="clear" w:color="auto" w:fill="auto"/>
        <w:bidi w:val="0"/>
        <w:jc w:val="left"/>
        <w:spacing w:before="0" w:after="0" w:line="180" w:lineRule="exact"/>
        <w:ind w:left="100" w:right="0" w:firstLine="0"/>
      </w:pPr>
      <w:r>
        <w:rPr>
          <w:rStyle w:val="CharStyle5"/>
          <w:b/>
          <w:bCs/>
          <w:spacing w:val="0"/>
        </w:rPr>
        <w:t>ЖБА</w:t>
      </w:r>
    </w:p>
    <w:p>
      <w:pPr>
        <w:pStyle w:val="Style10"/>
        <w:framePr w:w="1365" w:h="498" w:wrap="none" w:vAnchor="text" w:hAnchor="margin" w:x="2325" w:y="686"/>
        <w:widowControl w:val="0"/>
        <w:keepNext w:val="0"/>
        <w:keepLines w:val="0"/>
        <w:shd w:val="clear" w:color="auto" w:fill="auto"/>
        <w:bidi w:val="0"/>
        <w:jc w:val="left"/>
        <w:spacing w:before="0" w:after="97" w:line="210" w:lineRule="exact"/>
        <w:ind w:left="100" w:right="0" w:firstLine="0"/>
      </w:pPr>
      <w:r>
        <w:rPr>
          <w:rStyle w:val="CharStyle12"/>
          <w:lang w:val="en-US" w:eastAsia="en-US" w:bidi="en-US"/>
          <w:b/>
          <w:bCs/>
          <w:spacing w:val="0"/>
        </w:rPr>
        <w:t>IE</w:t>
      </w:r>
    </w:p>
    <w:p>
      <w:pPr>
        <w:pStyle w:val="Style13"/>
        <w:framePr w:w="1365" w:h="498" w:wrap="none" w:vAnchor="text" w:hAnchor="margin" w:x="2325" w:y="686"/>
        <w:widowControl w:val="0"/>
        <w:keepNext w:val="0"/>
        <w:keepLines w:val="0"/>
        <w:shd w:val="clear" w:color="auto" w:fill="auto"/>
        <w:bidi w:val="0"/>
        <w:jc w:val="left"/>
        <w:spacing w:before="0" w:after="0" w:line="140" w:lineRule="exact"/>
        <w:ind w:left="100" w:right="0" w:firstLine="0"/>
      </w:pPr>
      <w:r>
        <w:rPr>
          <w:rStyle w:val="CharStyle15"/>
          <w:b/>
          <w:bCs/>
          <w:spacing w:val="10"/>
        </w:rPr>
        <w:t>НОПОДЬНОИ</w:t>
      </w:r>
    </w:p>
    <w:p>
      <w:pPr>
        <w:pStyle w:val="Style10"/>
        <w:framePr w:w="1654" w:h="520" w:wrap="none" w:vAnchor="text" w:hAnchor="margin" w:x="-27" w:y="687"/>
        <w:widowControl w:val="0"/>
        <w:keepNext w:val="0"/>
        <w:keepLines w:val="0"/>
        <w:shd w:val="clear" w:color="auto" w:fill="auto"/>
        <w:bidi w:val="0"/>
        <w:jc w:val="right"/>
        <w:spacing w:before="0" w:after="35" w:line="210" w:lineRule="exact"/>
        <w:ind w:left="0" w:right="120" w:firstLine="0"/>
      </w:pPr>
      <w:r>
        <w:rPr>
          <w:rStyle w:val="CharStyle12"/>
          <w:b/>
          <w:bCs/>
          <w:spacing w:val="0"/>
        </w:rPr>
        <w:t>УПР.</w:t>
      </w:r>
    </w:p>
    <w:p>
      <w:pPr>
        <w:pStyle w:val="Style10"/>
        <w:framePr w:w="1654" w:h="520" w:wrap="none" w:vAnchor="text" w:hAnchor="margin" w:x="-27" w:y="687"/>
        <w:widowControl w:val="0"/>
        <w:keepNext w:val="0"/>
        <w:keepLines w:val="0"/>
        <w:shd w:val="clear" w:color="auto" w:fill="auto"/>
        <w:bidi w:val="0"/>
        <w:jc w:val="right"/>
        <w:spacing w:before="0" w:after="0" w:line="210" w:lineRule="exact"/>
        <w:ind w:left="0" w:right="120" w:firstLine="0"/>
      </w:pPr>
      <w:r>
        <w:rPr>
          <w:rStyle w:val="CharStyle12"/>
          <w:b/>
          <w:bCs/>
          <w:spacing w:val="0"/>
        </w:rPr>
        <w:t>Федеральной</w:t>
      </w:r>
    </w:p>
    <w:p>
      <w:pPr>
        <w:pStyle w:val="Style10"/>
        <w:framePr w:w="1834" w:h="1145" w:wrap="none" w:vAnchor="text" w:hAnchor="margin" w:x="1332" w:y="617"/>
        <w:widowControl w:val="0"/>
        <w:keepNext w:val="0"/>
        <w:keepLines w:val="0"/>
        <w:shd w:val="clear" w:color="auto" w:fill="auto"/>
        <w:bidi w:val="0"/>
        <w:jc w:val="right"/>
        <w:spacing w:before="0" w:after="0" w:line="298" w:lineRule="exact"/>
        <w:ind w:left="100" w:right="800" w:firstLine="0"/>
      </w:pPr>
      <w:r>
        <w:rPr>
          <w:rStyle w:val="CharStyle12"/>
          <w:b/>
          <w:bCs/>
          <w:spacing w:val="0"/>
        </w:rPr>
        <w:t>АВЛЕН антимо</w:t>
      </w:r>
    </w:p>
    <w:p>
      <w:pPr>
        <w:pStyle w:val="Style10"/>
        <w:framePr w:w="1834" w:h="1145" w:wrap="none" w:vAnchor="text" w:hAnchor="margin" w:x="1332" w:y="617"/>
        <w:widowControl w:val="0"/>
        <w:keepNext w:val="0"/>
        <w:keepLines w:val="0"/>
        <w:shd w:val="clear" w:color="auto" w:fill="auto"/>
        <w:bidi w:val="0"/>
        <w:jc w:val="left"/>
        <w:spacing w:before="0" w:after="0" w:line="266" w:lineRule="exact"/>
        <w:ind w:left="100" w:right="100" w:firstLine="0"/>
      </w:pPr>
      <w:r>
        <w:rPr>
          <w:rStyle w:val="CharStyle12"/>
          <w:b/>
          <w:bCs/>
          <w:spacing w:val="0"/>
        </w:rPr>
        <w:t>службы ублике А|цыгей</w:t>
      </w:r>
    </w:p>
    <w:p>
      <w:pPr>
        <w:pStyle w:val="Style10"/>
        <w:framePr w:w="1004" w:h="209" w:wrap="none" w:vAnchor="text" w:hAnchor="margin" w:x="506" w:y="1522"/>
        <w:widowControl w:val="0"/>
        <w:keepNext w:val="0"/>
        <w:keepLines w:val="0"/>
        <w:shd w:val="clear" w:color="auto" w:fill="auto"/>
        <w:bidi w:val="0"/>
        <w:jc w:val="left"/>
        <w:spacing w:before="0" w:after="0" w:line="210" w:lineRule="exact"/>
        <w:ind w:left="100" w:right="0" w:firstLine="0"/>
      </w:pPr>
      <w:r>
        <w:rPr>
          <w:rStyle w:val="CharStyle12"/>
          <w:b/>
          <w:bCs/>
          <w:spacing w:val="0"/>
        </w:rPr>
        <w:t>по Респ</w:t>
      </w:r>
    </w:p>
    <w:p>
      <w:pPr>
        <w:pStyle w:val="Style16"/>
        <w:framePr w:w="1175" w:h="388" w:wrap="none" w:vAnchor="text" w:hAnchor="margin" w:x="5986" w:y="1967"/>
        <w:widowControl w:val="0"/>
        <w:keepNext w:val="0"/>
        <w:keepLines w:val="0"/>
        <w:shd w:val="clear" w:color="auto" w:fill="auto"/>
        <w:bidi w:val="0"/>
        <w:spacing w:before="0" w:after="0"/>
        <w:ind w:left="100" w:right="100" w:firstLine="0"/>
      </w:pPr>
      <w:r>
        <w:rPr>
          <w:rStyle w:val="CharStyle18"/>
          <w:spacing w:val="0"/>
        </w:rPr>
        <w:t>Лениным иур Тел./(}</w:t>
      </w:r>
    </w:p>
    <w:p>
      <w:pPr>
        <w:pStyle w:val="Style16"/>
        <w:framePr w:w="2254" w:h="579" w:wrap="none" w:vAnchor="text" w:hAnchor="margin" w:x="6925" w:y="1970"/>
        <w:widowControl w:val="0"/>
        <w:keepNext w:val="0"/>
        <w:keepLines w:val="0"/>
        <w:shd w:val="clear" w:color="auto" w:fill="auto"/>
        <w:bidi w:val="0"/>
        <w:jc w:val="left"/>
        <w:spacing w:before="0" w:after="0" w:line="190" w:lineRule="exact"/>
        <w:ind w:left="100" w:right="100" w:firstLine="60"/>
      </w:pPr>
      <w:r>
        <w:rPr>
          <w:rStyle w:val="CharStyle18"/>
          <w:spacing w:val="0"/>
        </w:rPr>
        <w:t xml:space="preserve">, 40, къ. Мыекъуапэ, 385000 акс: (8772) 57-05-22 </w:t>
      </w:r>
      <w:r>
        <w:rPr>
          <w:rStyle w:val="CharStyle18"/>
          <w:lang w:val="en-US" w:eastAsia="en-US" w:bidi="en-US"/>
          <w:spacing w:val="0"/>
        </w:rPr>
        <w:t xml:space="preserve">ail: </w:t>
      </w:r>
      <w:r>
        <w:fldChar w:fldCharType="begin"/>
      </w:r>
      <w:r>
        <w:rPr>
          <w:rStyle w:val="CharStyle18"/>
        </w:rPr>
        <w:instrText> HYPERLINK "mailto:toOl@fas.gov.ru" </w:instrText>
      </w:r>
      <w:r>
        <w:fldChar w:fldCharType="separate"/>
      </w:r>
      <w:r>
        <w:rPr>
          <w:rStyle w:val="Hyperlink"/>
          <w:lang w:val="en-US" w:eastAsia="en-US" w:bidi="en-US"/>
          <w:spacing w:val="0"/>
        </w:rPr>
        <w:t>toOl@fas.gov.ru</w:t>
      </w:r>
      <w:r>
        <w:fldChar w:fldCharType="end"/>
      </w:r>
    </w:p>
    <w:p>
      <w:pPr>
        <w:pStyle w:val="Style16"/>
        <w:framePr w:w="1207" w:h="574" w:wrap="none" w:vAnchor="text" w:hAnchor="margin" w:x="1332" w:y="1979"/>
        <w:widowControl w:val="0"/>
        <w:keepNext w:val="0"/>
        <w:keepLines w:val="0"/>
        <w:shd w:val="clear" w:color="auto" w:fill="auto"/>
        <w:bidi w:val="0"/>
        <w:jc w:val="left"/>
        <w:spacing w:before="0" w:after="0" w:line="190" w:lineRule="exact"/>
        <w:ind w:left="120" w:right="120" w:firstLine="0"/>
      </w:pPr>
      <w:r>
        <w:rPr>
          <w:rStyle w:val="CharStyle18"/>
          <w:spacing w:val="0"/>
        </w:rPr>
        <w:t xml:space="preserve">40, г. Майкоп ко: (8772) 57- : </w:t>
      </w:r>
      <w:r>
        <w:fldChar w:fldCharType="begin"/>
      </w:r>
      <w:r>
        <w:rPr>
          <w:rStyle w:val="CharStyle18"/>
        </w:rPr>
        <w:instrText> HYPERLINK "mailto:to01@fas.go" </w:instrText>
      </w:r>
      <w:r>
        <w:fldChar w:fldCharType="separate"/>
      </w:r>
      <w:r>
        <w:rPr>
          <w:rStyle w:val="Hyperlink"/>
          <w:lang w:val="en-US" w:eastAsia="en-US" w:bidi="en-US"/>
          <w:spacing w:val="0"/>
        </w:rPr>
        <w:t>to01@fas.go</w:t>
      </w:r>
      <w:r>
        <w:fldChar w:fldCharType="end"/>
      </w:r>
    </w:p>
    <w:p>
      <w:pPr>
        <w:pStyle w:val="Style16"/>
        <w:framePr w:w="832" w:h="380" w:wrap="none" w:vAnchor="text" w:hAnchor="margin" w:x="2284" w:y="1979"/>
        <w:widowControl w:val="0"/>
        <w:keepNext w:val="0"/>
        <w:keepLines w:val="0"/>
        <w:shd w:val="clear" w:color="auto" w:fill="auto"/>
        <w:bidi w:val="0"/>
        <w:jc w:val="left"/>
        <w:spacing w:before="0" w:after="0" w:line="190" w:lineRule="exact"/>
        <w:ind w:left="100" w:right="100" w:firstLine="60"/>
      </w:pPr>
      <w:r>
        <w:rPr>
          <w:rStyle w:val="CharStyle18"/>
          <w:spacing w:val="0"/>
        </w:rPr>
        <w:t>,38500С 05-22</w:t>
      </w:r>
    </w:p>
    <w:p>
      <w:pPr>
        <w:pStyle w:val="Style16"/>
        <w:framePr w:w="1008" w:h="376" w:wrap="none" w:vAnchor="text" w:hAnchor="margin" w:x="533" w:y="1984"/>
        <w:widowControl w:val="0"/>
        <w:keepNext w:val="0"/>
        <w:keepLines w:val="0"/>
        <w:shd w:val="clear" w:color="auto" w:fill="auto"/>
        <w:bidi w:val="0"/>
        <w:spacing w:before="0" w:after="0" w:line="190" w:lineRule="exact"/>
        <w:ind w:left="100" w:right="120" w:firstLine="0"/>
      </w:pPr>
      <w:r>
        <w:rPr>
          <w:rStyle w:val="CharStyle18"/>
          <w:spacing w:val="0"/>
        </w:rPr>
        <w:t>ул. Ленина Тел./фа;</w:t>
      </w:r>
    </w:p>
    <w:p>
      <w:pPr>
        <w:pStyle w:val="Style19"/>
        <w:framePr w:w="3338" w:h="1204" w:wrap="none" w:vAnchor="text" w:hAnchor="margin" w:x="4541" w:y="2729"/>
        <w:widowControl w:val="0"/>
        <w:keepNext w:val="0"/>
        <w:keepLines w:val="0"/>
        <w:shd w:val="clear" w:color="auto" w:fill="auto"/>
        <w:bidi w:val="0"/>
        <w:jc w:val="left"/>
        <w:spacing w:before="0" w:after="0"/>
        <w:ind w:left="100" w:right="100" w:firstLine="0"/>
      </w:pPr>
      <w:r>
        <w:rPr>
          <w:rStyle w:val="CharStyle20"/>
          <w:spacing w:val="0"/>
        </w:rPr>
        <w:t xml:space="preserve">ООО «Урал Контракт): 620100, город Горького, дом 65, оф </w:t>
      </w:r>
      <w:r>
        <w:rPr>
          <w:rStyle w:val="CharStyle20"/>
          <w:lang w:val="en-US" w:eastAsia="en-US" w:bidi="en-US"/>
          <w:spacing w:val="0"/>
        </w:rPr>
        <w:t xml:space="preserve">e-mail: </w:t>
      </w:r>
      <w:r>
        <w:fldChar w:fldCharType="begin"/>
      </w:r>
      <w:r>
        <w:rPr>
          <w:rStyle w:val="CharStyle20"/>
        </w:rPr>
        <w:instrText> HYPERLINK "mailto:ural34eis@grndil.com" </w:instrText>
      </w:r>
      <w:r>
        <w:fldChar w:fldCharType="separate"/>
      </w:r>
      <w:r>
        <w:rPr>
          <w:rStyle w:val="Hyperlink"/>
          <w:lang w:val="en-US" w:eastAsia="en-US" w:bidi="en-US"/>
          <w:spacing w:val="0"/>
        </w:rPr>
        <w:t>ural34eis@grndil.com</w:t>
      </w:r>
      <w:r>
        <w:fldChar w:fldCharType="end"/>
      </w:r>
    </w:p>
    <w:p>
      <w:pPr>
        <w:pStyle w:val="Style19"/>
        <w:framePr w:w="304" w:h="230" w:wrap="none" w:vAnchor="text" w:hAnchor="margin" w:x="7015" w:y="2783"/>
        <w:widowControl w:val="0"/>
        <w:keepNext w:val="0"/>
        <w:keepLines w:val="0"/>
        <w:shd w:val="clear" w:color="auto" w:fill="auto"/>
        <w:bidi w:val="0"/>
        <w:jc w:val="left"/>
        <w:spacing w:before="0" w:after="0" w:line="230" w:lineRule="exact"/>
        <w:ind w:left="100" w:right="0" w:firstLine="0"/>
      </w:pPr>
      <w:r>
        <w:rPr>
          <w:rStyle w:val="CharStyle20"/>
          <w:spacing w:val="0"/>
        </w:rPr>
        <w:t>»</w:t>
      </w:r>
    </w:p>
    <w:p>
      <w:pPr>
        <w:pStyle w:val="Style21"/>
        <w:framePr w:w="990" w:h="352" w:wrap="none" w:vAnchor="text" w:hAnchor="margin" w:x="1919" w:y="2922"/>
        <w:widowControl w:val="0"/>
        <w:keepNext w:val="0"/>
        <w:keepLines w:val="0"/>
        <w:shd w:val="clear" w:color="auto" w:fill="auto"/>
        <w:bidi w:val="0"/>
        <w:jc w:val="left"/>
        <w:spacing w:before="0" w:after="0" w:line="340" w:lineRule="exact"/>
        <w:ind w:left="100" w:right="0" w:firstLine="0"/>
      </w:pPr>
      <w:r>
        <w:rPr>
          <w:rStyle w:val="CharStyle23"/>
          <w:i/>
          <w:iCs/>
          <w:spacing w:val="-50"/>
        </w:rPr>
        <w:t>ej£3±</w:t>
      </w:r>
    </w:p>
    <w:p>
      <w:pPr>
        <w:pStyle w:val="Style19"/>
        <w:framePr w:w="1514" w:h="534" w:wrap="none" w:vAnchor="text" w:hAnchor="margin" w:x="7187" w:y="3084"/>
        <w:widowControl w:val="0"/>
        <w:keepNext w:val="0"/>
        <w:keepLines w:val="0"/>
        <w:shd w:val="clear" w:color="auto" w:fill="auto"/>
        <w:bidi w:val="0"/>
        <w:jc w:val="left"/>
        <w:spacing w:before="0" w:after="11" w:line="230" w:lineRule="exact"/>
        <w:ind w:left="120" w:right="0" w:firstLine="0"/>
      </w:pPr>
      <w:r>
        <w:rPr>
          <w:rStyle w:val="CharStyle20"/>
          <w:spacing w:val="0"/>
        </w:rPr>
        <w:t>атеринбург,</w:t>
      </w:r>
    </w:p>
    <w:p>
      <w:pPr>
        <w:pStyle w:val="Style19"/>
        <w:framePr w:w="1514" w:h="534" w:wrap="none" w:vAnchor="text" w:hAnchor="margin" w:x="7187" w:y="3084"/>
        <w:widowControl w:val="0"/>
        <w:keepNext w:val="0"/>
        <w:keepLines w:val="0"/>
        <w:shd w:val="clear" w:color="auto" w:fill="auto"/>
        <w:bidi w:val="0"/>
        <w:jc w:val="left"/>
        <w:spacing w:before="0" w:after="0" w:line="230" w:lineRule="exact"/>
        <w:ind w:left="120" w:right="0" w:firstLine="0"/>
      </w:pPr>
      <w:r>
        <w:rPr>
          <w:rStyle w:val="CharStyle20"/>
          <w:spacing w:val="0"/>
        </w:rPr>
        <w:t>455</w:t>
      </w:r>
    </w:p>
    <w:p>
      <w:pPr>
        <w:pStyle w:val="Style6"/>
        <w:framePr w:w="462" w:h="530" w:wrap="none" w:vAnchor="text" w:hAnchor="margin" w:x="6893" w:y="3093"/>
        <w:widowControl w:val="0"/>
        <w:keepNext w:val="0"/>
        <w:keepLines w:val="0"/>
        <w:shd w:val="clear" w:color="auto" w:fill="auto"/>
        <w:bidi w:val="0"/>
        <w:jc w:val="left"/>
        <w:spacing w:before="0" w:after="0" w:line="220" w:lineRule="exact"/>
        <w:ind w:left="100" w:right="0" w:firstLine="0"/>
      </w:pPr>
      <w:r>
        <w:rPr>
          <w:lang w:val="ru-RU" w:eastAsia="ru-RU" w:bidi="ru-RU"/>
          <w:w w:val="100"/>
          <w:spacing w:val="0"/>
          <w:color w:val="000000"/>
          <w:position w:val="0"/>
        </w:rPr>
        <w:t>Бк</w:t>
      </w:r>
    </w:p>
    <w:p>
      <w:pPr>
        <w:pStyle w:val="Style24"/>
        <w:framePr w:w="462" w:h="530" w:wrap="none" w:vAnchor="text" w:hAnchor="margin" w:x="6893" w:y="3093"/>
        <w:widowControl w:val="0"/>
        <w:keepNext w:val="0"/>
        <w:keepLines w:val="0"/>
        <w:shd w:val="clear" w:color="auto" w:fill="auto"/>
        <w:bidi w:val="0"/>
        <w:jc w:val="left"/>
        <w:spacing w:before="0" w:after="0" w:line="260" w:lineRule="exact"/>
        <w:ind w:left="100" w:right="0" w:firstLine="0"/>
      </w:pPr>
      <w:r>
        <w:rPr>
          <w:lang w:val="ru-RU" w:eastAsia="ru-RU" w:bidi="ru-RU"/>
          <w:w w:val="100"/>
          <w:spacing w:val="0"/>
          <w:color w:val="000000"/>
          <w:position w:val="0"/>
        </w:rPr>
        <w:t>ис</w:t>
      </w:r>
    </w:p>
    <w:p>
      <w:pPr>
        <w:pStyle w:val="Style19"/>
        <w:framePr w:w="855" w:h="238" w:wrap="none" w:vAnchor="text" w:hAnchor="margin" w:x="8947" w:y="3085"/>
        <w:widowControl w:val="0"/>
        <w:keepNext w:val="0"/>
        <w:keepLines w:val="0"/>
        <w:shd w:val="clear" w:color="auto" w:fill="auto"/>
        <w:bidi w:val="0"/>
        <w:jc w:val="left"/>
        <w:spacing w:before="0" w:after="0" w:line="230" w:lineRule="exact"/>
        <w:ind w:left="100" w:right="0" w:firstLine="0"/>
      </w:pPr>
      <w:r>
        <w:rPr>
          <w:rStyle w:val="CharStyle20"/>
          <w:spacing w:val="0"/>
        </w:rPr>
        <w:t>улица</w:t>
      </w:r>
    </w:p>
    <w:p>
      <w:pPr>
        <w:pStyle w:val="Style16"/>
        <w:framePr w:w="643" w:h="154" w:wrap="none" w:vAnchor="text" w:hAnchor="margin" w:x="163" w:y="3531"/>
        <w:widowControl w:val="0"/>
        <w:keepNext w:val="0"/>
        <w:keepLines w:val="0"/>
        <w:shd w:val="clear" w:color="auto" w:fill="auto"/>
        <w:bidi w:val="0"/>
        <w:jc w:val="left"/>
        <w:spacing w:before="0" w:after="0" w:line="140" w:lineRule="exact"/>
        <w:ind w:left="100" w:right="0" w:firstLine="0"/>
      </w:pPr>
      <w:r>
        <w:rPr>
          <w:rStyle w:val="CharStyle18"/>
          <w:spacing w:val="0"/>
        </w:rPr>
        <w:t>На №</w:t>
      </w:r>
    </w:p>
    <w:p>
      <w:pPr>
        <w:pStyle w:val="Style16"/>
        <w:framePr w:w="372" w:h="140" w:wrap="none" w:vAnchor="text" w:hAnchor="margin" w:x="1720" w:y="3541"/>
        <w:widowControl w:val="0"/>
        <w:keepNext w:val="0"/>
        <w:keepLines w:val="0"/>
        <w:shd w:val="clear" w:color="auto" w:fill="auto"/>
        <w:bidi w:val="0"/>
        <w:jc w:val="left"/>
        <w:spacing w:before="0" w:after="0" w:line="140" w:lineRule="exact"/>
        <w:ind w:left="100" w:right="0" w:firstLine="0"/>
      </w:pPr>
      <w:r>
        <w:rPr>
          <w:rStyle w:val="CharStyle18"/>
          <w:spacing w:val="0"/>
        </w:rPr>
        <w:t>от</w:t>
      </w:r>
    </w:p>
    <w:p>
      <w:pPr>
        <w:pStyle w:val="Style19"/>
        <w:framePr w:w="2922" w:h="899" w:wrap="none" w:vAnchor="text" w:hAnchor="margin" w:x="6875" w:y="4227"/>
        <w:widowControl w:val="0"/>
        <w:keepNext w:val="0"/>
        <w:keepLines w:val="0"/>
        <w:shd w:val="clear" w:color="auto" w:fill="auto"/>
        <w:bidi w:val="0"/>
        <w:jc w:val="left"/>
        <w:spacing w:before="0" w:after="0"/>
        <w:ind w:left="220" w:right="100" w:hanging="120"/>
      </w:pPr>
      <w:r>
        <w:rPr>
          <w:rStyle w:val="CharStyle20"/>
          <w:spacing w:val="0"/>
        </w:rPr>
        <w:t>культуры и кино» МО поселение»</w:t>
      </w:r>
    </w:p>
    <w:p>
      <w:pPr>
        <w:pStyle w:val="Style19"/>
        <w:framePr w:w="2922" w:h="899" w:wrap="none" w:vAnchor="text" w:hAnchor="margin" w:x="6875" w:y="4227"/>
        <w:widowControl w:val="0"/>
        <w:keepNext w:val="0"/>
        <w:keepLines w:val="0"/>
        <w:shd w:val="clear" w:color="auto" w:fill="auto"/>
        <w:bidi w:val="0"/>
        <w:jc w:val="left"/>
        <w:spacing w:before="0" w:after="0"/>
        <w:ind w:left="220" w:right="0" w:firstLine="0"/>
      </w:pPr>
      <w:r>
        <w:rPr>
          <w:rStyle w:val="CharStyle20"/>
          <w:spacing w:val="0"/>
        </w:rPr>
        <w:t>родского типа. Энем,</w:t>
      </w:r>
    </w:p>
    <w:p>
      <w:pPr>
        <w:pStyle w:val="Style19"/>
        <w:framePr w:w="3897" w:h="1497" w:wrap="none" w:vAnchor="text" w:hAnchor="margin" w:x="4537" w:y="4232"/>
        <w:widowControl w:val="0"/>
        <w:keepNext w:val="0"/>
        <w:keepLines w:val="0"/>
        <w:shd w:val="clear" w:color="auto" w:fill="auto"/>
        <w:bidi w:val="0"/>
        <w:jc w:val="left"/>
        <w:spacing w:before="0" w:after="0"/>
        <w:ind w:left="100" w:right="100" w:firstLine="0"/>
      </w:pPr>
      <w:r>
        <w:rPr>
          <w:rStyle w:val="CharStyle20"/>
          <w:spacing w:val="0"/>
        </w:rPr>
        <w:t xml:space="preserve">МБУ «Управление «Энемское городское 385132, поселок го улица Седина, дом 42 </w:t>
      </w:r>
      <w:r>
        <w:rPr>
          <w:rStyle w:val="CharStyle20"/>
          <w:lang w:val="en-US" w:eastAsia="en-US" w:bidi="en-US"/>
          <w:spacing w:val="0"/>
        </w:rPr>
        <w:t>E-mail: kultura_enem_0</w:t>
      </w:r>
      <w:r>
        <w:rPr>
          <w:rStyle w:val="CharStyle20"/>
          <w:spacing w:val="0"/>
        </w:rPr>
        <w:t xml:space="preserve">1 </w:t>
      </w:r>
      <w:r>
        <w:rPr>
          <w:rStyle w:val="CharStyle20"/>
          <w:lang w:val="en-US" w:eastAsia="en-US" w:bidi="en-US"/>
          <w:spacing w:val="0"/>
        </w:rPr>
        <w:t>@mail.ru</w:t>
      </w:r>
    </w:p>
    <w:p>
      <w:pPr>
        <w:pStyle w:val="Style19"/>
        <w:framePr w:w="6091" w:h="2514" w:wrap="none" w:vAnchor="text" w:hAnchor="margin" w:x="2325" w:y="6024"/>
        <w:widowControl w:val="0"/>
        <w:keepNext w:val="0"/>
        <w:keepLines w:val="0"/>
        <w:shd w:val="clear" w:color="auto" w:fill="auto"/>
        <w:bidi w:val="0"/>
        <w:jc w:val="both"/>
        <w:spacing w:before="0" w:after="0"/>
        <w:ind w:left="2320" w:right="1380" w:firstLine="0"/>
      </w:pPr>
      <w:r>
        <w:rPr>
          <w:rStyle w:val="CharStyle20"/>
          <w:spacing w:val="0"/>
        </w:rPr>
        <w:t>Администрация МО поселение»</w:t>
      </w:r>
    </w:p>
    <w:p>
      <w:pPr>
        <w:pStyle w:val="Style19"/>
        <w:framePr w:w="6091" w:h="2514" w:wrap="none" w:vAnchor="text" w:hAnchor="margin" w:x="2325" w:y="6024"/>
        <w:widowControl w:val="0"/>
        <w:keepNext w:val="0"/>
        <w:keepLines w:val="0"/>
        <w:shd w:val="clear" w:color="auto" w:fill="auto"/>
        <w:bidi w:val="0"/>
        <w:jc w:val="both"/>
        <w:spacing w:before="0" w:after="60"/>
        <w:ind w:left="2320" w:right="1380" w:firstLine="0"/>
      </w:pPr>
      <w:r>
        <w:rPr>
          <w:rStyle w:val="CharStyle20"/>
          <w:spacing w:val="0"/>
        </w:rPr>
        <w:t xml:space="preserve">385132, поселок го улица Чкалова, дом 1 </w:t>
      </w:r>
      <w:r>
        <w:rPr>
          <w:rStyle w:val="CharStyle20"/>
          <w:lang w:val="en-US" w:eastAsia="en-US" w:bidi="en-US"/>
          <w:spacing w:val="0"/>
        </w:rPr>
        <w:t>E-mail: adminmo eg</w:t>
      </w:r>
    </w:p>
    <w:p>
      <w:pPr>
        <w:pStyle w:val="Style19"/>
        <w:framePr w:w="6091" w:h="2514" w:wrap="none" w:vAnchor="text" w:hAnchor="margin" w:x="2325" w:y="6024"/>
        <w:widowControl w:val="0"/>
        <w:keepNext w:val="0"/>
        <w:keepLines w:val="0"/>
        <w:shd w:val="clear" w:color="auto" w:fill="auto"/>
        <w:bidi w:val="0"/>
        <w:jc w:val="left"/>
        <w:spacing w:before="0" w:after="0"/>
        <w:ind w:left="1940" w:right="0" w:firstLine="0"/>
      </w:pPr>
      <w:r>
        <w:rPr>
          <w:rStyle w:val="CharStyle20"/>
          <w:spacing w:val="0"/>
        </w:rPr>
        <w:t>РЕШЕНИЕ</w:t>
      </w:r>
    </w:p>
    <w:p>
      <w:pPr>
        <w:pStyle w:val="Style19"/>
        <w:framePr w:w="6091" w:h="2514" w:wrap="none" w:vAnchor="text" w:hAnchor="margin" w:x="2325" w:y="6024"/>
        <w:widowControl w:val="0"/>
        <w:keepNext w:val="0"/>
        <w:keepLines w:val="0"/>
        <w:shd w:val="clear" w:color="auto" w:fill="auto"/>
        <w:bidi w:val="0"/>
        <w:jc w:val="left"/>
        <w:spacing w:before="0" w:after="0"/>
        <w:ind w:left="380" w:right="100"/>
      </w:pPr>
      <w:r>
        <w:rPr>
          <w:rStyle w:val="CharStyle20"/>
          <w:spacing w:val="0"/>
        </w:rPr>
        <w:t>№001/06/64-373/2020 о нарушении законодательства о контрактной системе в сфере закупок</w:t>
      </w:r>
    </w:p>
    <w:p>
      <w:pPr>
        <w:pStyle w:val="Style19"/>
        <w:framePr w:w="2688" w:h="238" w:wrap="none" w:vAnchor="text" w:hAnchor="margin" w:x="7114" w:y="6078"/>
        <w:widowControl w:val="0"/>
        <w:keepNext w:val="0"/>
        <w:keepLines w:val="0"/>
        <w:shd w:val="clear" w:color="auto" w:fill="auto"/>
        <w:bidi w:val="0"/>
        <w:jc w:val="left"/>
        <w:spacing w:before="0" w:after="0" w:line="230" w:lineRule="exact"/>
        <w:ind w:left="100" w:right="0" w:firstLine="0"/>
      </w:pPr>
      <w:r>
        <w:rPr>
          <w:rStyle w:val="CharStyle20"/>
          <w:spacing w:val="0"/>
        </w:rPr>
        <w:t>«Энемское городское</w:t>
      </w:r>
    </w:p>
    <w:p>
      <w:pPr>
        <w:pStyle w:val="Style19"/>
        <w:framePr w:w="2909" w:h="893" w:wrap="none" w:vAnchor="text" w:hAnchor="margin" w:x="6889" w:y="6629"/>
        <w:widowControl w:val="0"/>
        <w:keepNext w:val="0"/>
        <w:keepLines w:val="0"/>
        <w:shd w:val="clear" w:color="auto" w:fill="auto"/>
        <w:bidi w:val="0"/>
        <w:jc w:val="both"/>
        <w:spacing w:before="0" w:after="0"/>
        <w:ind w:left="160" w:right="100" w:firstLine="0"/>
      </w:pPr>
      <w:r>
        <w:rPr>
          <w:rStyle w:val="CharStyle20"/>
          <w:spacing w:val="0"/>
        </w:rPr>
        <w:t xml:space="preserve">родского типа Энем, </w:t>
      </w:r>
      <w:r>
        <w:rPr>
          <w:rStyle w:val="CharStyle26"/>
        </w:rPr>
        <w:t>3</w:t>
      </w:r>
    </w:p>
    <w:p>
      <w:pPr>
        <w:pStyle w:val="Style6"/>
        <w:framePr w:w="2909" w:h="893" w:wrap="none" w:vAnchor="text" w:hAnchor="margin" w:x="6889" w:y="6629"/>
        <w:widowControl w:val="0"/>
        <w:keepNext w:val="0"/>
        <w:keepLines w:val="0"/>
        <w:shd w:val="clear" w:color="auto" w:fill="auto"/>
        <w:bidi w:val="0"/>
        <w:jc w:val="both"/>
        <w:spacing w:before="0" w:after="0" w:line="298" w:lineRule="exact"/>
        <w:ind w:left="160" w:right="0" w:firstLine="0"/>
      </w:pPr>
      <w:r>
        <w:fldChar w:fldCharType="begin"/>
      </w:r>
      <w:r>
        <w:rPr>
          <w:color w:val="000000"/>
        </w:rPr>
        <w:instrText> HYPERLINK "mailto:p@mail.ru" </w:instrText>
      </w:r>
      <w:r>
        <w:fldChar w:fldCharType="separate"/>
      </w:r>
      <w:r>
        <w:rPr>
          <w:rStyle w:val="Hyperlink"/>
          <w:lang w:val="en-US" w:eastAsia="en-US" w:bidi="en-US"/>
          <w:w w:val="100"/>
          <w:spacing w:val="0"/>
          <w:position w:val="0"/>
        </w:rPr>
        <w:t>p@mail.ru</w:t>
      </w:r>
      <w:r>
        <w:fldChar w:fldCharType="end"/>
      </w:r>
    </w:p>
    <w:p>
      <w:pPr>
        <w:pStyle w:val="Style19"/>
        <w:framePr w:w="1044" w:h="239" w:wrap="none" w:vAnchor="text" w:hAnchor="margin" w:x="1395" w:y="7987"/>
        <w:widowControl w:val="0"/>
        <w:keepNext w:val="0"/>
        <w:keepLines w:val="0"/>
        <w:shd w:val="clear" w:color="auto" w:fill="auto"/>
        <w:bidi w:val="0"/>
        <w:jc w:val="left"/>
        <w:spacing w:before="0" w:after="0" w:line="230" w:lineRule="exact"/>
        <w:ind w:left="100" w:right="0" w:firstLine="0"/>
      </w:pPr>
      <w:r>
        <w:rPr>
          <w:rStyle w:val="CharStyle20"/>
          <w:spacing w:val="0"/>
        </w:rPr>
        <w:t>по делу</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30" w:lineRule="exact"/>
      </w:pPr>
    </w:p>
    <w:p>
      <w:pPr>
        <w:widowControl w:val="0"/>
        <w:rPr>
          <w:sz w:val="2"/>
          <w:szCs w:val="2"/>
        </w:rPr>
        <w:sectPr>
          <w:footnotePr>
            <w:pos w:val="pageBottom"/>
            <w:numFmt w:val="decimal"/>
            <w:numRestart w:val="continuous"/>
          </w:footnotePr>
          <w:type w:val="continuous"/>
          <w:pgSz w:w="11906" w:h="16838"/>
          <w:pgMar w:top="474" w:left="1059" w:right="1059" w:bottom="474" w:header="0" w:footer="3" w:gutter="0"/>
          <w:rtlGutter w:val="0"/>
          <w:cols w:space="720"/>
          <w:noEndnote/>
          <w:docGrid w:linePitch="360"/>
        </w:sectPr>
      </w:pPr>
    </w:p>
    <w:p>
      <w:pPr>
        <w:pStyle w:val="Style19"/>
        <w:framePr w:w="1407" w:h="966" w:wrap="around" w:vAnchor="text" w:hAnchor="margin" w:x="-1238" w:y="-7"/>
        <w:widowControl w:val="0"/>
        <w:keepNext w:val="0"/>
        <w:keepLines w:val="0"/>
        <w:shd w:val="clear" w:color="auto" w:fill="auto"/>
        <w:bidi w:val="0"/>
        <w:jc w:val="both"/>
        <w:spacing w:before="0" w:after="73" w:line="230" w:lineRule="exact"/>
        <w:ind w:left="0" w:right="0" w:firstLine="0"/>
      </w:pPr>
      <w:r>
        <w:rPr>
          <w:rStyle w:val="CharStyle20"/>
          <w:spacing w:val="0"/>
        </w:rPr>
        <w:t>04 августа</w:t>
      </w:r>
    </w:p>
    <w:p>
      <w:pPr>
        <w:pStyle w:val="Style19"/>
        <w:framePr w:w="1407" w:h="966" w:wrap="around" w:vAnchor="text" w:hAnchor="margin" w:x="-1238" w:y="-7"/>
        <w:widowControl w:val="0"/>
        <w:keepNext w:val="0"/>
        <w:keepLines w:val="0"/>
        <w:shd w:val="clear" w:color="auto" w:fill="auto"/>
        <w:bidi w:val="0"/>
        <w:jc w:val="both"/>
        <w:spacing w:before="0" w:after="0" w:line="302" w:lineRule="exact"/>
        <w:ind w:left="0" w:right="100" w:firstLine="0"/>
      </w:pPr>
      <w:r>
        <w:rPr>
          <w:rStyle w:val="CharStyle20"/>
          <w:spacing w:val="0"/>
        </w:rPr>
        <w:t>Резолютиви Решение в</w:t>
      </w:r>
    </w:p>
    <w:p>
      <w:pPr>
        <w:pStyle w:val="Style19"/>
        <w:framePr w:h="230" w:wrap="around" w:vAnchor="text" w:hAnchor="margin" w:x="6658" w:y="7"/>
        <w:widowControl w:val="0"/>
        <w:keepNext w:val="0"/>
        <w:keepLines w:val="0"/>
        <w:shd w:val="clear" w:color="auto" w:fill="auto"/>
        <w:bidi w:val="0"/>
        <w:jc w:val="left"/>
        <w:spacing w:before="0" w:after="0" w:line="230" w:lineRule="exact"/>
        <w:ind w:left="100" w:right="0" w:firstLine="0"/>
      </w:pPr>
      <w:r>
        <w:rPr>
          <w:rStyle w:val="CharStyle20"/>
          <w:spacing w:val="0"/>
        </w:rPr>
        <w:t>г. Майкоп</w:t>
      </w:r>
    </w:p>
    <w:p>
      <w:pPr>
        <w:pStyle w:val="Style19"/>
        <w:widowControl w:val="0"/>
        <w:keepNext w:val="0"/>
        <w:keepLines w:val="0"/>
        <w:shd w:val="clear" w:color="auto" w:fill="auto"/>
        <w:bidi w:val="0"/>
        <w:jc w:val="left"/>
        <w:spacing w:before="0" w:after="75" w:line="240" w:lineRule="exact"/>
        <w:ind w:left="0" w:right="0" w:firstLine="0"/>
      </w:pPr>
      <w:r>
        <w:rPr>
          <w:lang w:val="ru-RU" w:eastAsia="ru-RU" w:bidi="ru-RU"/>
          <w:sz w:val="24"/>
          <w:szCs w:val="24"/>
          <w:w w:val="100"/>
          <w:spacing w:val="0"/>
          <w:color w:val="000000"/>
          <w:position w:val="0"/>
        </w:rPr>
        <w:t>020 года</w:t>
      </w:r>
    </w:p>
    <w:p>
      <w:pPr>
        <w:pStyle w:val="Style19"/>
        <w:widowControl w:val="0"/>
        <w:keepNext w:val="0"/>
        <w:keepLines w:val="0"/>
        <w:shd w:val="clear" w:color="auto" w:fill="auto"/>
        <w:bidi w:val="0"/>
        <w:jc w:val="left"/>
        <w:spacing w:before="0" w:after="0"/>
        <w:ind w:left="0" w:right="200" w:firstLine="0"/>
      </w:pPr>
      <w:r>
        <w:rPr>
          <w:lang w:val="ru-RU" w:eastAsia="ru-RU" w:bidi="ru-RU"/>
          <w:sz w:val="24"/>
          <w:szCs w:val="24"/>
          <w:w w:val="100"/>
          <w:spacing w:val="0"/>
          <w:color w:val="000000"/>
          <w:position w:val="0"/>
        </w:rPr>
        <w:t>аы часть оглашена: 30.07.2020 олном объеме изготовлено: 04.08.2020</w:t>
      </w:r>
    </w:p>
    <w:p>
      <w:pPr>
        <w:pStyle w:val="Style19"/>
        <w:widowControl w:val="0"/>
        <w:keepNext w:val="0"/>
        <w:keepLines w:val="0"/>
        <w:shd w:val="clear" w:color="auto" w:fill="auto"/>
        <w:bidi w:val="0"/>
        <w:jc w:val="left"/>
        <w:spacing w:before="0" w:after="0" w:line="240" w:lineRule="exact"/>
        <w:ind w:left="0" w:right="0" w:firstLine="0"/>
        <w:sectPr>
          <w:type w:val="continuous"/>
          <w:pgSz w:w="11906" w:h="16838"/>
          <w:pgMar w:top="1194" w:left="2409" w:right="4878" w:bottom="1167" w:header="0" w:footer="3" w:gutter="0"/>
          <w:rtlGutter w:val="0"/>
          <w:cols w:space="720"/>
          <w:noEndnote/>
          <w:docGrid w:linePitch="360"/>
        </w:sectPr>
      </w:pPr>
      <w:r>
        <w:rPr>
          <w:lang w:val="ru-RU" w:eastAsia="ru-RU" w:bidi="ru-RU"/>
          <w:sz w:val="24"/>
          <w:szCs w:val="24"/>
          <w:w w:val="100"/>
          <w:spacing w:val="0"/>
          <w:color w:val="000000"/>
          <w:position w:val="0"/>
        </w:rPr>
        <w:t>и</w:t>
      </w:r>
    </w:p>
    <w:p>
      <w:pPr>
        <w:pStyle w:val="Style19"/>
        <w:framePr w:w="1649" w:h="2642" w:wrap="none" w:vAnchor="text" w:hAnchor="margin" w:x="9" w:y="3"/>
        <w:widowControl w:val="0"/>
        <w:keepNext w:val="0"/>
        <w:keepLines w:val="0"/>
        <w:shd w:val="clear" w:color="auto" w:fill="auto"/>
        <w:bidi w:val="0"/>
        <w:jc w:val="both"/>
        <w:spacing w:before="0" w:after="0"/>
        <w:ind w:left="100" w:right="100" w:firstLine="600"/>
      </w:pPr>
      <w:r>
        <w:rPr>
          <w:rStyle w:val="CharStyle20"/>
          <w:spacing w:val="0"/>
        </w:rPr>
        <w:t>Комис Адыгея по председател Управления Управления Управления МО «Энеме А.Д. (довере Контракт»</w:t>
      </w:r>
    </w:p>
    <w:p>
      <w:pPr>
        <w:pStyle w:val="Style19"/>
        <w:framePr w:w="2895" w:h="3838" w:wrap="none" w:vAnchor="text" w:hAnchor="margin" w:x="6920" w:y="3"/>
        <w:widowControl w:val="0"/>
        <w:keepNext w:val="0"/>
        <w:keepLines w:val="0"/>
        <w:shd w:val="clear" w:color="auto" w:fill="auto"/>
        <w:bidi w:val="0"/>
        <w:jc w:val="both"/>
        <w:spacing w:before="0" w:after="0"/>
        <w:ind w:left="180" w:right="120" w:firstLine="0"/>
      </w:pPr>
      <w:r>
        <w:rPr>
          <w:rStyle w:val="CharStyle20"/>
          <w:spacing w:val="0"/>
        </w:rPr>
        <w:t>службы по Республике ия УФАС) в составе: сгителя руководителя ., начальника отдела пециалистов-экспертов гана - .Администрации ого органа) Сихаджока и тел я -- ООО « Урал электронного аукциона дресу: Тахтамукайский 2220000009) (далее - та 1 части 15 статьи 99 тной системе в сфере</w:t>
      </w:r>
    </w:p>
    <w:p>
      <w:pPr>
        <w:pStyle w:val="Style19"/>
        <w:framePr w:w="832" w:h="902" w:wrap="none" w:vAnchor="text" w:hAnchor="margin" w:x="2325" w:y="1741"/>
        <w:widowControl w:val="0"/>
        <w:keepNext w:val="0"/>
        <w:keepLines w:val="0"/>
        <w:shd w:val="clear" w:color="auto" w:fill="auto"/>
        <w:bidi w:val="0"/>
        <w:jc w:val="both"/>
        <w:spacing w:before="0" w:after="0" w:line="302" w:lineRule="exact"/>
        <w:ind w:left="100" w:right="140" w:firstLine="0"/>
      </w:pPr>
      <w:r>
        <w:rPr>
          <w:rStyle w:val="CharStyle20"/>
          <w:spacing w:val="0"/>
        </w:rPr>
        <w:t>цское от 2^- Заяви</w:t>
      </w:r>
    </w:p>
    <w:p>
      <w:pPr>
        <w:pStyle w:val="Style19"/>
        <w:framePr w:w="1622" w:h="885" w:wrap="none" w:vAnchor="text" w:hAnchor="margin" w:x="14" w:y="2949"/>
        <w:widowControl w:val="0"/>
        <w:keepNext w:val="0"/>
        <w:keepLines w:val="0"/>
        <w:shd w:val="clear" w:color="auto" w:fill="auto"/>
        <w:bidi w:val="0"/>
        <w:jc w:val="left"/>
        <w:spacing w:before="0" w:after="0" w:line="293" w:lineRule="exact"/>
        <w:ind w:left="100" w:right="100" w:firstLine="0"/>
      </w:pPr>
      <w:r>
        <w:rPr>
          <w:rStyle w:val="CharStyle20"/>
          <w:spacing w:val="0"/>
        </w:rPr>
        <w:t>район, пгт Аукцион), Федеральной</w:t>
      </w:r>
    </w:p>
    <w:p>
      <w:pPr>
        <w:pStyle w:val="Style19"/>
        <w:framePr w:w="1749" w:h="2647" w:wrap="none" w:vAnchor="text" w:hAnchor="margin" w:x="1332" w:y="3"/>
        <w:widowControl w:val="0"/>
        <w:keepNext w:val="0"/>
        <w:keepLines w:val="0"/>
        <w:shd w:val="clear" w:color="auto" w:fill="auto"/>
        <w:bidi w:val="0"/>
        <w:jc w:val="left"/>
        <w:spacing w:before="0" w:after="0"/>
        <w:ind w:left="120" w:right="140" w:firstLine="0"/>
      </w:pPr>
      <w:r>
        <w:rPr>
          <w:rStyle w:val="CharStyle20"/>
          <w:spacing w:val="0"/>
        </w:rPr>
        <w:t>сия У прав лен контролю в я Комиссии члено Блягоза Р с участием кое горо нность далее -</w:t>
      </w:r>
    </w:p>
    <w:p>
      <w:pPr>
        <w:pStyle w:val="Style19"/>
        <w:framePr w:w="1947" w:h="880" w:wrap="none" w:vAnchor="text" w:hAnchor="margin" w:x="1255" w:y="2958"/>
        <w:widowControl w:val="0"/>
        <w:keepNext w:val="0"/>
        <w:keepLines w:val="0"/>
        <w:shd w:val="clear" w:color="auto" w:fill="auto"/>
        <w:bidi w:val="0"/>
        <w:jc w:val="left"/>
        <w:spacing w:before="0" w:after="0" w:line="293" w:lineRule="exact"/>
        <w:ind w:left="100" w:right="100" w:firstLine="220"/>
      </w:pPr>
      <w:r>
        <w:rPr>
          <w:rStyle w:val="CharStyle20"/>
          <w:spacing w:val="0"/>
        </w:rPr>
        <w:t>Энем, ул. С проведя внепла: 'о закона от</w:t>
      </w:r>
    </w:p>
    <w:p>
      <w:pPr>
        <w:pStyle w:val="Style19"/>
        <w:framePr w:w="2995" w:h="243" w:wrap="none" w:vAnchor="text" w:hAnchor="margin" w:x="14" w:y="2697"/>
        <w:widowControl w:val="0"/>
        <w:keepNext w:val="0"/>
        <w:keepLines w:val="0"/>
        <w:shd w:val="clear" w:color="auto" w:fill="auto"/>
        <w:bidi w:val="0"/>
        <w:jc w:val="left"/>
        <w:spacing w:before="0" w:after="0" w:line="230" w:lineRule="exact"/>
        <w:ind w:left="100" w:right="0" w:firstLine="0"/>
      </w:pPr>
      <w:r>
        <w:rPr>
          <w:rStyle w:val="CharStyle20"/>
          <w:spacing w:val="0"/>
        </w:rPr>
        <w:t>на капитальный ремонт</w:t>
      </w:r>
    </w:p>
    <w:p>
      <w:pPr>
        <w:pStyle w:val="Style19"/>
        <w:framePr w:w="4362" w:h="3838" w:wrap="none" w:vAnchor="text" w:hAnchor="margin" w:x="2889" w:y="3"/>
        <w:widowControl w:val="0"/>
        <w:keepNext w:val="0"/>
        <w:keepLines w:val="0"/>
        <w:shd w:val="clear" w:color="auto" w:fill="auto"/>
        <w:bidi w:val="0"/>
        <w:jc w:val="left"/>
        <w:spacing w:before="0" w:after="0"/>
        <w:ind w:left="200" w:right="160" w:hanging="80"/>
      </w:pPr>
      <w:r>
        <w:rPr>
          <w:rStyle w:val="CharStyle20"/>
          <w:spacing w:val="0"/>
        </w:rPr>
        <w:t>ия Федеральной антимонопольной сфере закупок (далее - Комисс УФАС - Женетля А.Ш., заме миссии УФАС: Вдовиной О.Ю X. и Пшизова М.А., ведущих представителя Уполномоченного ор поселение» (далее - Уполномоченн .03.2020), рассмотрев жалобу Заяы тель) на положения документации здания КСДЦ находящегося по а, едина 42 (извещение №017630000 новую проверку на основании пун к 05.04.2013 № 44-ФЗ «О контрак</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84" w:lineRule="exact"/>
      </w:pPr>
    </w:p>
    <w:p>
      <w:pPr>
        <w:widowControl w:val="0"/>
        <w:rPr>
          <w:sz w:val="2"/>
          <w:szCs w:val="2"/>
        </w:rPr>
        <w:sectPr>
          <w:type w:val="continuous"/>
          <w:pgSz w:w="11906" w:h="16838"/>
          <w:pgMar w:top="474" w:left="1059" w:right="1059" w:bottom="474" w:header="0" w:footer="3" w:gutter="0"/>
          <w:rtlGutter w:val="0"/>
          <w:cols w:space="720"/>
          <w:noEndnote/>
          <w:docGrid w:linePitch="360"/>
        </w:sectPr>
      </w:pPr>
    </w:p>
    <w:p>
      <w:pPr>
        <w:pStyle w:val="Style19"/>
        <w:framePr w:w="9793" w:h="2404" w:wrap="none" w:vAnchor="text" w:hAnchor="margin" w:x="447" w:y="3"/>
        <w:widowControl w:val="0"/>
        <w:keepNext w:val="0"/>
        <w:keepLines w:val="0"/>
        <w:shd w:val="clear" w:color="auto" w:fill="auto"/>
        <w:bidi w:val="0"/>
        <w:jc w:val="both"/>
        <w:spacing w:before="0" w:after="0" w:line="307" w:lineRule="exact"/>
        <w:ind w:left="100" w:right="100" w:firstLine="0"/>
      </w:pPr>
      <w:r>
        <w:rPr>
          <w:rStyle w:val="CharStyle20"/>
          <w:spacing w:val="0"/>
        </w:rPr>
        <w:t>закупок товаров, работ, услуг для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w:t>
      </w:r>
    </w:p>
    <w:p>
      <w:pPr>
        <w:pStyle w:val="Style19"/>
        <w:framePr w:w="9784" w:h="1504" w:wrap="none" w:vAnchor="text" w:hAnchor="margin" w:x="447" w:y="4823"/>
        <w:widowControl w:val="0"/>
        <w:keepNext w:val="0"/>
        <w:keepLines w:val="0"/>
        <w:shd w:val="clear" w:color="auto" w:fill="auto"/>
        <w:bidi w:val="0"/>
        <w:jc w:val="left"/>
        <w:spacing w:before="0" w:after="0"/>
        <w:ind w:left="100" w:right="2780" w:firstLine="600"/>
      </w:pPr>
      <w:r>
        <w:rPr>
          <w:rStyle w:val="CharStyle20"/>
          <w:spacing w:val="0"/>
        </w:rPr>
        <w:t>На основании изложенного Заявитель просит прис закупки, провести внеплановую проверку, обязать документацию в соответствии с законодательством.</w:t>
      </w:r>
    </w:p>
    <w:p>
      <w:pPr>
        <w:pStyle w:val="Style19"/>
        <w:framePr w:w="9784" w:h="1504" w:wrap="none" w:vAnchor="text" w:hAnchor="margin" w:x="447" w:y="4823"/>
        <w:widowControl w:val="0"/>
        <w:keepNext w:val="0"/>
        <w:keepLines w:val="0"/>
        <w:shd w:val="clear" w:color="auto" w:fill="auto"/>
        <w:bidi w:val="0"/>
        <w:jc w:val="left"/>
        <w:spacing w:before="0" w:after="0"/>
        <w:ind w:left="100" w:right="100" w:firstLine="600"/>
      </w:pPr>
      <w:r>
        <w:rPr>
          <w:rStyle w:val="CharStyle20"/>
          <w:spacing w:val="0"/>
        </w:rPr>
        <w:t>В результате рассмотрения жалобы и проведения внеплановой проверки Комиссия УФАС установила следующее.</w:t>
      </w:r>
    </w:p>
    <w:p>
      <w:pPr>
        <w:pStyle w:val="Style19"/>
        <w:framePr w:w="9779" w:h="1493" w:wrap="none" w:vAnchor="text" w:hAnchor="margin" w:x="456" w:y="2725"/>
        <w:widowControl w:val="0"/>
        <w:keepNext w:val="0"/>
        <w:keepLines w:val="0"/>
        <w:shd w:val="clear" w:color="auto" w:fill="auto"/>
        <w:bidi w:val="0"/>
        <w:jc w:val="left"/>
        <w:spacing w:before="0" w:after="0"/>
        <w:ind w:left="3000" w:right="0" w:firstLine="0"/>
      </w:pPr>
      <w:r>
        <w:rPr>
          <w:rStyle w:val="CharStyle20"/>
          <w:spacing w:val="0"/>
        </w:rPr>
        <w:t>ративный регламент)</w:t>
      </w:r>
    </w:p>
    <w:p>
      <w:pPr>
        <w:pStyle w:val="Style19"/>
        <w:framePr w:w="9779" w:h="1493" w:wrap="none" w:vAnchor="text" w:hAnchor="margin" w:x="456" w:y="2725"/>
        <w:widowControl w:val="0"/>
        <w:keepNext w:val="0"/>
        <w:keepLines w:val="0"/>
        <w:shd w:val="clear" w:color="auto" w:fill="auto"/>
        <w:bidi w:val="0"/>
        <w:jc w:val="left"/>
        <w:spacing w:before="0" w:after="0"/>
        <w:ind w:left="4240" w:right="0" w:firstLine="0"/>
      </w:pPr>
      <w:r>
        <w:rPr>
          <w:rStyle w:val="CharStyle20"/>
          <w:spacing w:val="0"/>
        </w:rPr>
        <w:t>УСТАНОВИЛА:</w:t>
      </w:r>
    </w:p>
    <w:p>
      <w:pPr>
        <w:pStyle w:val="Style19"/>
        <w:framePr w:w="9779" w:h="1493" w:wrap="none" w:vAnchor="text" w:hAnchor="margin" w:x="456" w:y="2725"/>
        <w:widowControl w:val="0"/>
        <w:keepNext w:val="0"/>
        <w:keepLines w:val="0"/>
        <w:shd w:val="clear" w:color="auto" w:fill="auto"/>
        <w:bidi w:val="0"/>
        <w:jc w:val="right"/>
        <w:spacing w:before="0" w:after="0"/>
        <w:ind w:left="100" w:right="100" w:firstLine="0"/>
      </w:pPr>
      <w:r>
        <w:rPr>
          <w:rStyle w:val="CharStyle20"/>
          <w:spacing w:val="0"/>
        </w:rPr>
        <w:t>В Управление Федеральной антимонопольной службы по Республике Адыгея (далее - Адыгейское УФАС России) 24.07.2020 поступила жалоба Заявителя, в</w:t>
      </w:r>
    </w:p>
    <w:p>
      <w:pPr>
        <w:pStyle w:val="Style19"/>
        <w:framePr w:w="9779" w:h="1493" w:wrap="none" w:vAnchor="text" w:hAnchor="margin" w:x="456" w:y="2725"/>
        <w:widowControl w:val="0"/>
        <w:keepNext w:val="0"/>
        <w:keepLines w:val="0"/>
        <w:shd w:val="clear" w:color="auto" w:fill="auto"/>
        <w:bidi w:val="0"/>
        <w:jc w:val="right"/>
        <w:spacing w:before="0" w:after="0"/>
        <w:ind w:left="0" w:right="100" w:firstLine="0"/>
      </w:pPr>
      <w:r>
        <w:rPr>
          <w:rStyle w:val="CharStyle20"/>
          <w:spacing w:val="0"/>
        </w:rPr>
        <w:t>что Заказчиком в Аукционной документации установлен</w:t>
      </w:r>
    </w:p>
    <w:p>
      <w:pPr>
        <w:pStyle w:val="Style19"/>
        <w:framePr w:w="8041" w:h="614" w:wrap="none" w:vAnchor="text" w:hAnchor="margin" w:x="456" w:y="2405"/>
        <w:widowControl w:val="0"/>
        <w:keepNext w:val="0"/>
        <w:keepLines w:val="0"/>
        <w:shd w:val="clear" w:color="auto" w:fill="auto"/>
        <w:bidi w:val="0"/>
        <w:jc w:val="both"/>
        <w:spacing w:before="0" w:after="0" w:line="307" w:lineRule="exact"/>
        <w:ind w:left="100" w:right="100" w:firstLine="0"/>
      </w:pPr>
      <w:r>
        <w:rPr>
          <w:rStyle w:val="CharStyle20"/>
          <w:spacing w:val="0"/>
        </w:rPr>
        <w:t>муниципальных нужд, утвержденного Приказом ФАС Ррссии от 727/14 (далее - Админис</w:t>
      </w:r>
    </w:p>
    <w:p>
      <w:pPr>
        <w:pStyle w:val="Style19"/>
        <w:framePr w:w="7053" w:h="610" w:wrap="none" w:vAnchor="text" w:hAnchor="margin" w:x="452" w:y="3912"/>
        <w:widowControl w:val="0"/>
        <w:keepNext w:val="0"/>
        <w:keepLines w:val="0"/>
        <w:shd w:val="clear" w:color="auto" w:fill="auto"/>
        <w:bidi w:val="0"/>
        <w:jc w:val="left"/>
        <w:spacing w:before="0" w:after="0" w:line="302" w:lineRule="exact"/>
        <w:ind w:left="100" w:right="100" w:firstLine="0"/>
      </w:pPr>
      <w:r>
        <w:rPr>
          <w:rStyle w:val="CharStyle20"/>
          <w:spacing w:val="0"/>
        </w:rPr>
        <w:t>которой указано, недействующий государственный стандарт СНиП 12-03-99</w:t>
      </w:r>
    </w:p>
    <w:p>
      <w:pPr>
        <w:pStyle w:val="Style19"/>
        <w:framePr w:w="1433" w:h="239" w:wrap="none" w:vAnchor="text" w:hAnchor="margin" w:x="456" w:y="4570"/>
        <w:widowControl w:val="0"/>
        <w:keepNext w:val="0"/>
        <w:keepLines w:val="0"/>
        <w:shd w:val="clear" w:color="auto" w:fill="auto"/>
        <w:bidi w:val="0"/>
        <w:jc w:val="left"/>
        <w:spacing w:before="0" w:after="0" w:line="230" w:lineRule="exact"/>
        <w:ind w:left="100" w:right="0" w:firstLine="0"/>
      </w:pPr>
      <w:r>
        <w:rPr>
          <w:rStyle w:val="CharStyle20"/>
          <w:spacing w:val="0"/>
        </w:rPr>
        <w:t>строительс</w:t>
      </w:r>
    </w:p>
    <w:p>
      <w:pPr>
        <w:pStyle w:val="Style19"/>
        <w:framePr w:w="6493" w:h="248" w:wrap="none" w:vAnchor="text" w:hAnchor="margin" w:x="1047" w:y="6384"/>
        <w:widowControl w:val="0"/>
        <w:keepNext w:val="0"/>
        <w:keepLines w:val="0"/>
        <w:shd w:val="clear" w:color="auto" w:fill="auto"/>
        <w:bidi w:val="0"/>
        <w:jc w:val="left"/>
        <w:spacing w:before="0" w:after="0" w:line="230" w:lineRule="exact"/>
        <w:ind w:left="100" w:right="0" w:firstLine="0"/>
      </w:pPr>
      <w:r>
        <w:rPr>
          <w:rStyle w:val="CharStyle20"/>
          <w:spacing w:val="0"/>
        </w:rPr>
        <w:t>Уполномоченным органом в единой информационной с</w:t>
      </w:r>
    </w:p>
    <w:p>
      <w:pPr>
        <w:pStyle w:val="Style19"/>
        <w:framePr w:w="1713" w:h="230" w:wrap="none" w:vAnchor="text" w:hAnchor="margin" w:x="8523" w:y="2467"/>
        <w:widowControl w:val="0"/>
        <w:keepNext w:val="0"/>
        <w:keepLines w:val="0"/>
        <w:shd w:val="clear" w:color="auto" w:fill="auto"/>
        <w:bidi w:val="0"/>
        <w:jc w:val="left"/>
        <w:spacing w:before="0" w:after="0" w:line="230" w:lineRule="exact"/>
        <w:ind w:left="100" w:right="0" w:firstLine="0"/>
      </w:pPr>
      <w:r>
        <w:rPr>
          <w:rStyle w:val="CharStyle20"/>
          <w:spacing w:val="0"/>
        </w:rPr>
        <w:t>19.11,2014 №</w:t>
      </w:r>
    </w:p>
    <w:p>
      <w:pPr>
        <w:pStyle w:val="Style19"/>
        <w:framePr w:w="2850" w:h="1143" w:wrap="none" w:vAnchor="text" w:hAnchor="margin" w:x="7385" w:y="4277"/>
        <w:widowControl w:val="0"/>
        <w:keepNext w:val="0"/>
        <w:keepLines w:val="0"/>
        <w:shd w:val="clear" w:color="auto" w:fill="auto"/>
        <w:bidi w:val="0"/>
        <w:jc w:val="right"/>
        <w:spacing w:before="0" w:after="262" w:line="230" w:lineRule="exact"/>
        <w:ind w:left="0" w:right="100" w:firstLine="0"/>
      </w:pPr>
      <w:r>
        <w:rPr>
          <w:rStyle w:val="CharStyle20"/>
          <w:spacing w:val="0"/>
        </w:rPr>
        <w:t>«Безопасность труда в</w:t>
      </w:r>
    </w:p>
    <w:p>
      <w:pPr>
        <w:pStyle w:val="Style19"/>
        <w:framePr w:w="2850" w:h="1143" w:wrap="none" w:vAnchor="text" w:hAnchor="margin" w:x="7385" w:y="4277"/>
        <w:widowControl w:val="0"/>
        <w:keepNext w:val="0"/>
        <w:keepLines w:val="0"/>
        <w:shd w:val="clear" w:color="auto" w:fill="auto"/>
        <w:bidi w:val="0"/>
        <w:jc w:val="right"/>
        <w:spacing w:before="0" w:after="0"/>
        <w:ind w:left="120" w:right="100" w:firstLine="0"/>
      </w:pPr>
      <w:r>
        <w:rPr>
          <w:rStyle w:val="CharStyle20"/>
          <w:spacing w:val="0"/>
        </w:rPr>
        <w:t>сгановить размещение Заказчика привести</w:t>
      </w:r>
    </w:p>
    <w:p>
      <w:pPr>
        <w:pStyle w:val="Style19"/>
        <w:framePr w:w="729" w:h="229" w:wrap="none" w:vAnchor="text" w:hAnchor="margin" w:x="1697" w:y="4570"/>
        <w:widowControl w:val="0"/>
        <w:keepNext w:val="0"/>
        <w:keepLines w:val="0"/>
        <w:shd w:val="clear" w:color="auto" w:fill="auto"/>
        <w:bidi w:val="0"/>
        <w:jc w:val="left"/>
        <w:spacing w:before="0" w:after="0" w:line="230" w:lineRule="exact"/>
        <w:ind w:left="100" w:right="0" w:firstLine="0"/>
      </w:pPr>
      <w:r>
        <w:rPr>
          <w:rStyle w:val="CharStyle20"/>
          <w:spacing w:val="0"/>
        </w:rPr>
        <w:t>тве».</w:t>
      </w:r>
    </w:p>
    <w:p>
      <w:pPr>
        <w:pStyle w:val="Style19"/>
        <w:framePr w:w="2877" w:h="239" w:wrap="none" w:vAnchor="text" w:hAnchor="margin" w:x="7358" w:y="6384"/>
        <w:widowControl w:val="0"/>
        <w:keepNext w:val="0"/>
        <w:keepLines w:val="0"/>
        <w:shd w:val="clear" w:color="auto" w:fill="auto"/>
        <w:bidi w:val="0"/>
        <w:jc w:val="left"/>
        <w:spacing w:before="0" w:after="0" w:line="230" w:lineRule="exact"/>
        <w:ind w:left="100" w:right="0" w:firstLine="0"/>
      </w:pPr>
      <w:r>
        <w:rPr>
          <w:rStyle w:val="CharStyle20"/>
          <w:spacing w:val="0"/>
        </w:rPr>
        <w:t>истеме на официальном</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56" w:lineRule="exact"/>
      </w:pPr>
    </w:p>
    <w:p>
      <w:pPr>
        <w:widowControl w:val="0"/>
        <w:rPr>
          <w:sz w:val="2"/>
          <w:szCs w:val="2"/>
        </w:rPr>
        <w:sectPr>
          <w:pgSz w:w="11906" w:h="16838"/>
          <w:pgMar w:top="1072" w:left="418" w:right="418" w:bottom="819" w:header="0" w:footer="3" w:gutter="0"/>
          <w:rtlGutter w:val="0"/>
          <w:cols w:space="720"/>
          <w:noEndnote/>
          <w:docGrid w:linePitch="360"/>
        </w:sectPr>
      </w:pPr>
    </w:p>
    <w:p>
      <w:pPr>
        <w:pStyle w:val="Style19"/>
        <w:framePr w:w="1308" w:h="604" w:wrap="around" w:vAnchor="text" w:hAnchor="margin" w:x="-3391" w:y="-51"/>
        <w:widowControl w:val="0"/>
        <w:keepNext w:val="0"/>
        <w:keepLines w:val="0"/>
        <w:shd w:val="clear" w:color="auto" w:fill="auto"/>
        <w:bidi w:val="0"/>
        <w:jc w:val="both"/>
        <w:spacing w:before="0" w:after="0" w:line="302" w:lineRule="exact"/>
        <w:ind w:left="20" w:right="120" w:firstLine="0"/>
      </w:pPr>
      <w:r>
        <w:rPr>
          <w:rStyle w:val="CharStyle20"/>
          <w:spacing w:val="0"/>
        </w:rPr>
        <w:t>сайте для 17.07.2020</w:t>
      </w:r>
    </w:p>
    <w:p>
      <w:pPr>
        <w:pStyle w:val="Style19"/>
        <w:framePr w:w="1562" w:h="610" w:wrap="around" w:vAnchor="text" w:hAnchor="margin" w:x="-2141" w:y="-56"/>
        <w:widowControl w:val="0"/>
        <w:keepNext w:val="0"/>
        <w:keepLines w:val="0"/>
        <w:shd w:val="clear" w:color="auto" w:fill="auto"/>
        <w:bidi w:val="0"/>
        <w:jc w:val="right"/>
        <w:spacing w:before="0" w:after="0" w:line="307" w:lineRule="exact"/>
        <w:ind w:left="0" w:right="20" w:firstLine="0"/>
      </w:pPr>
      <w:r>
        <w:rPr>
          <w:rStyle w:val="CharStyle20"/>
          <w:spacing w:val="0"/>
        </w:rPr>
        <w:t>размещения размещены из</w:t>
      </w:r>
    </w:p>
    <w:p>
      <w:pPr>
        <w:pStyle w:val="Style19"/>
        <w:widowControl w:val="0"/>
        <w:keepNext w:val="0"/>
        <w:keepLines w:val="0"/>
        <w:shd w:val="clear" w:color="auto" w:fill="auto"/>
        <w:bidi w:val="0"/>
        <w:jc w:val="left"/>
        <w:spacing w:before="0" w:after="0" w:line="302" w:lineRule="exact"/>
        <w:ind w:left="0" w:right="380" w:firstLine="160"/>
        <w:sectPr>
          <w:type w:val="continuous"/>
          <w:pgSz w:w="11906" w:h="16838"/>
          <w:pgMar w:top="888" w:left="4368" w:right="418" w:bottom="1583" w:header="0" w:footer="3" w:gutter="0"/>
          <w:rtlGutter w:val="0"/>
          <w:cols w:space="720"/>
          <w:noEndnote/>
          <w:docGrid w:linePitch="360"/>
        </w:sectPr>
      </w:pPr>
      <w:r>
        <w:rPr>
          <w:lang w:val="ru-RU" w:eastAsia="ru-RU" w:bidi="ru-RU"/>
          <w:sz w:val="24"/>
          <w:szCs w:val="24"/>
          <w:w w:val="100"/>
          <w:spacing w:val="0"/>
          <w:color w:val="000000"/>
          <w:position w:val="0"/>
        </w:rPr>
        <w:t xml:space="preserve">закупок </w:t>
      </w:r>
      <w:r>
        <w:rPr>
          <w:lang w:val="en-US" w:eastAsia="en-US" w:bidi="en-US"/>
          <w:sz w:val="24"/>
          <w:szCs w:val="24"/>
          <w:w w:val="100"/>
          <w:spacing w:val="0"/>
          <w:color w:val="000000"/>
          <w:position w:val="0"/>
        </w:rPr>
        <w:t xml:space="preserve">zakupki.gov.rn </w:t>
      </w:r>
      <w:r>
        <w:rPr>
          <w:lang w:val="ru-RU" w:eastAsia="ru-RU" w:bidi="ru-RU"/>
          <w:sz w:val="24"/>
          <w:szCs w:val="24"/>
          <w:w w:val="100"/>
          <w:spacing w:val="0"/>
          <w:color w:val="000000"/>
          <w:position w:val="0"/>
        </w:rPr>
        <w:t>(далее - Официальный сайт) вещение о проведении закупки и документация Аукциона.</w:t>
      </w:r>
    </w:p>
    <w:p>
      <w:pPr>
        <w:pStyle w:val="Style19"/>
        <w:framePr w:w="6475" w:h="244" w:wrap="none" w:vAnchor="text" w:hAnchor="margin" w:x="1043"/>
        <w:widowControl w:val="0"/>
        <w:keepNext w:val="0"/>
        <w:keepLines w:val="0"/>
        <w:shd w:val="clear" w:color="auto" w:fill="auto"/>
        <w:bidi w:val="0"/>
        <w:jc w:val="left"/>
        <w:spacing w:before="0" w:after="0" w:line="230" w:lineRule="exact"/>
        <w:ind w:left="100" w:right="0" w:firstLine="0"/>
      </w:pPr>
      <w:r>
        <w:rPr>
          <w:rStyle w:val="CharStyle20"/>
          <w:spacing w:val="0"/>
        </w:rPr>
        <w:t>Начальная (максимальная) цена контракта - 52 586 354,</w:t>
      </w:r>
    </w:p>
    <w:p>
      <w:pPr>
        <w:pStyle w:val="Style19"/>
        <w:framePr w:w="9784" w:h="1213" w:wrap="none" w:vAnchor="text" w:hAnchor="margin" w:x="452" w:y="247"/>
        <w:widowControl w:val="0"/>
        <w:keepNext w:val="0"/>
        <w:keepLines w:val="0"/>
        <w:shd w:val="clear" w:color="auto" w:fill="auto"/>
        <w:bidi w:val="0"/>
        <w:jc w:val="both"/>
        <w:spacing w:before="0" w:after="0" w:line="302" w:lineRule="exact"/>
        <w:ind w:left="100" w:right="100" w:firstLine="600"/>
      </w:pPr>
      <w:r>
        <w:rPr>
          <w:rStyle w:val="CharStyle20"/>
          <w:spacing w:val="0"/>
        </w:rPr>
        <w:t>Источник финансирования - федеральный бюджет Российской Федерации, республиканский бюджет Республики Адыгея и местный бюджет МО «Энемское городское поселение».</w:t>
      </w:r>
    </w:p>
    <w:p>
      <w:pPr>
        <w:pStyle w:val="Style19"/>
        <w:framePr w:w="9784" w:h="1213" w:wrap="none" w:vAnchor="text" w:hAnchor="margin" w:x="452" w:y="247"/>
        <w:widowControl w:val="0"/>
        <w:keepNext w:val="0"/>
        <w:keepLines w:val="0"/>
        <w:shd w:val="clear" w:color="auto" w:fill="auto"/>
        <w:bidi w:val="0"/>
        <w:jc w:val="both"/>
        <w:spacing w:before="0" w:after="0" w:line="302" w:lineRule="exact"/>
        <w:ind w:left="100" w:right="0" w:firstLine="600"/>
      </w:pPr>
      <w:r>
        <w:rPr>
          <w:rStyle w:val="CharStyle20"/>
          <w:spacing w:val="0"/>
        </w:rPr>
        <w:t>Аукционная докум</w:t>
      </w:r>
    </w:p>
    <w:p>
      <w:pPr>
        <w:pStyle w:val="Style19"/>
        <w:framePr w:w="6913" w:h="242" w:wrap="none" w:vAnchor="text" w:hAnchor="margin" w:x="3323" w:y="1221"/>
        <w:widowControl w:val="0"/>
        <w:keepNext w:val="0"/>
        <w:keepLines w:val="0"/>
        <w:shd w:val="clear" w:color="auto" w:fill="auto"/>
        <w:bidi w:val="0"/>
        <w:jc w:val="left"/>
        <w:spacing w:before="0" w:after="0" w:line="230" w:lineRule="exact"/>
        <w:ind w:left="100" w:right="0" w:firstLine="0"/>
      </w:pPr>
      <w:r>
        <w:rPr>
          <w:rStyle w:val="CharStyle20"/>
          <w:spacing w:val="0"/>
        </w:rPr>
        <w:t>ентация утверждена руководителем МБУ «Управление</w:t>
      </w:r>
    </w:p>
    <w:p>
      <w:pPr>
        <w:pStyle w:val="Style19"/>
        <w:framePr w:w="9784" w:h="2130" w:wrap="none" w:vAnchor="text" w:hAnchor="margin" w:x="447" w:y="1456"/>
        <w:widowControl w:val="0"/>
        <w:keepNext w:val="0"/>
        <w:keepLines w:val="0"/>
        <w:shd w:val="clear" w:color="auto" w:fill="auto"/>
        <w:bidi w:val="0"/>
        <w:jc w:val="right"/>
        <w:spacing w:before="0" w:after="0" w:line="302" w:lineRule="exact"/>
        <w:ind w:left="100" w:right="7440" w:firstLine="0"/>
      </w:pPr>
      <w:r>
        <w:rPr>
          <w:rStyle w:val="CharStyle20"/>
          <w:spacing w:val="0"/>
        </w:rPr>
        <w:t>культуры и кино» А Согласно пун</w:t>
      </w:r>
    </w:p>
    <w:p>
      <w:pPr>
        <w:pStyle w:val="Style19"/>
        <w:framePr w:w="9784" w:h="2130" w:wrap="none" w:vAnchor="text" w:hAnchor="margin" w:x="447" w:y="1456"/>
        <w:widowControl w:val="0"/>
        <w:keepNext w:val="0"/>
        <w:keepLines w:val="0"/>
        <w:shd w:val="clear" w:color="auto" w:fill="auto"/>
        <w:bidi w:val="0"/>
        <w:jc w:val="both"/>
        <w:spacing w:before="0" w:after="0" w:line="302" w:lineRule="exact"/>
        <w:ind w:left="100" w:right="100" w:firstLine="0"/>
      </w:pPr>
      <w:r>
        <w:rPr>
          <w:rStyle w:val="CharStyle20"/>
          <w:spacing w:val="0"/>
        </w:rPr>
        <w:t>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w:t>
      </w:r>
    </w:p>
    <w:p>
      <w:pPr>
        <w:pStyle w:val="Style19"/>
        <w:framePr w:w="9784" w:h="2130" w:wrap="none" w:vAnchor="text" w:hAnchor="margin" w:x="447" w:y="1456"/>
        <w:widowControl w:val="0"/>
        <w:keepNext w:val="0"/>
        <w:keepLines w:val="0"/>
        <w:shd w:val="clear" w:color="auto" w:fill="auto"/>
        <w:bidi w:val="0"/>
        <w:jc w:val="left"/>
        <w:spacing w:before="0" w:after="0" w:line="302" w:lineRule="exact"/>
        <w:ind w:left="700" w:right="0" w:firstLine="0"/>
      </w:pPr>
      <w:r>
        <w:rPr>
          <w:rStyle w:val="CharStyle20"/>
          <w:spacing w:val="0"/>
        </w:rPr>
        <w:t>В соответствии с пунктом 2 части 1 статьи 33 Закона</w:t>
      </w:r>
    </w:p>
    <w:p>
      <w:pPr>
        <w:pStyle w:val="Style19"/>
        <w:framePr w:w="6710" w:h="912" w:wrap="none" w:vAnchor="text" w:hAnchor="margin" w:x="3526" w:y="3284"/>
        <w:widowControl w:val="0"/>
        <w:keepNext w:val="0"/>
        <w:keepLines w:val="0"/>
        <w:shd w:val="clear" w:color="auto" w:fill="auto"/>
        <w:bidi w:val="0"/>
        <w:jc w:val="right"/>
        <w:spacing w:before="0" w:after="0" w:line="302" w:lineRule="exact"/>
        <w:ind w:left="100" w:right="100" w:firstLine="0"/>
      </w:pPr>
      <w:r>
        <w:rPr>
          <w:rStyle w:val="CharStyle20"/>
          <w:spacing w:val="0"/>
        </w:rPr>
        <w:t>о контрактной системе в документации о закупке объекта закупки должен</w:t>
      </w:r>
    </w:p>
    <w:p>
      <w:pPr>
        <w:pStyle w:val="Style19"/>
        <w:framePr w:w="6710" w:h="912" w:wrap="none" w:vAnchor="text" w:hAnchor="margin" w:x="3526" w:y="3284"/>
        <w:widowControl w:val="0"/>
        <w:keepNext w:val="0"/>
        <w:keepLines w:val="0"/>
        <w:shd w:val="clear" w:color="auto" w:fill="auto"/>
        <w:bidi w:val="0"/>
        <w:jc w:val="left"/>
        <w:spacing w:before="0" w:after="0" w:line="302" w:lineRule="exact"/>
        <w:ind w:left="2660" w:right="0" w:firstLine="0"/>
      </w:pPr>
      <w:r>
        <w:rPr>
          <w:rStyle w:val="CharStyle20"/>
          <w:spacing w:val="0"/>
        </w:rPr>
        <w:t>использование</w:t>
      </w:r>
    </w:p>
    <w:p>
      <w:pPr>
        <w:pStyle w:val="Style19"/>
        <w:framePr w:w="3189" w:h="242" w:wrap="none" w:vAnchor="text" w:hAnchor="margin" w:x="2821" w:y="3948"/>
        <w:widowControl w:val="0"/>
        <w:keepNext w:val="0"/>
        <w:keepLines w:val="0"/>
        <w:shd w:val="clear" w:color="auto" w:fill="auto"/>
        <w:bidi w:val="0"/>
        <w:jc w:val="left"/>
        <w:spacing w:before="0" w:after="0" w:line="230" w:lineRule="exact"/>
        <w:ind w:left="100" w:right="0" w:firstLine="0"/>
      </w:pPr>
      <w:r>
        <w:rPr>
          <w:rStyle w:val="CharStyle20"/>
          <w:spacing w:val="0"/>
        </w:rPr>
        <w:t>следующими правилами:</w:t>
      </w:r>
    </w:p>
    <w:p>
      <w:pPr>
        <w:pStyle w:val="Style19"/>
        <w:framePr w:w="9793" w:h="898" w:wrap="none" w:vAnchor="text" w:hAnchor="margin" w:x="447" w:y="4196"/>
        <w:widowControl w:val="0"/>
        <w:keepNext w:val="0"/>
        <w:keepLines w:val="0"/>
        <w:shd w:val="clear" w:color="auto" w:fill="auto"/>
        <w:bidi w:val="0"/>
        <w:jc w:val="both"/>
        <w:spacing w:before="0" w:after="0"/>
        <w:ind w:left="100" w:right="100" w:firstLine="0"/>
      </w:pPr>
      <w:r>
        <w:rPr>
          <w:rStyle w:val="CharStyle20"/>
          <w:spacing w:val="0"/>
        </w:rPr>
        <w:t>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w:t>
      </w:r>
    </w:p>
    <w:p>
      <w:pPr>
        <w:pStyle w:val="Style19"/>
        <w:framePr w:w="945" w:h="239" w:wrap="none" w:vAnchor="text" w:hAnchor="margin" w:x="7358" w:y="6"/>
        <w:widowControl w:val="0"/>
        <w:keepNext w:val="0"/>
        <w:keepLines w:val="0"/>
        <w:shd w:val="clear" w:color="auto" w:fill="auto"/>
        <w:bidi w:val="0"/>
        <w:jc w:val="left"/>
        <w:spacing w:before="0" w:after="0" w:line="230" w:lineRule="exact"/>
        <w:ind w:left="100" w:right="0" w:firstLine="0"/>
      </w:pPr>
      <w:r>
        <w:rPr>
          <w:rStyle w:val="CharStyle20"/>
          <w:spacing w:val="0"/>
        </w:rPr>
        <w:t>00 руб.</w:t>
      </w:r>
    </w:p>
    <w:p>
      <w:pPr>
        <w:pStyle w:val="Style19"/>
        <w:framePr w:w="792" w:h="587" w:wrap="none" w:vAnchor="text" w:hAnchor="margin" w:x="2718" w:y="1472"/>
        <w:widowControl w:val="0"/>
        <w:keepNext w:val="0"/>
        <w:keepLines w:val="0"/>
        <w:shd w:val="clear" w:color="auto" w:fill="auto"/>
        <w:bidi w:val="0"/>
        <w:jc w:val="both"/>
        <w:spacing w:before="0" w:after="0" w:line="293" w:lineRule="exact"/>
        <w:ind w:left="120" w:right="100" w:firstLine="0"/>
      </w:pPr>
      <w:r>
        <w:rPr>
          <w:rStyle w:val="CharStyle20"/>
          <w:spacing w:val="0"/>
        </w:rPr>
        <w:t>0«Э кту</w:t>
      </w:r>
    </w:p>
    <w:p>
      <w:pPr>
        <w:pStyle w:val="Style19"/>
        <w:framePr w:w="4186" w:h="595" w:wrap="none" w:vAnchor="text" w:hAnchor="margin" w:x="3323" w:y="1470"/>
        <w:widowControl w:val="0"/>
        <w:keepNext w:val="0"/>
        <w:keepLines w:val="0"/>
        <w:shd w:val="clear" w:color="auto" w:fill="auto"/>
        <w:bidi w:val="0"/>
        <w:jc w:val="both"/>
        <w:spacing w:before="0" w:after="0"/>
        <w:ind w:left="100" w:right="120" w:firstLine="0"/>
      </w:pPr>
      <w:r>
        <w:rPr>
          <w:rStyle w:val="CharStyle20"/>
          <w:spacing w:val="0"/>
        </w:rPr>
        <w:t>немское городское поселение» Г.С. 1 части 1 статьи 64 Закона о</w:t>
      </w:r>
    </w:p>
    <w:p>
      <w:pPr>
        <w:pStyle w:val="Style19"/>
        <w:framePr w:w="2859" w:h="600" w:wrap="none" w:vAnchor="text" w:hAnchor="margin" w:x="7376" w:y="1465"/>
        <w:widowControl w:val="0"/>
        <w:keepNext w:val="0"/>
        <w:keepLines w:val="0"/>
        <w:shd w:val="clear" w:color="auto" w:fill="auto"/>
        <w:bidi w:val="0"/>
        <w:jc w:val="left"/>
        <w:spacing w:before="0" w:after="0"/>
        <w:ind w:left="260" w:right="100" w:hanging="160"/>
      </w:pPr>
      <w:r>
        <w:rPr>
          <w:rStyle w:val="CharStyle20"/>
          <w:spacing w:val="0"/>
        </w:rPr>
        <w:t>Чиловым - 14.07.2020. контрактной системе</w:t>
      </w:r>
    </w:p>
    <w:p>
      <w:pPr>
        <w:pStyle w:val="Style19"/>
        <w:framePr w:w="3058" w:h="244" w:wrap="none" w:vAnchor="text" w:hAnchor="margin" w:x="456" w:y="3644"/>
        <w:widowControl w:val="0"/>
        <w:keepNext w:val="0"/>
        <w:keepLines w:val="0"/>
        <w:shd w:val="clear" w:color="auto" w:fill="auto"/>
        <w:bidi w:val="0"/>
        <w:jc w:val="left"/>
        <w:spacing w:before="0" w:after="0" w:line="230" w:lineRule="exact"/>
        <w:ind w:left="100" w:right="0" w:firstLine="0"/>
      </w:pPr>
      <w:r>
        <w:rPr>
          <w:rStyle w:val="CharStyle20"/>
          <w:spacing w:val="0"/>
        </w:rPr>
        <w:t>Заказчик при описании</w:t>
      </w:r>
    </w:p>
    <w:p>
      <w:pPr>
        <w:pStyle w:val="Style19"/>
        <w:framePr w:w="2313" w:h="239" w:wrap="none" w:vAnchor="text" w:hAnchor="margin" w:x="447" w:y="3947"/>
        <w:widowControl w:val="0"/>
        <w:keepNext w:val="0"/>
        <w:keepLines w:val="0"/>
        <w:shd w:val="clear" w:color="auto" w:fill="auto"/>
        <w:bidi w:val="0"/>
        <w:jc w:val="left"/>
        <w:spacing w:before="0" w:after="0" w:line="230" w:lineRule="exact"/>
        <w:ind w:left="100" w:right="0" w:firstLine="0"/>
      </w:pPr>
      <w:r>
        <w:rPr>
          <w:rStyle w:val="CharStyle20"/>
          <w:spacing w:val="0"/>
        </w:rPr>
        <w:t>руководствоваться</w:t>
      </w:r>
    </w:p>
    <w:p>
      <w:pPr>
        <w:pStyle w:val="Style19"/>
        <w:framePr w:w="2241" w:h="247" w:wrap="none" w:vAnchor="text" w:hAnchor="margin" w:x="7990" w:y="3943"/>
        <w:widowControl w:val="0"/>
        <w:keepNext w:val="0"/>
        <w:keepLines w:val="0"/>
        <w:shd w:val="clear" w:color="auto" w:fill="auto"/>
        <w:bidi w:val="0"/>
        <w:jc w:val="left"/>
        <w:spacing w:before="0" w:after="0" w:line="230" w:lineRule="exact"/>
        <w:ind w:left="100" w:right="0" w:firstLine="0"/>
      </w:pPr>
      <w:r>
        <w:rPr>
          <w:rStyle w:val="CharStyle20"/>
          <w:spacing w:val="0"/>
        </w:rPr>
        <w:t>при составлении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04" w:lineRule="exact"/>
      </w:pPr>
    </w:p>
    <w:p>
      <w:pPr>
        <w:widowControl w:val="0"/>
        <w:rPr>
          <w:sz w:val="2"/>
          <w:szCs w:val="2"/>
        </w:rPr>
        <w:sectPr>
          <w:type w:val="continuous"/>
          <w:pgSz w:w="11906" w:h="16838"/>
          <w:pgMar w:top="819" w:left="418" w:right="418" w:bottom="819" w:header="0" w:footer="3" w:gutter="0"/>
          <w:rtlGutter w:val="0"/>
          <w:cols w:space="720"/>
          <w:noEndnote/>
          <w:docGrid w:linePitch="360"/>
        </w:sectPr>
      </w:pPr>
    </w:p>
    <w:p>
      <w:pPr>
        <w:pStyle w:val="Style19"/>
        <w:framePr w:w="2262" w:h="1191" w:wrap="around" w:hAnchor="margin" w:x="-2823" w:y="5682"/>
        <w:widowControl w:val="0"/>
        <w:keepNext w:val="0"/>
        <w:keepLines w:val="0"/>
        <w:shd w:val="clear" w:color="auto" w:fill="auto"/>
        <w:bidi w:val="0"/>
        <w:jc w:val="both"/>
        <w:spacing w:before="0" w:after="0"/>
        <w:ind w:left="0" w:right="0" w:firstLine="0"/>
      </w:pPr>
      <w:r>
        <w:rPr>
          <w:rStyle w:val="CharStyle20"/>
          <w:spacing w:val="0"/>
        </w:rPr>
        <w:t>характеристик об регламентами, при Федерации о техн применяемыми в на</w:t>
      </w:r>
    </w:p>
    <w:p>
      <w:pPr>
        <w:pStyle w:val="Style19"/>
        <w:framePr w:w="925" w:h="899" w:wrap="around" w:vAnchor="text" w:hAnchor="margin" w:x="-556" w:y="-111"/>
        <w:widowControl w:val="0"/>
        <w:keepNext w:val="0"/>
        <w:keepLines w:val="0"/>
        <w:shd w:val="clear" w:color="auto" w:fill="auto"/>
        <w:bidi w:val="0"/>
        <w:jc w:val="left"/>
        <w:spacing w:before="0" w:after="0"/>
        <w:ind w:left="20" w:right="0" w:firstLine="0"/>
      </w:pPr>
      <w:r>
        <w:rPr>
          <w:rStyle w:val="CharStyle20"/>
          <w:spacing w:val="0"/>
        </w:rPr>
        <w:t>ъекта</w:t>
      </w:r>
    </w:p>
    <w:p>
      <w:pPr>
        <w:pStyle w:val="Style19"/>
        <w:framePr w:w="925" w:h="899" w:wrap="around" w:vAnchor="text" w:hAnchor="margin" w:x="-556" w:y="-111"/>
        <w:widowControl w:val="0"/>
        <w:keepNext w:val="0"/>
        <w:keepLines w:val="0"/>
        <w:shd w:val="clear" w:color="auto" w:fill="auto"/>
        <w:bidi w:val="0"/>
        <w:jc w:val="left"/>
        <w:spacing w:before="0" w:after="0"/>
        <w:ind w:left="20" w:right="0" w:firstLine="0"/>
      </w:pPr>
      <w:r>
        <w:rPr>
          <w:rStyle w:val="CharStyle20"/>
          <w:spacing w:val="0"/>
        </w:rPr>
        <w:t>нятыми</w:t>
      </w:r>
    </w:p>
    <w:p>
      <w:pPr>
        <w:pStyle w:val="Style19"/>
        <w:framePr w:w="925" w:h="899" w:wrap="around" w:vAnchor="text" w:hAnchor="margin" w:x="-556" w:y="-111"/>
        <w:widowControl w:val="0"/>
        <w:keepNext w:val="0"/>
        <w:keepLines w:val="0"/>
        <w:shd w:val="clear" w:color="auto" w:fill="auto"/>
        <w:bidi w:val="0"/>
        <w:jc w:val="left"/>
        <w:spacing w:before="0" w:after="0"/>
        <w:ind w:left="20" w:right="0" w:firstLine="0"/>
      </w:pPr>
      <w:r>
        <w:rPr>
          <w:rStyle w:val="CharStyle20"/>
          <w:spacing w:val="0"/>
        </w:rPr>
        <w:t>ическом</w:t>
      </w:r>
    </w:p>
    <w:p>
      <w:pPr>
        <w:pStyle w:val="Style19"/>
        <w:widowControl w:val="0"/>
        <w:keepNext w:val="0"/>
        <w:keepLines w:val="0"/>
        <w:shd w:val="clear" w:color="auto" w:fill="auto"/>
        <w:bidi w:val="0"/>
        <w:jc w:val="both"/>
        <w:spacing w:before="0" w:after="0"/>
        <w:ind w:left="160" w:right="0" w:hanging="140"/>
      </w:pPr>
      <w:r>
        <w:rPr>
          <w:lang w:val="ru-RU" w:eastAsia="ru-RU" w:bidi="ru-RU"/>
          <w:sz w:val="24"/>
          <w:szCs w:val="24"/>
          <w:w w:val="100"/>
          <w:spacing w:val="0"/>
          <w:color w:val="000000"/>
          <w:position w:val="0"/>
        </w:rPr>
        <w:t>закупки, которые предусмотрены техническими в соответствии с законодательством Российской регулировании, документами,</w:t>
      </w:r>
    </w:p>
    <w:p>
      <w:pPr>
        <w:pStyle w:val="Style19"/>
        <w:widowControl w:val="0"/>
        <w:keepNext w:val="0"/>
        <w:keepLines w:val="0"/>
        <w:shd w:val="clear" w:color="auto" w:fill="auto"/>
        <w:bidi w:val="0"/>
        <w:jc w:val="right"/>
        <w:spacing w:before="0" w:after="0"/>
        <w:ind w:left="20" w:right="0" w:firstLine="0"/>
        <w:sectPr>
          <w:type w:val="continuous"/>
          <w:pgSz w:w="11906" w:h="16838"/>
          <w:pgMar w:top="7569" w:left="3790" w:right="802" w:bottom="1583" w:header="0" w:footer="3" w:gutter="0"/>
          <w:rtlGutter w:val="0"/>
          <w:cols w:space="720"/>
          <w:noEndnote/>
          <w:docGrid w:linePitch="360"/>
        </w:sectPr>
      </w:pPr>
      <w:r>
        <w:rPr>
          <w:lang w:val="ru-RU" w:eastAsia="ru-RU" w:bidi="ru-RU"/>
          <w:sz w:val="24"/>
          <w:szCs w:val="24"/>
          <w:w w:val="100"/>
          <w:spacing w:val="0"/>
          <w:color w:val="000000"/>
          <w:position w:val="0"/>
        </w:rPr>
        <w:t>разрабатываемыми и циональной системе стандартизации, принятыми в соответствии</w:t>
      </w:r>
    </w:p>
    <w:p>
      <w:pPr>
        <w:pStyle w:val="Style19"/>
        <w:widowControl w:val="0"/>
        <w:keepNext w:val="0"/>
        <w:keepLines w:val="0"/>
        <w:shd w:val="clear" w:color="auto" w:fill="auto"/>
        <w:bidi w:val="0"/>
        <w:jc w:val="both"/>
        <w:spacing w:before="0" w:after="0" w:line="302" w:lineRule="exact"/>
        <w:ind w:left="0" w:right="20" w:firstLine="0"/>
      </w:pPr>
      <w:r>
        <w:rPr>
          <w:lang w:val="ru-RU" w:eastAsia="ru-RU" w:bidi="ru-RU"/>
          <w:sz w:val="24"/>
          <w:szCs w:val="24"/>
          <w:w w:val="100"/>
          <w:spacing w:val="0"/>
          <w:color w:val="000000"/>
          <w:position w:val="0"/>
        </w:rPr>
        <w:t>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pPr>
        <w:pStyle w:val="Style19"/>
        <w:framePr w:w="2203" w:h="636" w:wrap="around" w:vAnchor="text" w:hAnchor="margin" w:x="15" w:y="227"/>
        <w:widowControl w:val="0"/>
        <w:keepNext w:val="0"/>
        <w:keepLines w:val="0"/>
        <w:shd w:val="clear" w:color="auto" w:fill="auto"/>
        <w:bidi w:val="0"/>
        <w:jc w:val="left"/>
        <w:spacing w:before="0" w:after="0" w:line="316" w:lineRule="exact"/>
        <w:ind w:left="0" w:right="0" w:firstLine="0"/>
      </w:pPr>
      <w:r>
        <w:rPr>
          <w:rStyle w:val="CharStyle20"/>
          <w:spacing w:val="0"/>
        </w:rPr>
        <w:t>соответствии с строительстве», Си</w:t>
      </w:r>
    </w:p>
    <w:p>
      <w:pPr>
        <w:pStyle w:val="Style19"/>
        <w:tabs>
          <w:tab w:leader="none" w:pos="3643" w:val="left"/>
        </w:tabs>
        <w:widowControl w:val="0"/>
        <w:keepNext w:val="0"/>
        <w:keepLines w:val="0"/>
        <w:shd w:val="clear" w:color="auto" w:fill="auto"/>
        <w:bidi w:val="0"/>
        <w:jc w:val="both"/>
        <w:spacing w:before="0" w:after="0" w:line="302" w:lineRule="exact"/>
        <w:ind w:left="0" w:right="20" w:firstLine="580"/>
      </w:pPr>
      <w:r>
        <w:rPr>
          <w:lang w:val="ru-RU" w:eastAsia="ru-RU" w:bidi="ru-RU"/>
          <w:sz w:val="24"/>
          <w:szCs w:val="24"/>
          <w:w w:val="100"/>
          <w:spacing w:val="0"/>
          <w:color w:val="000000"/>
          <w:position w:val="0"/>
        </w:rPr>
        <w:t>В пункте 4 Технической части установлено следующее: «Работы выполнять в треббваниями:</w:t>
        <w:tab/>
        <w:t>СНиП 12-03-99 «Безопасность труда в</w:t>
      </w:r>
    </w:p>
    <w:p>
      <w:pPr>
        <w:pStyle w:val="Style19"/>
        <w:widowControl w:val="0"/>
        <w:keepNext w:val="0"/>
        <w:keepLines w:val="0"/>
        <w:shd w:val="clear" w:color="auto" w:fill="auto"/>
        <w:bidi w:val="0"/>
        <w:jc w:val="both"/>
        <w:spacing w:before="0" w:after="0" w:line="302" w:lineRule="exact"/>
        <w:ind w:left="0" w:right="20" w:firstLine="0"/>
      </w:pPr>
      <w:r>
        <w:rPr>
          <w:lang w:val="ru-RU" w:eastAsia="ru-RU" w:bidi="ru-RU"/>
          <w:sz w:val="24"/>
          <w:szCs w:val="24"/>
          <w:w w:val="100"/>
          <w:spacing w:val="0"/>
          <w:color w:val="000000"/>
          <w:position w:val="0"/>
        </w:rPr>
        <w:t>иП 12-03-2001 «Безопасность труда в строительстве. Часть 1», СниП 12-04-2002«Безопасность труда в строительстве. Часть 2». В редакциях, действующих на дату публикации извещения о проведении электронного аукциона.</w:t>
      </w:r>
    </w:p>
    <w:p>
      <w:pPr>
        <w:pStyle w:val="Style19"/>
        <w:widowControl w:val="0"/>
        <w:keepNext w:val="0"/>
        <w:keepLines w:val="0"/>
        <w:shd w:val="clear" w:color="auto" w:fill="auto"/>
        <w:bidi w:val="0"/>
        <w:jc w:val="both"/>
        <w:spacing w:before="0" w:after="0" w:line="302" w:lineRule="exact"/>
        <w:ind w:left="0" w:right="20" w:firstLine="580"/>
      </w:pPr>
      <w:r>
        <w:rPr>
          <w:lang w:val="ru-RU" w:eastAsia="ru-RU" w:bidi="ru-RU"/>
          <w:sz w:val="24"/>
          <w:szCs w:val="24"/>
          <w:w w:val="100"/>
          <w:spacing w:val="0"/>
          <w:color w:val="000000"/>
          <w:position w:val="0"/>
        </w:rPr>
        <w:t>Как установлено Комиссией УФАС, СНиП 12-03-99 «Безопасность труда в строительстве» заменен на СниП 12-03-2001 «Безопасность труда в строительстве. Часть 1».</w:t>
      </w:r>
    </w:p>
    <w:p>
      <w:pPr>
        <w:pStyle w:val="Style19"/>
        <w:widowControl w:val="0"/>
        <w:keepNext w:val="0"/>
        <w:keepLines w:val="0"/>
        <w:shd w:val="clear" w:color="auto" w:fill="auto"/>
        <w:bidi w:val="0"/>
        <w:jc w:val="both"/>
        <w:spacing w:before="0" w:after="0" w:line="302" w:lineRule="exact"/>
        <w:ind w:left="0" w:right="0" w:firstLine="580"/>
      </w:pPr>
      <w:r>
        <w:rPr>
          <w:lang w:val="ru-RU" w:eastAsia="ru-RU" w:bidi="ru-RU"/>
          <w:sz w:val="24"/>
          <w:szCs w:val="24"/>
          <w:w w:val="100"/>
          <w:spacing w:val="0"/>
          <w:color w:val="000000"/>
          <w:position w:val="0"/>
        </w:rPr>
        <w:t>При ртом, пун(кт 4 Технического задания содержит условие, согласно которому</w:t>
      </w:r>
    </w:p>
    <w:p>
      <w:pPr>
        <w:pStyle w:val="Style29"/>
        <w:widowControl w:val="0"/>
        <w:keepNext w:val="0"/>
        <w:keepLines w:val="0"/>
        <w:shd w:val="clear" w:color="auto" w:fill="auto"/>
        <w:bidi w:val="0"/>
        <w:spacing w:before="0" w:after="0"/>
        <w:ind w:left="0" w:right="20" w:firstLine="0"/>
      </w:pPr>
      <w:r>
        <w:rPr>
          <w:rStyle w:val="CharStyle31"/>
          <w:b w:val="0"/>
          <w:bCs w:val="0"/>
        </w:rPr>
        <w:t xml:space="preserve">ормативно-правовые акты </w:t>
      </w:r>
      <w:r>
        <w:rPr>
          <w:lang w:val="ru-RU" w:eastAsia="ru-RU" w:bidi="ru-RU"/>
          <w:sz w:val="24"/>
          <w:szCs w:val="24"/>
          <w:w w:val="100"/>
          <w:spacing w:val="0"/>
          <w:color w:val="000000"/>
          <w:position w:val="0"/>
        </w:rPr>
        <w:t>в редакциях, действующих на</w:t>
      </w:r>
    </w:p>
    <w:p>
      <w:pPr>
        <w:pStyle w:val="Style19"/>
        <w:framePr w:h="243" w:vSpace="55" w:wrap="around" w:vAnchor="text" w:hAnchor="margin" w:x="2858" w:y="246"/>
        <w:widowControl w:val="0"/>
        <w:keepNext w:val="0"/>
        <w:keepLines w:val="0"/>
        <w:shd w:val="clear" w:color="auto" w:fill="auto"/>
        <w:bidi w:val="0"/>
        <w:jc w:val="left"/>
        <w:spacing w:before="0" w:after="0" w:line="230" w:lineRule="exact"/>
        <w:ind w:left="0" w:right="0" w:firstLine="0"/>
      </w:pPr>
      <w:r>
        <w:rPr>
          <w:rStyle w:val="CharStyle28"/>
          <w:spacing w:val="0"/>
        </w:rPr>
        <w:t xml:space="preserve">ения </w:t>
      </w:r>
      <w:r>
        <w:rPr>
          <w:rStyle w:val="CharStyle20"/>
          <w:spacing w:val="0"/>
        </w:rPr>
        <w:t>о проведении электронного ау</w:t>
      </w:r>
    </w:p>
    <w:p>
      <w:pPr>
        <w:pStyle w:val="Style19"/>
        <w:framePr w:w="2681" w:h="524" w:vSpace="64" w:wrap="around" w:vAnchor="text" w:hAnchor="margin" w:x="6899" w:y="255"/>
        <w:widowControl w:val="0"/>
        <w:keepNext w:val="0"/>
        <w:keepLines w:val="0"/>
        <w:shd w:val="clear" w:color="auto" w:fill="auto"/>
        <w:bidi w:val="0"/>
        <w:jc w:val="left"/>
        <w:spacing w:before="0" w:after="6" w:line="230" w:lineRule="exact"/>
        <w:ind w:left="20" w:right="0" w:firstLine="0"/>
      </w:pPr>
      <w:r>
        <w:rPr>
          <w:rStyle w:val="CharStyle20"/>
          <w:spacing w:val="0"/>
        </w:rPr>
        <w:t>кциона.</w:t>
      </w:r>
    </w:p>
    <w:p>
      <w:pPr>
        <w:pStyle w:val="Style19"/>
        <w:framePr w:w="2681" w:h="524" w:vSpace="64" w:wrap="around" w:vAnchor="text" w:hAnchor="margin" w:x="6899" w:y="255"/>
        <w:widowControl w:val="0"/>
        <w:keepNext w:val="0"/>
        <w:keepLines w:val="0"/>
        <w:shd w:val="clear" w:color="auto" w:fill="auto"/>
        <w:bidi w:val="0"/>
        <w:jc w:val="left"/>
        <w:spacing w:before="0" w:after="0" w:line="230" w:lineRule="exact"/>
        <w:ind w:left="20" w:right="0" w:firstLine="0"/>
      </w:pPr>
      <w:r>
        <w:rPr>
          <w:rStyle w:val="CharStyle20"/>
          <w:spacing w:val="0"/>
        </w:rPr>
        <w:t>на заседание Комиссии</w:t>
      </w:r>
    </w:p>
    <w:p>
      <w:pPr>
        <w:pStyle w:val="Style19"/>
        <w:widowControl w:val="0"/>
        <w:keepNext w:val="0"/>
        <w:keepLines w:val="0"/>
        <w:shd w:val="clear" w:color="auto" w:fill="auto"/>
        <w:bidi w:val="0"/>
        <w:jc w:val="both"/>
        <w:spacing w:before="0" w:after="0"/>
        <w:ind w:left="0" w:right="20" w:firstLine="0"/>
      </w:pPr>
      <w:r>
        <w:rPr>
          <w:lang w:val="ru-RU" w:eastAsia="ru-RU" w:bidi="ru-RU"/>
          <w:sz w:val="24"/>
          <w:szCs w:val="24"/>
          <w:w w:val="100"/>
          <w:spacing w:val="0"/>
          <w:color w:val="000000"/>
          <w:position w:val="0"/>
        </w:rPr>
        <w:t xml:space="preserve">применению подлежат н </w:t>
      </w:r>
      <w:r>
        <w:rPr>
          <w:rStyle w:val="CharStyle32"/>
        </w:rPr>
        <w:t>дату публикации извещ</w:t>
      </w:r>
    </w:p>
    <w:p>
      <w:pPr>
        <w:pStyle w:val="Style19"/>
        <w:widowControl w:val="0"/>
        <w:keepNext w:val="0"/>
        <w:keepLines w:val="0"/>
        <w:shd w:val="clear" w:color="auto" w:fill="auto"/>
        <w:bidi w:val="0"/>
        <w:jc w:val="both"/>
        <w:spacing w:before="0" w:after="0"/>
        <w:ind w:left="0" w:right="20" w:firstLine="0"/>
      </w:pPr>
      <w:r>
        <w:rPr>
          <w:lang w:val="ru-RU" w:eastAsia="ru-RU" w:bidi="ru-RU"/>
          <w:sz w:val="24"/>
          <w:szCs w:val="24"/>
          <w:w w:val="100"/>
          <w:spacing w:val="0"/>
          <w:color w:val="000000"/>
          <w:position w:val="0"/>
        </w:rPr>
        <w:t>На основании изложенного, и учитывая, что Заявитель явку представителей не обеспечил, доказательств, подтверждающих обоснованность своего довода, не представил, Комиссия УФАС приходиу к выводу о том, что</w:t>
      </w:r>
    </w:p>
    <w:p>
      <w:pPr>
        <w:pStyle w:val="Style29"/>
        <w:widowControl w:val="0"/>
        <w:keepNext w:val="0"/>
        <w:keepLines w:val="0"/>
        <w:shd w:val="clear" w:color="auto" w:fill="auto"/>
        <w:bidi w:val="0"/>
        <w:jc w:val="both"/>
        <w:spacing w:before="0" w:after="0" w:line="298" w:lineRule="exact"/>
        <w:ind w:left="0" w:right="0" w:firstLine="580"/>
      </w:pPr>
      <w:r>
        <w:rPr>
          <w:lang w:val="ru-RU" w:eastAsia="ru-RU" w:bidi="ru-RU"/>
          <w:sz w:val="24"/>
          <w:szCs w:val="24"/>
          <w:w w:val="100"/>
          <w:spacing w:val="0"/>
          <w:color w:val="000000"/>
          <w:position w:val="0"/>
        </w:rPr>
        <w:t>юванной.</w:t>
      </w:r>
    </w:p>
    <w:p>
      <w:pPr>
        <w:pStyle w:val="Style19"/>
        <w:framePr w:h="238" w:wrap="around" w:vAnchor="text" w:hAnchor="margin" w:x="499" w:y="319"/>
        <w:widowControl w:val="0"/>
        <w:keepNext w:val="0"/>
        <w:keepLines w:val="0"/>
        <w:shd w:val="clear" w:color="auto" w:fill="auto"/>
        <w:bidi w:val="0"/>
        <w:jc w:val="left"/>
        <w:spacing w:before="0" w:after="0" w:line="230" w:lineRule="exact"/>
        <w:ind w:left="100" w:right="0" w:firstLine="0"/>
      </w:pPr>
      <w:r>
        <w:rPr>
          <w:rStyle w:val="CharStyle20"/>
          <w:spacing w:val="0"/>
        </w:rPr>
        <w:t>Руковсщствуяс</w:t>
      </w:r>
    </w:p>
    <w:p>
      <w:pPr>
        <w:pStyle w:val="Style19"/>
        <w:widowControl w:val="0"/>
        <w:keepNext w:val="0"/>
        <w:keepLines w:val="0"/>
        <w:shd w:val="clear" w:color="auto" w:fill="auto"/>
        <w:bidi w:val="0"/>
        <w:jc w:val="both"/>
        <w:spacing w:before="0" w:after="1" w:line="240" w:lineRule="exact"/>
        <w:ind w:left="0" w:right="0" w:firstLine="0"/>
      </w:pPr>
      <w:r>
        <w:rPr>
          <w:lang w:val="ru-RU" w:eastAsia="ru-RU" w:bidi="ru-RU"/>
          <w:sz w:val="24"/>
          <w:szCs w:val="24"/>
          <w:w w:val="100"/>
          <w:spacing w:val="0"/>
          <w:color w:val="000000"/>
          <w:position w:val="0"/>
        </w:rPr>
        <w:t xml:space="preserve">жалоба является </w:t>
      </w:r>
      <w:r>
        <w:rPr>
          <w:rStyle w:val="CharStyle32"/>
        </w:rPr>
        <w:t>неббосн</w:t>
      </w:r>
    </w:p>
    <w:p>
      <w:pPr>
        <w:pStyle w:val="Style19"/>
        <w:widowControl w:val="0"/>
        <w:keepNext w:val="0"/>
        <w:keepLines w:val="0"/>
        <w:shd w:val="clear" w:color="auto" w:fill="auto"/>
        <w:bidi w:val="0"/>
        <w:jc w:val="right"/>
        <w:spacing w:before="0" w:after="0" w:line="240" w:lineRule="exact"/>
        <w:ind w:left="0" w:right="20" w:firstLine="0"/>
        <w:sectPr>
          <w:pgSz w:w="11906" w:h="16838"/>
          <w:pgMar w:top="2875" w:left="1067" w:right="1243" w:bottom="4297" w:header="0" w:footer="3" w:gutter="0"/>
          <w:rtlGutter w:val="0"/>
          <w:cols w:space="720"/>
          <w:noEndnote/>
          <w:docGrid w:linePitch="360"/>
        </w:sectPr>
      </w:pPr>
      <w:r>
        <w:rPr>
          <w:lang w:val="ru-RU" w:eastAsia="ru-RU" w:bidi="ru-RU"/>
          <w:sz w:val="24"/>
          <w:szCs w:val="24"/>
          <w:w w:val="100"/>
          <w:spacing w:val="0"/>
          <w:color w:val="000000"/>
          <w:position w:val="0"/>
        </w:rPr>
        <w:t>ь статьями 99, 106 Федерального закона от 05.04.2013 №44-ФЗ</w:t>
      </w:r>
    </w:p>
    <w:p>
      <w:pPr>
        <w:widowControl w:val="0"/>
        <w:spacing w:line="9"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9"/>
        <w:widowControl w:val="0"/>
        <w:keepNext w:val="0"/>
        <w:keepLines w:val="0"/>
        <w:shd w:val="clear" w:color="auto" w:fill="auto"/>
        <w:bidi w:val="0"/>
        <w:jc w:val="both"/>
        <w:spacing w:before="0" w:after="110" w:line="302" w:lineRule="exact"/>
        <w:ind w:left="0" w:right="0" w:firstLine="0"/>
      </w:pPr>
      <w:r>
        <w:rPr>
          <w:lang w:val="ru-RU" w:eastAsia="ru-RU" w:bidi="ru-RU"/>
          <w:sz w:val="24"/>
          <w:szCs w:val="24"/>
          <w:w w:val="100"/>
          <w:spacing w:val="0"/>
          <w:color w:val="000000"/>
          <w:position w:val="0"/>
        </w:rPr>
        <w:t>«О контрактной системе в сфере закупок товаров, работ, уел и муниципальных нужд», Административным регламентом,</w:t>
      </w:r>
    </w:p>
    <w:p>
      <w:pPr>
        <w:pStyle w:val="Style19"/>
        <w:widowControl w:val="0"/>
        <w:keepNext w:val="0"/>
        <w:keepLines w:val="0"/>
        <w:shd w:val="clear" w:color="auto" w:fill="auto"/>
        <w:bidi w:val="0"/>
        <w:jc w:val="left"/>
        <w:spacing w:before="0" w:after="0" w:line="240" w:lineRule="exact"/>
        <w:ind w:left="4480" w:right="0" w:firstLine="0"/>
      </w:pPr>
      <w:r>
        <w:rPr>
          <w:lang w:val="ru-RU" w:eastAsia="ru-RU" w:bidi="ru-RU"/>
          <w:sz w:val="24"/>
          <w:szCs w:val="24"/>
          <w:w w:val="100"/>
          <w:spacing w:val="0"/>
          <w:color w:val="000000"/>
          <w:position w:val="0"/>
        </w:rPr>
        <w:t>РЕШИЛА:</w:t>
      </w:r>
    </w:p>
    <w:p>
      <w:pPr>
        <w:pStyle w:val="Style19"/>
        <w:widowControl w:val="0"/>
        <w:keepNext w:val="0"/>
        <w:keepLines w:val="0"/>
        <w:shd w:val="clear" w:color="auto" w:fill="auto"/>
        <w:bidi w:val="0"/>
        <w:jc w:val="both"/>
        <w:spacing w:before="0" w:after="0" w:line="302" w:lineRule="exact"/>
        <w:ind w:left="20" w:right="0" w:firstLine="0"/>
        <w:sectPr>
          <w:type w:val="continuous"/>
          <w:pgSz w:w="11906" w:h="16838"/>
          <w:pgMar w:top="2875" w:left="1071" w:right="1247" w:bottom="4297" w:header="0" w:footer="3" w:gutter="0"/>
          <w:rtlGutter w:val="0"/>
          <w:cols w:num="2" w:space="720" w:equalWidth="0">
            <w:col w:w="6782" w:space="102"/>
            <w:col w:w="2704"/>
          </w:cols>
          <w:noEndnote/>
          <w:docGrid w:linePitch="360"/>
        </w:sectPr>
      </w:pPr>
      <w:r>
        <w:rPr>
          <w:lang w:val="ru-RU" w:eastAsia="ru-RU" w:bidi="ru-RU"/>
          <w:sz w:val="24"/>
          <w:szCs w:val="24"/>
          <w:w w:val="100"/>
          <w:spacing w:val="0"/>
          <w:color w:val="000000"/>
          <w:position w:val="0"/>
        </w:rPr>
        <w:t>уг для государственных комиссия УФАС</w:t>
      </w:r>
    </w:p>
    <w:p>
      <w:pPr>
        <w:widowControl w:val="0"/>
        <w:spacing w:line="101" w:lineRule="exact"/>
        <w:rPr>
          <w:sz w:val="8"/>
          <w:szCs w:val="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9"/>
        <w:widowControl w:val="0"/>
        <w:keepNext w:val="0"/>
        <w:keepLines w:val="0"/>
        <w:shd w:val="clear" w:color="auto" w:fill="auto"/>
        <w:bidi w:val="0"/>
        <w:jc w:val="left"/>
        <w:spacing w:before="0" w:after="0" w:line="302" w:lineRule="exact"/>
        <w:ind w:left="0" w:right="0" w:firstLine="600"/>
      </w:pPr>
      <w:r>
        <w:rPr>
          <w:lang w:val="ru-RU" w:eastAsia="ru-RU" w:bidi="ru-RU"/>
          <w:sz w:val="24"/>
          <w:szCs w:val="24"/>
          <w:w w:val="100"/>
          <w:spacing w:val="0"/>
          <w:color w:val="000000"/>
          <w:position w:val="0"/>
        </w:rPr>
        <w:t>Признать жалобу ООО «Урал Контракт» необоснованной.</w:t>
      </w:r>
    </w:p>
    <w:p>
      <w:pPr>
        <w:pStyle w:val="Style19"/>
        <w:widowControl w:val="0"/>
        <w:keepNext w:val="0"/>
        <w:keepLines w:val="0"/>
        <w:shd w:val="clear" w:color="auto" w:fill="auto"/>
        <w:bidi w:val="0"/>
        <w:jc w:val="left"/>
        <w:spacing w:before="0" w:after="0" w:line="302" w:lineRule="exact"/>
        <w:ind w:left="0" w:right="260" w:firstLine="600"/>
      </w:pPr>
      <w:r>
        <w:rPr>
          <w:lang w:val="ru-RU" w:eastAsia="ru-RU" w:bidi="ru-RU"/>
          <w:sz w:val="24"/>
          <w:szCs w:val="24"/>
          <w:w w:val="100"/>
          <w:spacing w:val="0"/>
          <w:color w:val="000000"/>
          <w:position w:val="0"/>
        </w:rPr>
        <w:t>Настоящее решение может быть обжаловано в судебном порядке в течение его принятия.</w:t>
      </w:r>
    </w:p>
    <w:p>
      <w:pPr>
        <w:pStyle w:val="Style19"/>
        <w:widowControl w:val="0"/>
        <w:keepNext w:val="0"/>
        <w:keepLines w:val="0"/>
        <w:shd w:val="clear" w:color="auto" w:fill="auto"/>
        <w:bidi w:val="0"/>
        <w:jc w:val="left"/>
        <w:spacing w:before="0" w:after="432" w:line="240" w:lineRule="exact"/>
        <w:ind w:left="0" w:right="0" w:firstLine="0"/>
      </w:pPr>
      <w:r>
        <w:rPr>
          <w:lang w:val="ru-RU" w:eastAsia="ru-RU" w:bidi="ru-RU"/>
          <w:sz w:val="24"/>
          <w:szCs w:val="24"/>
          <w:w w:val="100"/>
          <w:spacing w:val="0"/>
          <w:color w:val="000000"/>
          <w:position w:val="0"/>
        </w:rPr>
        <w:t>трех месяцев со дня</w:t>
      </w:r>
    </w:p>
    <w:p>
      <w:pPr>
        <w:pStyle w:val="Style19"/>
        <w:widowControl w:val="0"/>
        <w:keepNext w:val="0"/>
        <w:keepLines w:val="0"/>
        <w:shd w:val="clear" w:color="auto" w:fill="auto"/>
        <w:bidi w:val="0"/>
        <w:jc w:val="left"/>
        <w:spacing w:before="0" w:after="0" w:line="451" w:lineRule="exact"/>
        <w:ind w:left="0" w:right="2680" w:firstLine="0"/>
      </w:pPr>
      <w:r>
        <w:rPr>
          <w:lang w:val="ru-RU" w:eastAsia="ru-RU" w:bidi="ru-RU"/>
          <w:sz w:val="24"/>
          <w:szCs w:val="24"/>
          <w:w w:val="100"/>
          <w:spacing w:val="0"/>
          <w:color w:val="000000"/>
          <w:position w:val="0"/>
        </w:rPr>
        <w:t>Председателя Комирсии Члены Комиссии:</w:t>
      </w:r>
    </w:p>
    <w:sectPr>
      <w:type w:val="continuous"/>
      <w:pgSz w:w="11906" w:h="16838"/>
      <w:pgMar w:top="2875" w:left="1071" w:right="999" w:bottom="429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link w:val="Style3"/>
    <w:rPr>
      <w:b/>
      <w:bCs/>
      <w:i w:val="0"/>
      <w:iCs w:val="0"/>
      <w:u w:val="none"/>
      <w:strike w:val="0"/>
      <w:smallCaps w:val="0"/>
      <w:sz w:val="18"/>
      <w:szCs w:val="18"/>
      <w:rFonts w:ascii="Times New Roman" w:eastAsia="Times New Roman" w:hAnsi="Times New Roman" w:cs="Times New Roman"/>
      <w:spacing w:val="7"/>
    </w:rPr>
  </w:style>
  <w:style w:type="character" w:customStyle="1" w:styleId="CharStyle5">
    <w:name w:val="Основной текст (2) Exact"/>
    <w:basedOn w:val="CharStyle4"/>
    <w:rPr>
      <w:lang w:val="ru-RU" w:eastAsia="ru-RU" w:bidi="ru-RU"/>
      <w:w w:val="100"/>
      <w:color w:val="000000"/>
      <w:position w:val="0"/>
    </w:rPr>
  </w:style>
  <w:style w:type="character" w:customStyle="1" w:styleId="CharStyle7">
    <w:name w:val="Основной текст (3) Exact"/>
    <w:basedOn w:val="DefaultParagraphFont"/>
    <w:link w:val="Style6"/>
    <w:rPr>
      <w:b w:val="0"/>
      <w:bCs w:val="0"/>
      <w:i w:val="0"/>
      <w:iCs w:val="0"/>
      <w:u w:val="none"/>
      <w:strike w:val="0"/>
      <w:smallCaps w:val="0"/>
      <w:sz w:val="22"/>
      <w:szCs w:val="22"/>
      <w:rFonts w:ascii="Times New Roman" w:eastAsia="Times New Roman" w:hAnsi="Times New Roman" w:cs="Times New Roman"/>
      <w:spacing w:val="-2"/>
    </w:rPr>
  </w:style>
  <w:style w:type="character" w:customStyle="1" w:styleId="CharStyle8">
    <w:name w:val="Основной текст (3) Exact"/>
    <w:basedOn w:val="CharStyle7"/>
    <w:rPr>
      <w:lang w:val="ru-RU" w:eastAsia="ru-RU" w:bidi="ru-RU"/>
      <w:w w:val="100"/>
      <w:color w:val="000000"/>
      <w:position w:val="0"/>
    </w:rPr>
  </w:style>
  <w:style w:type="character" w:customStyle="1" w:styleId="CharStyle9">
    <w:name w:val="Основной текст (2) + Малые прописные Exact"/>
    <w:basedOn w:val="CharStyle4"/>
    <w:rPr>
      <w:lang w:val="ru-RU" w:eastAsia="ru-RU" w:bidi="ru-RU"/>
      <w:smallCaps/>
      <w:w w:val="100"/>
      <w:color w:val="000000"/>
      <w:position w:val="0"/>
    </w:rPr>
  </w:style>
  <w:style w:type="character" w:customStyle="1" w:styleId="CharStyle11">
    <w:name w:val="Основной текст (4) Exact"/>
    <w:basedOn w:val="DefaultParagraphFont"/>
    <w:link w:val="Style10"/>
    <w:rPr>
      <w:b/>
      <w:bCs/>
      <w:i w:val="0"/>
      <w:iCs w:val="0"/>
      <w:u w:val="none"/>
      <w:strike w:val="0"/>
      <w:smallCaps w:val="0"/>
      <w:sz w:val="21"/>
      <w:szCs w:val="21"/>
      <w:rFonts w:ascii="Times New Roman" w:eastAsia="Times New Roman" w:hAnsi="Times New Roman" w:cs="Times New Roman"/>
      <w:spacing w:val="2"/>
    </w:rPr>
  </w:style>
  <w:style w:type="character" w:customStyle="1" w:styleId="CharStyle12">
    <w:name w:val="Основной текст (4) Exact"/>
    <w:basedOn w:val="CharStyle11"/>
    <w:rPr>
      <w:lang w:val="ru-RU" w:eastAsia="ru-RU" w:bidi="ru-RU"/>
      <w:w w:val="100"/>
      <w:color w:val="000000"/>
      <w:position w:val="0"/>
    </w:rPr>
  </w:style>
  <w:style w:type="character" w:customStyle="1" w:styleId="CharStyle14">
    <w:name w:val="Основной текст (5) Exact"/>
    <w:basedOn w:val="DefaultParagraphFont"/>
    <w:link w:val="Style13"/>
    <w:rPr>
      <w:b/>
      <w:bCs/>
      <w:i w:val="0"/>
      <w:iCs w:val="0"/>
      <w:u w:val="none"/>
      <w:strike w:val="0"/>
      <w:smallCaps w:val="0"/>
      <w:sz w:val="14"/>
      <w:szCs w:val="14"/>
      <w:rFonts w:ascii="Times New Roman" w:eastAsia="Times New Roman" w:hAnsi="Times New Roman" w:cs="Times New Roman"/>
      <w:spacing w:val="12"/>
    </w:rPr>
  </w:style>
  <w:style w:type="character" w:customStyle="1" w:styleId="CharStyle15">
    <w:name w:val="Основной текст (5) Exact"/>
    <w:basedOn w:val="CharStyle14"/>
    <w:rPr>
      <w:lang w:val="ru-RU" w:eastAsia="ru-RU" w:bidi="ru-RU"/>
      <w:w w:val="100"/>
      <w:color w:val="000000"/>
      <w:position w:val="0"/>
    </w:rPr>
  </w:style>
  <w:style w:type="character" w:customStyle="1" w:styleId="CharStyle17">
    <w:name w:val="Основной текст (6) Exact"/>
    <w:basedOn w:val="DefaultParagraphFont"/>
    <w:link w:val="Style16"/>
    <w:rPr>
      <w:b w:val="0"/>
      <w:bCs w:val="0"/>
      <w:i w:val="0"/>
      <w:iCs w:val="0"/>
      <w:u w:val="none"/>
      <w:strike w:val="0"/>
      <w:smallCaps w:val="0"/>
      <w:sz w:val="14"/>
      <w:szCs w:val="14"/>
      <w:rFonts w:ascii="Times New Roman" w:eastAsia="Times New Roman" w:hAnsi="Times New Roman" w:cs="Times New Roman"/>
      <w:spacing w:val="2"/>
    </w:rPr>
  </w:style>
  <w:style w:type="character" w:customStyle="1" w:styleId="CharStyle18">
    <w:name w:val="Основной текст (6) Exact"/>
    <w:basedOn w:val="CharStyle17"/>
    <w:rPr>
      <w:lang w:val="ru-RU" w:eastAsia="ru-RU" w:bidi="ru-RU"/>
      <w:w w:val="100"/>
      <w:color w:val="000000"/>
      <w:position w:val="0"/>
    </w:rPr>
  </w:style>
  <w:style w:type="character" w:customStyle="1" w:styleId="CharStyle20">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6"/>
    </w:rPr>
  </w:style>
  <w:style w:type="character" w:customStyle="1" w:styleId="CharStyle22">
    <w:name w:val="Основной текст (7) Exact"/>
    <w:basedOn w:val="DefaultParagraphFont"/>
    <w:link w:val="Style21"/>
    <w:rPr>
      <w:lang w:val="en-US" w:eastAsia="en-US" w:bidi="en-US"/>
      <w:b w:val="0"/>
      <w:bCs w:val="0"/>
      <w:i/>
      <w:iCs/>
      <w:u w:val="none"/>
      <w:strike w:val="0"/>
      <w:smallCaps w:val="0"/>
      <w:sz w:val="34"/>
      <w:szCs w:val="34"/>
      <w:rFonts w:ascii="Times New Roman" w:eastAsia="Times New Roman" w:hAnsi="Times New Roman" w:cs="Times New Roman"/>
      <w:spacing w:val="-48"/>
    </w:rPr>
  </w:style>
  <w:style w:type="character" w:customStyle="1" w:styleId="CharStyle23">
    <w:name w:val="Основной текст (7) Exact"/>
    <w:basedOn w:val="CharStyle22"/>
    <w:rPr>
      <w:u w:val="single"/>
      <w:w w:val="100"/>
      <w:color w:val="000000"/>
      <w:position w:val="0"/>
    </w:rPr>
  </w:style>
  <w:style w:type="character" w:customStyle="1" w:styleId="CharStyle25">
    <w:name w:val="Основной текст (8) Exact"/>
    <w:basedOn w:val="DefaultParagraphFont"/>
    <w:link w:val="Style24"/>
    <w:rPr>
      <w:b w:val="0"/>
      <w:bCs w:val="0"/>
      <w:i w:val="0"/>
      <w:iCs w:val="0"/>
      <w:u w:val="none"/>
      <w:strike w:val="0"/>
      <w:smallCaps w:val="0"/>
      <w:sz w:val="26"/>
      <w:szCs w:val="26"/>
      <w:rFonts w:ascii="Times New Roman" w:eastAsia="Times New Roman" w:hAnsi="Times New Roman" w:cs="Times New Roman"/>
      <w:spacing w:val="5"/>
    </w:rPr>
  </w:style>
  <w:style w:type="character" w:customStyle="1" w:styleId="CharStyle26">
    <w:name w:val="Основной текст + 12 pt,Полужирный,Интервал 0 pt Exact"/>
    <w:basedOn w:val="CharStyle27"/>
    <w:rPr>
      <w:b/>
      <w:bCs/>
    </w:rPr>
  </w:style>
  <w:style w:type="character" w:customStyle="1" w:styleId="CharStyle27">
    <w:name w:val="Основной текст_"/>
    <w:basedOn w:val="DefaultParagraphFont"/>
    <w:link w:val="Style19"/>
    <w:rPr>
      <w:b w:val="0"/>
      <w:bCs w:val="0"/>
      <w:i w:val="0"/>
      <w:iCs w:val="0"/>
      <w:u w:val="none"/>
      <w:strike w:val="0"/>
      <w:smallCaps w:val="0"/>
      <w:rFonts w:ascii="Times New Roman" w:eastAsia="Times New Roman" w:hAnsi="Times New Roman" w:cs="Times New Roman"/>
    </w:rPr>
  </w:style>
  <w:style w:type="character" w:customStyle="1" w:styleId="CharStyle28">
    <w:name w:val="Основной текст + Полужирный,Интервал 0 pt Exact"/>
    <w:basedOn w:val="CharStyle27"/>
    <w:rPr>
      <w:lang w:val="ru-RU" w:eastAsia="ru-RU" w:bidi="ru-RU"/>
      <w:b/>
      <w:bCs/>
      <w:sz w:val="23"/>
      <w:szCs w:val="23"/>
      <w:w w:val="100"/>
      <w:spacing w:val="9"/>
      <w:color w:val="000000"/>
      <w:position w:val="0"/>
    </w:rPr>
  </w:style>
  <w:style w:type="character" w:customStyle="1" w:styleId="CharStyle30">
    <w:name w:val="Основной текст (9)_"/>
    <w:basedOn w:val="DefaultParagraphFont"/>
    <w:link w:val="Style29"/>
    <w:rPr>
      <w:b/>
      <w:bCs/>
      <w:i w:val="0"/>
      <w:iCs w:val="0"/>
      <w:u w:val="none"/>
      <w:strike w:val="0"/>
      <w:smallCaps w:val="0"/>
      <w:rFonts w:ascii="Times New Roman" w:eastAsia="Times New Roman" w:hAnsi="Times New Roman" w:cs="Times New Roman"/>
    </w:rPr>
  </w:style>
  <w:style w:type="character" w:customStyle="1" w:styleId="CharStyle31">
    <w:name w:val="Основной текст (9) + Не полужирный"/>
    <w:basedOn w:val="CharStyle30"/>
    <w:rPr>
      <w:lang w:val="ru-RU" w:eastAsia="ru-RU" w:bidi="ru-RU"/>
      <w:b/>
      <w:bCs/>
      <w:sz w:val="24"/>
      <w:szCs w:val="24"/>
      <w:w w:val="100"/>
      <w:spacing w:val="0"/>
      <w:color w:val="000000"/>
      <w:position w:val="0"/>
    </w:rPr>
  </w:style>
  <w:style w:type="character" w:customStyle="1" w:styleId="CharStyle32">
    <w:name w:val="Основной текст + Полужирный"/>
    <w:basedOn w:val="CharStyle27"/>
    <w:rPr>
      <w:lang w:val="ru-RU" w:eastAsia="ru-RU" w:bidi="ru-RU"/>
      <w:b/>
      <w:bCs/>
      <w:sz w:val="24"/>
      <w:szCs w:val="24"/>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20" w:line="248" w:lineRule="exact"/>
    </w:pPr>
    <w:rPr>
      <w:b/>
      <w:bCs/>
      <w:i w:val="0"/>
      <w:iCs w:val="0"/>
      <w:u w:val="none"/>
      <w:strike w:val="0"/>
      <w:smallCaps w:val="0"/>
      <w:sz w:val="18"/>
      <w:szCs w:val="18"/>
      <w:rFonts w:ascii="Times New Roman" w:eastAsia="Times New Roman" w:hAnsi="Times New Roman" w:cs="Times New Roman"/>
      <w:spacing w:val="7"/>
    </w:rPr>
  </w:style>
  <w:style w:type="paragraph" w:customStyle="1" w:styleId="Style6">
    <w:name w:val="Основной текст (3)"/>
    <w:basedOn w:val="Normal"/>
    <w:link w:val="CharStyle7"/>
    <w:pPr>
      <w:widowControl w:val="0"/>
      <w:shd w:val="clear" w:color="auto" w:fill="FFFFFF"/>
      <w:jc w:val="center"/>
      <w:spacing w:before="120" w:line="262" w:lineRule="exact"/>
    </w:pPr>
    <w:rPr>
      <w:b w:val="0"/>
      <w:bCs w:val="0"/>
      <w:i w:val="0"/>
      <w:iCs w:val="0"/>
      <w:u w:val="none"/>
      <w:strike w:val="0"/>
      <w:smallCaps w:val="0"/>
      <w:sz w:val="22"/>
      <w:szCs w:val="22"/>
      <w:rFonts w:ascii="Times New Roman" w:eastAsia="Times New Roman" w:hAnsi="Times New Roman" w:cs="Times New Roman"/>
      <w:spacing w:val="-2"/>
    </w:rPr>
  </w:style>
  <w:style w:type="paragraph" w:customStyle="1" w:styleId="Style10">
    <w:name w:val="Основной текст (4)"/>
    <w:basedOn w:val="Normal"/>
    <w:link w:val="CharStyle11"/>
    <w:pPr>
      <w:widowControl w:val="0"/>
      <w:shd w:val="clear" w:color="auto" w:fill="FFFFFF"/>
      <w:spacing w:after="120" w:line="0" w:lineRule="exact"/>
    </w:pPr>
    <w:rPr>
      <w:b/>
      <w:bCs/>
      <w:i w:val="0"/>
      <w:iCs w:val="0"/>
      <w:u w:val="none"/>
      <w:strike w:val="0"/>
      <w:smallCaps w:val="0"/>
      <w:sz w:val="21"/>
      <w:szCs w:val="21"/>
      <w:rFonts w:ascii="Times New Roman" w:eastAsia="Times New Roman" w:hAnsi="Times New Roman" w:cs="Times New Roman"/>
      <w:spacing w:val="2"/>
    </w:rPr>
  </w:style>
  <w:style w:type="paragraph" w:customStyle="1" w:styleId="Style13">
    <w:name w:val="Основной текст (5)"/>
    <w:basedOn w:val="Normal"/>
    <w:link w:val="CharStyle14"/>
    <w:pPr>
      <w:widowControl w:val="0"/>
      <w:shd w:val="clear" w:color="auto" w:fill="FFFFFF"/>
      <w:spacing w:before="120" w:line="0" w:lineRule="exact"/>
    </w:pPr>
    <w:rPr>
      <w:b/>
      <w:bCs/>
      <w:i w:val="0"/>
      <w:iCs w:val="0"/>
      <w:u w:val="none"/>
      <w:strike w:val="0"/>
      <w:smallCaps w:val="0"/>
      <w:sz w:val="14"/>
      <w:szCs w:val="14"/>
      <w:rFonts w:ascii="Times New Roman" w:eastAsia="Times New Roman" w:hAnsi="Times New Roman" w:cs="Times New Roman"/>
      <w:spacing w:val="12"/>
    </w:rPr>
  </w:style>
  <w:style w:type="paragraph" w:customStyle="1" w:styleId="Style16">
    <w:name w:val="Основной текст (6)"/>
    <w:basedOn w:val="Normal"/>
    <w:link w:val="CharStyle17"/>
    <w:pPr>
      <w:widowControl w:val="0"/>
      <w:shd w:val="clear" w:color="auto" w:fill="FFFFFF"/>
      <w:jc w:val="right"/>
      <w:spacing w:line="194" w:lineRule="exact"/>
    </w:pPr>
    <w:rPr>
      <w:b w:val="0"/>
      <w:bCs w:val="0"/>
      <w:i w:val="0"/>
      <w:iCs w:val="0"/>
      <w:u w:val="none"/>
      <w:strike w:val="0"/>
      <w:smallCaps w:val="0"/>
      <w:sz w:val="14"/>
      <w:szCs w:val="14"/>
      <w:rFonts w:ascii="Times New Roman" w:eastAsia="Times New Roman" w:hAnsi="Times New Roman" w:cs="Times New Roman"/>
      <w:spacing w:val="2"/>
    </w:rPr>
  </w:style>
  <w:style w:type="paragraph" w:customStyle="1" w:styleId="Style19">
    <w:name w:val="Основной текст"/>
    <w:basedOn w:val="Normal"/>
    <w:link w:val="CharStyle27"/>
    <w:pPr>
      <w:widowControl w:val="0"/>
      <w:shd w:val="clear" w:color="auto" w:fill="FFFFFF"/>
      <w:spacing w:line="298" w:lineRule="exact"/>
      <w:ind w:hanging="280"/>
    </w:pPr>
    <w:rPr>
      <w:b w:val="0"/>
      <w:bCs w:val="0"/>
      <w:i w:val="0"/>
      <w:iCs w:val="0"/>
      <w:u w:val="none"/>
      <w:strike w:val="0"/>
      <w:smallCaps w:val="0"/>
      <w:rFonts w:ascii="Times New Roman" w:eastAsia="Times New Roman" w:hAnsi="Times New Roman" w:cs="Times New Roman"/>
    </w:rPr>
  </w:style>
  <w:style w:type="paragraph" w:customStyle="1" w:styleId="Style21">
    <w:name w:val="Основной текст (7)"/>
    <w:basedOn w:val="Normal"/>
    <w:link w:val="CharStyle22"/>
    <w:pPr>
      <w:widowControl w:val="0"/>
      <w:shd w:val="clear" w:color="auto" w:fill="FFFFFF"/>
      <w:spacing w:line="0" w:lineRule="exact"/>
    </w:pPr>
    <w:rPr>
      <w:lang w:val="en-US" w:eastAsia="en-US" w:bidi="en-US"/>
      <w:b w:val="0"/>
      <w:bCs w:val="0"/>
      <w:i/>
      <w:iCs/>
      <w:u w:val="none"/>
      <w:strike w:val="0"/>
      <w:smallCaps w:val="0"/>
      <w:sz w:val="34"/>
      <w:szCs w:val="34"/>
      <w:rFonts w:ascii="Times New Roman" w:eastAsia="Times New Roman" w:hAnsi="Times New Roman" w:cs="Times New Roman"/>
      <w:spacing w:val="-48"/>
    </w:rPr>
  </w:style>
  <w:style w:type="paragraph" w:customStyle="1" w:styleId="Style24">
    <w:name w:val="Основной текст (8)"/>
    <w:basedOn w:val="Normal"/>
    <w:link w:val="CharStyle25"/>
    <w:pPr>
      <w:widowControl w:val="0"/>
      <w:shd w:val="clear" w:color="auto" w:fill="FFFFFF"/>
      <w:spacing w:before="120" w:line="0" w:lineRule="exact"/>
    </w:pPr>
    <w:rPr>
      <w:b w:val="0"/>
      <w:bCs w:val="0"/>
      <w:i w:val="0"/>
      <w:iCs w:val="0"/>
      <w:u w:val="none"/>
      <w:strike w:val="0"/>
      <w:smallCaps w:val="0"/>
      <w:sz w:val="26"/>
      <w:szCs w:val="26"/>
      <w:rFonts w:ascii="Times New Roman" w:eastAsia="Times New Roman" w:hAnsi="Times New Roman" w:cs="Times New Roman"/>
      <w:spacing w:val="5"/>
    </w:rPr>
  </w:style>
  <w:style w:type="paragraph" w:customStyle="1" w:styleId="Style29">
    <w:name w:val="Основной текст (9)"/>
    <w:basedOn w:val="Normal"/>
    <w:link w:val="CharStyle30"/>
    <w:pPr>
      <w:widowControl w:val="0"/>
      <w:shd w:val="clear" w:color="auto" w:fill="FFFFFF"/>
      <w:jc w:val="right"/>
      <w:spacing w:line="302" w:lineRule="exact"/>
    </w:pPr>
    <w:rPr>
      <w:b/>
      <w:bCs/>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