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6838" w:h="23810"/>
          <w:pgMar w:top="3299" w:left="5004" w:right="11028" w:bottom="4931" w:header="0" w:footer="3" w:gutter="0"/>
          <w:rtlGutter w:val="0"/>
          <w:cols w:space="720"/>
          <w:noEndnote/>
          <w:docGrid w:linePitch="360"/>
        </w:sectPr>
      </w:pPr>
    </w:p>
    <w:p>
      <w:pPr>
        <w:pStyle w:val="Style3"/>
        <w:widowControl w:val="0"/>
        <w:keepNext w:val="0"/>
        <w:keepLines w:val="0"/>
        <w:shd w:val="clear" w:color="auto" w:fill="auto"/>
        <w:bidi w:val="0"/>
        <w:spacing w:before="0" w:after="128"/>
        <w:ind w:left="0" w:right="4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28" w:line="230" w:lineRule="exact"/>
        <w:ind w:left="0" w:right="40" w:firstLine="0"/>
      </w:pPr>
      <w:r>
        <w:rPr>
          <w:rStyle w:val="CharStyle5"/>
          <w:b/>
          <w:bCs/>
        </w:rPr>
        <w:t>УПРАВЛЕНИЕ Федеральной антимонопольной службы по Нижегородской области</w:t>
      </w:r>
    </w:p>
    <w:p>
      <w:pPr>
        <w:pStyle w:val="Style6"/>
        <w:widowControl w:val="0"/>
        <w:keepNext w:val="0"/>
        <w:keepLines w:val="0"/>
        <w:shd w:val="clear" w:color="auto" w:fill="auto"/>
        <w:bidi w:val="0"/>
        <w:spacing w:before="0" w:after="257"/>
        <w:ind w:left="0" w:right="40" w:firstLine="0"/>
      </w:pPr>
      <w:r>
        <w:rPr>
          <w:rStyle w:val="CharStyle8"/>
        </w:rPr>
        <w:t xml:space="preserve">пл. Горького, 6 г. Нижний Новгород, 603000 тел. (831) 430-03-55, факс (831) 434-14-70 </w:t>
      </w:r>
      <w:r>
        <w:rPr>
          <w:rStyle w:val="CharStyle9"/>
        </w:rPr>
        <w:t>e-mail: to52@.fas.gov.ru</w:t>
      </w:r>
    </w:p>
    <w:p>
      <w:pPr>
        <w:pStyle w:val="Style10"/>
        <w:tabs>
          <w:tab w:leader="underscore" w:pos="3834" w:val="left"/>
        </w:tabs>
        <w:widowControl w:val="0"/>
        <w:keepNext w:val="0"/>
        <w:keepLines w:val="0"/>
        <w:shd w:val="clear" w:color="auto" w:fill="auto"/>
        <w:bidi w:val="0"/>
        <w:spacing w:before="0" w:after="182" w:line="200" w:lineRule="exact"/>
        <w:ind w:left="80" w:right="0" w:firstLine="0"/>
      </w:pPr>
      <w:r>
        <w:rPr>
          <w:rStyle w:val="CharStyle12"/>
        </w:rPr>
        <w:t xml:space="preserve">  №</w:t>
        <w:tab/>
      </w:r>
    </w:p>
    <w:p>
      <w:pPr>
        <w:pStyle w:val="Style6"/>
        <w:tabs>
          <w:tab w:leader="none" w:pos="2078" w:val="center"/>
        </w:tabs>
        <w:widowControl w:val="0"/>
        <w:keepNext w:val="0"/>
        <w:keepLines w:val="0"/>
        <w:shd w:val="clear" w:color="auto" w:fill="auto"/>
        <w:bidi w:val="0"/>
        <w:jc w:val="both"/>
        <w:spacing w:before="0" w:after="609" w:line="190" w:lineRule="exact"/>
        <w:ind w:left="0" w:right="0" w:firstLine="0"/>
      </w:pPr>
      <w:r>
        <w:rPr>
          <w:rStyle w:val="CharStyle8"/>
        </w:rPr>
        <w:t>На №</w:t>
        <w:tab/>
        <w:t>от</w:t>
      </w:r>
    </w:p>
    <w:p>
      <w:pPr>
        <w:pStyle w:val="Style13"/>
        <w:widowControl w:val="0"/>
        <w:keepNext w:val="0"/>
        <w:keepLines w:val="0"/>
        <w:shd w:val="clear" w:color="auto" w:fill="auto"/>
        <w:bidi w:val="0"/>
        <w:spacing w:before="0" w:after="0" w:line="220" w:lineRule="exact"/>
        <w:ind w:left="80" w:right="0" w:firstLine="0"/>
      </w:pPr>
      <w:r>
        <w:rPr>
          <w:lang w:val="ru-RU" w:eastAsia="ru-RU" w:bidi="ru-RU"/>
          <w:w w:val="100"/>
          <w:spacing w:val="0"/>
          <w:color w:val="000000"/>
          <w:position w:val="0"/>
        </w:rPr>
        <w:t>Предписание</w:t>
      </w:r>
    </w:p>
    <w:p>
      <w:pPr>
        <w:pStyle w:val="Style1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ИП Качковой В.В.</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Фурманова, д. 15-а, г. Крымск, Крымский район, Краснодарский край, 353388</w:t>
      </w:r>
    </w:p>
    <w:p>
      <w:pPr>
        <w:pStyle w:val="Style17"/>
        <w:widowControl w:val="0"/>
        <w:keepNext w:val="0"/>
        <w:keepLines w:val="0"/>
        <w:shd w:val="clear" w:color="auto" w:fill="auto"/>
        <w:bidi w:val="0"/>
        <w:jc w:val="left"/>
        <w:spacing w:before="0" w:after="364" w:line="398" w:lineRule="exact"/>
        <w:ind w:left="20" w:right="0" w:firstLine="0"/>
      </w:pPr>
      <w:r>
        <w:rPr>
          <w:lang w:val="ru-RU" w:eastAsia="ru-RU" w:bidi="ru-RU"/>
          <w:sz w:val="24"/>
          <w:szCs w:val="24"/>
          <w:w w:val="100"/>
          <w:spacing w:val="0"/>
          <w:color w:val="000000"/>
          <w:position w:val="0"/>
        </w:rPr>
        <w:t xml:space="preserve">тел. 8-988-3441615 </w:t>
      </w:r>
      <w:r>
        <w:rPr>
          <w:lang w:val="en-US" w:eastAsia="en-US" w:bidi="en-US"/>
          <w:sz w:val="24"/>
          <w:szCs w:val="24"/>
          <w:w w:val="100"/>
          <w:spacing w:val="0"/>
          <w:color w:val="000000"/>
          <w:position w:val="0"/>
        </w:rPr>
        <w:t xml:space="preserve">e-mail: </w:t>
      </w:r>
      <w:r>
        <w:fldChar w:fldCharType="begin"/>
      </w:r>
      <w:r>
        <w:rPr>
          <w:color w:val="000000"/>
        </w:rPr>
        <w:instrText> HYPERLINK "mailto:ujuby@yandex.ru" </w:instrText>
      </w:r>
      <w:r>
        <w:fldChar w:fldCharType="separate"/>
      </w:r>
      <w:r>
        <w:rPr>
          <w:rStyle w:val="Hyperlink"/>
          <w:lang w:val="en-US" w:eastAsia="en-US" w:bidi="en-US"/>
          <w:sz w:val="24"/>
          <w:szCs w:val="24"/>
          <w:w w:val="100"/>
          <w:spacing w:val="0"/>
          <w:position w:val="0"/>
        </w:rPr>
        <w:t>ujuby@yandex.ru</w:t>
      </w:r>
      <w:r>
        <w:fldChar w:fldCharType="end"/>
      </w:r>
    </w:p>
    <w:p>
      <w:pPr>
        <w:pStyle w:val="Style15"/>
        <w:widowControl w:val="0"/>
        <w:keepNext w:val="0"/>
        <w:keepLines w:val="0"/>
        <w:shd w:val="clear" w:color="auto" w:fill="auto"/>
        <w:bidi w:val="0"/>
        <w:jc w:val="left"/>
        <w:spacing w:before="0" w:after="0" w:line="394" w:lineRule="exact"/>
        <w:ind w:left="20" w:right="0" w:firstLine="0"/>
      </w:pPr>
      <w:r>
        <w:rPr>
          <w:lang w:val="ru-RU" w:eastAsia="ru-RU" w:bidi="ru-RU"/>
          <w:sz w:val="24"/>
          <w:szCs w:val="24"/>
          <w:w w:val="100"/>
          <w:spacing w:val="0"/>
          <w:color w:val="000000"/>
          <w:position w:val="0"/>
        </w:rPr>
        <w:t>Управление судебного департамента в Республике Башкортостан</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Александра Матросова, д. 1, г.Уфа, Республика Башкортостан,</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450002</w:t>
      </w:r>
    </w:p>
    <w:p>
      <w:pPr>
        <w:pStyle w:val="Style17"/>
        <w:widowControl w:val="0"/>
        <w:keepNext w:val="0"/>
        <w:keepLines w:val="0"/>
        <w:shd w:val="clear" w:color="auto" w:fill="auto"/>
        <w:bidi w:val="0"/>
        <w:jc w:val="left"/>
        <w:spacing w:before="0" w:after="0"/>
        <w:ind w:left="20" w:right="0" w:firstLine="0"/>
        <w:sectPr>
          <w:type w:val="continuous"/>
          <w:pgSz w:w="16838" w:h="23810"/>
          <w:pgMar w:top="3299" w:left="3353" w:right="3425" w:bottom="4931" w:header="0" w:footer="3" w:gutter="0"/>
          <w:rtlGutter w:val="0"/>
          <w:cols w:num="2" w:space="720" w:equalWidth="0">
            <w:col w:w="3840" w:space="1718"/>
            <w:col w:w="4502"/>
          </w:cols>
          <w:noEndnote/>
          <w:docGrid w:linePitch="360"/>
        </w:sectPr>
      </w:pPr>
      <w:r>
        <w:rPr>
          <w:lang w:val="en-US" w:eastAsia="en-US" w:bidi="en-US"/>
          <w:sz w:val="24"/>
          <w:szCs w:val="24"/>
          <w:w w:val="100"/>
          <w:spacing w:val="0"/>
          <w:color w:val="000000"/>
          <w:position w:val="0"/>
        </w:rPr>
        <w:t>e-mail:</w:t>
      </w:r>
      <w:r>
        <w:fldChar w:fldCharType="begin"/>
      </w:r>
      <w:r>
        <w:rPr>
          <w:color w:val="000000"/>
        </w:rPr>
        <w:instrText> HYPERLINK "mailto:mto@usdvrb.ru" </w:instrText>
      </w:r>
      <w:r>
        <w:fldChar w:fldCharType="separate"/>
      </w:r>
      <w:r>
        <w:rPr>
          <w:rStyle w:val="Hyperlink"/>
          <w:lang w:val="en-US" w:eastAsia="en-US" w:bidi="en-US"/>
          <w:sz w:val="24"/>
          <w:szCs w:val="24"/>
          <w:w w:val="100"/>
          <w:spacing w:val="0"/>
          <w:position w:val="0"/>
        </w:rPr>
        <w:t xml:space="preserve"> </w:t>
      </w:r>
      <w:r>
        <w:rPr>
          <w:rStyle w:val="Hyperlink"/>
        </w:rPr>
        <w:t>mto@usdvrb.ru</w:t>
      </w:r>
      <w:r>
        <w:fldChar w:fldCharType="end"/>
      </w:r>
    </w:p>
    <w:p>
      <w:pPr>
        <w:widowControl w:val="0"/>
        <w:spacing w:line="240" w:lineRule="exact"/>
        <w:rPr>
          <w:sz w:val="19"/>
          <w:szCs w:val="19"/>
        </w:rPr>
      </w:pPr>
    </w:p>
    <w:p>
      <w:pPr>
        <w:widowControl w:val="0"/>
        <w:spacing w:before="19" w:after="1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127" w:line="240" w:lineRule="exact"/>
        <w:ind w:left="0" w:right="0" w:firstLine="0"/>
      </w:pPr>
      <w:r>
        <w:rPr>
          <w:lang w:val="ru-RU" w:eastAsia="ru-RU" w:bidi="ru-RU"/>
          <w:sz w:val="24"/>
          <w:szCs w:val="24"/>
          <w:w w:val="100"/>
          <w:spacing w:val="0"/>
          <w:color w:val="000000"/>
          <w:position w:val="0"/>
        </w:rPr>
        <w:t>ЗАО «Сбербанк-АСТ»</w:t>
      </w:r>
    </w:p>
    <w:p>
      <w:pPr>
        <w:pStyle w:val="Style17"/>
        <w:widowControl w:val="0"/>
        <w:keepNext w:val="0"/>
        <w:keepLines w:val="0"/>
        <w:shd w:val="clear" w:color="auto" w:fill="auto"/>
        <w:bidi w:val="0"/>
        <w:jc w:val="left"/>
        <w:spacing w:before="0" w:after="0" w:line="240" w:lineRule="exact"/>
        <w:ind w:left="0" w:right="0" w:firstLine="0"/>
        <w:sectPr>
          <w:type w:val="continuous"/>
          <w:pgSz w:w="16838" w:h="23810"/>
          <w:pgMar w:top="3299" w:left="8916" w:right="4961" w:bottom="4931" w:header="0" w:footer="3" w:gutter="0"/>
          <w:rtlGutter w:val="0"/>
          <w:cols w:space="720"/>
          <w:noEndnote/>
          <w:docGrid w:linePitch="360"/>
        </w:sectPr>
      </w:pP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6" w:after="4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0"/>
        <w:ind w:left="0" w:right="0" w:firstLine="0"/>
        <w:sectPr>
          <w:type w:val="continuous"/>
          <w:pgSz w:w="16838" w:h="23810"/>
          <w:pgMar w:top="3299" w:left="7015" w:right="6641" w:bottom="4931" w:header="0" w:footer="3" w:gutter="0"/>
          <w:rtlGutter w:val="0"/>
          <w:cols w:space="720"/>
          <w:noEndnote/>
          <w:docGrid w:linePitch="360"/>
        </w:sectPr>
      </w:pPr>
      <w:r>
        <w:rPr>
          <w:lang w:val="ru-RU" w:eastAsia="ru-RU" w:bidi="ru-RU"/>
          <w:w w:val="100"/>
          <w:color w:val="000000"/>
          <w:position w:val="0"/>
        </w:rPr>
        <w:t xml:space="preserve">ПРЕДПИСАНИЕ </w:t>
      </w:r>
      <w:r>
        <w:rPr>
          <w:rStyle w:val="CharStyle22"/>
          <w:b/>
          <w:bCs/>
        </w:rPr>
        <w:t>№ 052/06/69-1597/2020</w:t>
      </w:r>
    </w:p>
    <w:p>
      <w:pPr>
        <w:widowControl w:val="0"/>
        <w:spacing w:line="240" w:lineRule="exact"/>
        <w:rPr>
          <w:sz w:val="19"/>
          <w:szCs w:val="19"/>
        </w:rPr>
      </w:pPr>
    </w:p>
    <w:p>
      <w:pPr>
        <w:widowControl w:val="0"/>
        <w:spacing w:line="240" w:lineRule="exact"/>
        <w:rPr>
          <w:sz w:val="19"/>
          <w:szCs w:val="19"/>
        </w:rPr>
      </w:pPr>
    </w:p>
    <w:p>
      <w:pPr>
        <w:widowControl w:val="0"/>
        <w:spacing w:before="84" w:after="8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3"/>
        <w:framePr w:h="240" w:wrap="around" w:hAnchor="margin" w:x="623" w:y="10794"/>
        <w:widowControl w:val="0"/>
        <w:keepNext w:val="0"/>
        <w:keepLines w:val="0"/>
        <w:shd w:val="clear" w:color="auto" w:fill="auto"/>
        <w:bidi w:val="0"/>
        <w:jc w:val="left"/>
        <w:spacing w:before="0" w:after="0" w:line="240" w:lineRule="exact"/>
        <w:ind w:left="100" w:right="0" w:firstLine="0"/>
      </w:pPr>
      <w:r>
        <w:rPr>
          <w:rStyle w:val="CharStyle24"/>
          <w:spacing w:val="0"/>
        </w:rPr>
        <w:t>31 июля 2020 года</w:t>
      </w:r>
    </w:p>
    <w:p>
      <w:pPr>
        <w:pStyle w:val="Style23"/>
        <w:widowControl w:val="0"/>
        <w:keepNext w:val="0"/>
        <w:keepLines w:val="0"/>
        <w:shd w:val="clear" w:color="auto" w:fill="auto"/>
        <w:bidi w:val="0"/>
        <w:spacing w:before="0" w:after="472" w:line="260" w:lineRule="exact"/>
        <w:ind w:left="0" w:right="0" w:firstLine="0"/>
      </w:pPr>
      <w:r>
        <w:rPr>
          <w:lang w:val="ru-RU" w:eastAsia="ru-RU" w:bidi="ru-RU"/>
          <w:w w:val="100"/>
          <w:spacing w:val="0"/>
          <w:color w:val="000000"/>
          <w:position w:val="0"/>
        </w:rPr>
        <w:t>город Нижний Новгород</w:t>
      </w:r>
    </w:p>
    <w:p>
      <w:pPr>
        <w:pStyle w:val="Style23"/>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службы по</w:t>
      </w:r>
    </w:p>
    <w:p>
      <w:pPr>
        <w:pStyle w:val="Style23"/>
        <w:widowControl w:val="0"/>
        <w:keepNext w:val="0"/>
        <w:keepLines w:val="0"/>
        <w:shd w:val="clear" w:color="auto" w:fill="auto"/>
        <w:bidi w:val="0"/>
        <w:jc w:val="left"/>
        <w:spacing w:before="0" w:after="0" w:line="398" w:lineRule="exact"/>
        <w:ind w:left="20" w:right="2060" w:firstLine="540"/>
      </w:pPr>
      <w:r>
        <w:rPr>
          <w:lang w:val="ru-RU" w:eastAsia="ru-RU" w:bidi="ru-RU"/>
          <w:w w:val="100"/>
          <w:spacing w:val="0"/>
          <w:color w:val="000000"/>
          <w:position w:val="0"/>
        </w:rPr>
        <w:t>Комиссия Управления Федеральной антимонопольной Нижегородской области по контролю в сфере закупок в составе:</w:t>
      </w:r>
    </w:p>
    <w:p>
      <w:pPr>
        <w:pStyle w:val="Style23"/>
        <w:widowControl w:val="0"/>
        <w:keepNext w:val="0"/>
        <w:keepLines w:val="0"/>
        <w:shd w:val="clear" w:color="auto" w:fill="auto"/>
        <w:bidi w:val="0"/>
        <w:jc w:val="both"/>
        <w:spacing w:before="0" w:after="0" w:line="398" w:lineRule="exact"/>
        <w:ind w:left="20" w:right="0" w:firstLine="0"/>
      </w:pPr>
      <w:r>
        <w:rPr>
          <w:lang w:val="ru-RU" w:eastAsia="ru-RU" w:bidi="ru-RU"/>
          <w:w w:val="100"/>
          <w:spacing w:val="0"/>
          <w:color w:val="000000"/>
          <w:position w:val="0"/>
        </w:rPr>
        <w:t>- Башева Н.В.</w:t>
      </w:r>
    </w:p>
    <w:p>
      <w:pPr>
        <w:pStyle w:val="Style23"/>
        <w:tabs>
          <w:tab w:leader="none" w:pos="2079" w:val="left"/>
        </w:tabs>
        <w:widowControl w:val="0"/>
        <w:keepNext w:val="0"/>
        <w:keepLines w:val="0"/>
        <w:shd w:val="clear" w:color="auto" w:fill="auto"/>
        <w:bidi w:val="0"/>
        <w:jc w:val="both"/>
        <w:spacing w:before="0" w:after="0" w:line="394" w:lineRule="exact"/>
        <w:ind w:left="20" w:right="0" w:firstLine="0"/>
      </w:pPr>
      <w:r>
        <w:rPr>
          <w:lang w:val="ru-RU" w:eastAsia="ru-RU" w:bidi="ru-RU"/>
          <w:w w:val="100"/>
          <w:spacing w:val="0"/>
          <w:color w:val="000000"/>
          <w:position w:val="0"/>
        </w:rPr>
        <w:t>- заместитель</w:t>
        <w:tab/>
        <w:t>председателя</w:t>
      </w:r>
    </w:p>
    <w:p>
      <w:pPr>
        <w:pStyle w:val="Style23"/>
        <w:widowControl w:val="0"/>
        <w:keepNext w:val="0"/>
        <w:keepLines w:val="0"/>
        <w:shd w:val="clear" w:color="auto" w:fill="auto"/>
        <w:bidi w:val="0"/>
        <w:spacing w:before="0" w:after="0" w:line="394" w:lineRule="exact"/>
        <w:ind w:left="0" w:right="0" w:firstLine="0"/>
      </w:pPr>
      <w:r>
        <w:rPr>
          <w:lang w:val="ru-RU" w:eastAsia="ru-RU" w:bidi="ru-RU"/>
          <w:w w:val="100"/>
          <w:spacing w:val="0"/>
          <w:color w:val="000000"/>
          <w:position w:val="0"/>
        </w:rPr>
        <w:t>руководителя управления,</w:t>
      </w:r>
    </w:p>
    <w:p>
      <w:pPr>
        <w:pStyle w:val="Style23"/>
        <w:widowControl w:val="0"/>
        <w:keepNext w:val="0"/>
        <w:keepLines w:val="0"/>
        <w:shd w:val="clear" w:color="auto" w:fill="auto"/>
        <w:bidi w:val="0"/>
        <w:spacing w:before="0" w:after="0" w:line="394" w:lineRule="exact"/>
        <w:ind w:left="0" w:right="0" w:firstLine="0"/>
      </w:pPr>
      <w:r>
        <w:rPr>
          <w:lang w:val="ru-RU" w:eastAsia="ru-RU" w:bidi="ru-RU"/>
          <w:w w:val="100"/>
          <w:spacing w:val="0"/>
          <w:color w:val="000000"/>
          <w:position w:val="0"/>
        </w:rPr>
        <w:t>-член комиссии, начальник отдела контроля торгов,</w:t>
      </w:r>
    </w:p>
    <w:p>
      <w:pPr>
        <w:pStyle w:val="Style23"/>
        <w:widowControl w:val="0"/>
        <w:keepNext w:val="0"/>
        <w:keepLines w:val="0"/>
        <w:shd w:val="clear" w:color="auto" w:fill="auto"/>
        <w:bidi w:val="0"/>
        <w:spacing w:before="0" w:after="0" w:line="394" w:lineRule="exact"/>
        <w:ind w:left="20" w:right="0" w:firstLine="0"/>
      </w:pPr>
      <w:r>
        <w:rPr>
          <w:lang w:val="ru-RU" w:eastAsia="ru-RU" w:bidi="ru-RU"/>
          <w:w w:val="100"/>
          <w:spacing w:val="0"/>
          <w:color w:val="000000"/>
          <w:position w:val="0"/>
        </w:rPr>
        <w:t>-член комиссии, главный государственный инспектор отдела контроля торгов,</w:t>
      </w:r>
    </w:p>
    <w:p>
      <w:pPr>
        <w:pStyle w:val="Style23"/>
        <w:widowControl w:val="0"/>
        <w:keepNext w:val="0"/>
        <w:keepLines w:val="0"/>
        <w:shd w:val="clear" w:color="auto" w:fill="auto"/>
        <w:bidi w:val="0"/>
        <w:spacing w:before="0" w:after="0" w:line="394" w:lineRule="exact"/>
        <w:ind w:left="0" w:right="0" w:firstLine="0"/>
      </w:pPr>
      <w:r>
        <w:rPr>
          <w:lang w:val="ru-RU" w:eastAsia="ru-RU" w:bidi="ru-RU"/>
          <w:w w:val="100"/>
          <w:spacing w:val="0"/>
          <w:color w:val="000000"/>
          <w:position w:val="0"/>
        </w:rPr>
        <w:t>на основании своего решения от 31.07.2020, принятого по жалобе индивидуального</w:t>
      </w:r>
    </w:p>
    <w:p>
      <w:pPr>
        <w:pStyle w:val="Style23"/>
        <w:framePr w:h="240" w:hSpace="483" w:vSpace="149" w:wrap="around" w:vAnchor="text" w:hAnchor="margin" w:x="6839" w:y="-56"/>
        <w:widowControl w:val="0"/>
        <w:keepNext w:val="0"/>
        <w:keepLines w:val="0"/>
        <w:shd w:val="clear" w:color="auto" w:fill="auto"/>
        <w:bidi w:val="0"/>
        <w:jc w:val="left"/>
        <w:spacing w:before="0" w:after="0" w:line="240" w:lineRule="exact"/>
        <w:ind w:left="100" w:right="0" w:firstLine="0"/>
      </w:pPr>
      <w:r>
        <w:rPr>
          <w:rStyle w:val="CharStyle24"/>
          <w:spacing w:val="0"/>
        </w:rPr>
        <w:t>комиссии,</w:t>
      </w:r>
    </w:p>
    <w:p>
      <w:pPr>
        <w:pStyle w:val="Style23"/>
        <w:framePr w:w="1872" w:h="792" w:vSpace="473" w:wrap="around" w:vAnchor="text" w:hAnchor="margin" w:x="103" w:y="613"/>
        <w:widowControl w:val="0"/>
        <w:keepNext w:val="0"/>
        <w:keepLines w:val="0"/>
        <w:shd w:val="clear" w:color="auto" w:fill="auto"/>
        <w:bidi w:val="0"/>
        <w:jc w:val="both"/>
        <w:spacing w:before="0" w:after="0" w:line="398" w:lineRule="exact"/>
        <w:ind w:left="80" w:right="100" w:firstLine="0"/>
      </w:pPr>
      <w:r>
        <w:rPr>
          <w:rStyle w:val="CharStyle24"/>
          <w:spacing w:val="0"/>
        </w:rPr>
        <w:t>Смирнова Р.А. Рыжов Д.В.</w:t>
      </w:r>
    </w:p>
    <w:p>
      <w:pPr>
        <w:pStyle w:val="Style23"/>
        <w:widowControl w:val="0"/>
        <w:keepNext w:val="0"/>
        <w:keepLines w:val="0"/>
        <w:shd w:val="clear" w:color="auto" w:fill="auto"/>
        <w:bidi w:val="0"/>
        <w:spacing w:before="0" w:after="2228" w:line="260" w:lineRule="exact"/>
        <w:ind w:left="0" w:right="0" w:firstLine="0"/>
      </w:pPr>
      <w:r>
        <w:rPr>
          <w:lang w:val="ru-RU" w:eastAsia="ru-RU" w:bidi="ru-RU"/>
          <w:w w:val="100"/>
          <w:spacing w:val="0"/>
          <w:color w:val="000000"/>
          <w:position w:val="0"/>
        </w:rPr>
        <w:t>заместитель</w:t>
      </w:r>
    </w:p>
    <w:p>
      <w:pPr>
        <w:pStyle w:val="Style26"/>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000474421943</w:t>
      </w:r>
      <w:r>
        <w:br w:type="page"/>
      </w:r>
    </w:p>
    <w:p>
      <w:pPr>
        <w:pStyle w:val="Style23"/>
        <w:widowControl w:val="0"/>
        <w:keepNext w:val="0"/>
        <w:keepLines w:val="0"/>
        <w:shd w:val="clear" w:color="auto" w:fill="auto"/>
        <w:bidi w:val="0"/>
        <w:jc w:val="both"/>
        <w:spacing w:before="0" w:after="467" w:line="394" w:lineRule="exact"/>
        <w:ind w:left="20" w:right="20" w:firstLine="0"/>
      </w:pPr>
      <w:r>
        <w:rPr>
          <w:lang w:val="ru-RU" w:eastAsia="ru-RU" w:bidi="ru-RU"/>
          <w:w w:val="100"/>
          <w:spacing w:val="0"/>
          <w:color w:val="000000"/>
          <w:position w:val="0"/>
        </w:rPr>
        <w:t>предпринимателя Качковой Валентины Витальевны о нарушении комиссии по осуществлению закупок Управления судебного департамента в Республике Башкортостан (далее также - УСД в Республике Башкортостан, заказчик) требований законодательства Российской Федерации о контрактной системе в сфере закупок при проведении электронного аукциона на право заключения контракта на поставку мантий для судей районных, межрайонных, городских судов Республики Башкортостан, номер извещения 0101100000620000058, руководствуясь частью 22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28"/>
        <w:widowControl w:val="0"/>
        <w:keepNext/>
        <w:keepLines/>
        <w:shd w:val="clear" w:color="auto" w:fill="auto"/>
        <w:bidi w:val="0"/>
        <w:jc w:val="left"/>
        <w:spacing w:before="0" w:after="365" w:line="260" w:lineRule="exact"/>
        <w:ind w:left="4080" w:right="0" w:firstLine="0"/>
      </w:pPr>
      <w:bookmarkStart w:id="0" w:name="bookmark0"/>
      <w:r>
        <w:rPr>
          <w:lang w:val="ru-RU" w:eastAsia="ru-RU" w:bidi="ru-RU"/>
          <w:w w:val="100"/>
          <w:color w:val="000000"/>
          <w:position w:val="0"/>
        </w:rPr>
        <w:t>предписывает:</w:t>
      </w:r>
      <w:bookmarkEnd w:id="0"/>
    </w:p>
    <w:p>
      <w:pPr>
        <w:pStyle w:val="Style23"/>
        <w:numPr>
          <w:ilvl w:val="0"/>
          <w:numId w:val="1"/>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Заказчику, его комиссии по осуществлению закупок устранить нарушения требований частей 2 и 6 статьи 69 Закона о контрактной системе для чего в срок до 17 августа 2020 года отменить протокол</w:t>
      </w:r>
      <w:r>
        <w:fldChar w:fldCharType="begin"/>
      </w:r>
      <w:r>
        <w:rPr>
          <w:color w:val="000000"/>
        </w:rPr>
        <w:instrText> HYPERLINK "https://zakupki.gov.ru/epz/order/notice/ea44/view/protocol/protocol-main-info.html?regNumber=0101100000620000058&amp;protocolId=29554697" </w:instrText>
      </w:r>
      <w:r>
        <w:fldChar w:fldCharType="separate"/>
      </w:r>
      <w:r>
        <w:rPr>
          <w:rStyle w:val="Hyperlink"/>
          <w:lang w:val="ru-RU" w:eastAsia="ru-RU" w:bidi="ru-RU"/>
          <w:w w:val="100"/>
          <w:spacing w:val="0"/>
          <w:position w:val="0"/>
        </w:rPr>
        <w:t xml:space="preserve"> подведения итогов электронного аукциона</w:t>
      </w:r>
      <w:r>
        <w:fldChar w:fldCharType="end"/>
      </w:r>
      <w:r>
        <w:rPr>
          <w:lang w:val="ru-RU" w:eastAsia="ru-RU" w:bidi="ru-RU"/>
          <w:w w:val="100"/>
          <w:spacing w:val="0"/>
          <w:color w:val="000000"/>
          <w:position w:val="0"/>
        </w:rPr>
        <w:t xml:space="preserve"> </w:t>
      </w:r>
      <w:r>
        <w:fldChar w:fldCharType="begin"/>
      </w:r>
      <w:r>
        <w:rPr>
          <w:color w:val="000000"/>
        </w:rPr>
        <w:instrText> HYPERLINK "https://zakupki.gov.ru/epz/order/notice/ea44/view/protocol/protocol-main-info.html?regNumber=0101100000620000058&amp;protocolId=29554697" </w:instrText>
      </w:r>
      <w:r>
        <w:fldChar w:fldCharType="separate"/>
      </w:r>
      <w:r>
        <w:rPr>
          <w:rStyle w:val="Hyperlink"/>
          <w:lang w:val="ru-RU" w:eastAsia="ru-RU" w:bidi="ru-RU"/>
          <w:w w:val="100"/>
          <w:spacing w:val="0"/>
          <w:position w:val="0"/>
        </w:rPr>
        <w:t xml:space="preserve">от 21.07.2020 №0101100000620000058-3 </w:t>
      </w:r>
      <w:r>
        <w:fldChar w:fldCharType="end"/>
      </w:r>
      <w:r>
        <w:rPr>
          <w:lang w:val="ru-RU" w:eastAsia="ru-RU" w:bidi="ru-RU"/>
          <w:w w:val="100"/>
          <w:spacing w:val="0"/>
          <w:color w:val="000000"/>
          <w:position w:val="0"/>
        </w:rPr>
        <w:t>и назначить новую дату рассмотрения вторых частей заявок на участие в электронном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pPr>
        <w:pStyle w:val="Style23"/>
        <w:numPr>
          <w:ilvl w:val="0"/>
          <w:numId w:val="1"/>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23"/>
        <w:numPr>
          <w:ilvl w:val="0"/>
          <w:numId w:val="1"/>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Оператору электронной площадки - ЗАО «Сбербанк-АСТ» - осуществить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2.2 настоящего предписания.</w:t>
      </w:r>
    </w:p>
    <w:p>
      <w:pPr>
        <w:pStyle w:val="Style23"/>
        <w:numPr>
          <w:ilvl w:val="0"/>
          <w:numId w:val="1"/>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Комиссии по осуществлению закупок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 052/06/69-1597/2020 от</w:t>
      </w:r>
    </w:p>
    <w:p>
      <w:pPr>
        <w:pStyle w:val="Style23"/>
        <w:widowControl w:val="0"/>
        <w:keepNext w:val="0"/>
        <w:keepLines w:val="0"/>
        <w:shd w:val="clear" w:color="auto" w:fill="auto"/>
        <w:bidi w:val="0"/>
        <w:jc w:val="left"/>
        <w:spacing w:before="0" w:after="0" w:line="394" w:lineRule="exact"/>
        <w:ind w:left="20" w:right="0" w:firstLine="0"/>
      </w:pPr>
      <w:r>
        <w:rPr>
          <w:lang w:val="ru-RU" w:eastAsia="ru-RU" w:bidi="ru-RU"/>
          <w:w w:val="100"/>
          <w:spacing w:val="0"/>
          <w:color w:val="000000"/>
          <w:position w:val="0"/>
        </w:rPr>
        <w:t>31.07.2020.</w:t>
      </w:r>
    </w:p>
    <w:p>
      <w:pPr>
        <w:pStyle w:val="Style23"/>
        <w:numPr>
          <w:ilvl w:val="0"/>
          <w:numId w:val="1"/>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Оператору электронной площадки - ЗАО «Сбербанк-АСТ» -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№052/06/69-1597/2020 от</w:t>
      </w:r>
    </w:p>
    <w:p>
      <w:pPr>
        <w:pStyle w:val="Style23"/>
        <w:widowControl w:val="0"/>
        <w:keepNext w:val="0"/>
        <w:keepLines w:val="0"/>
        <w:shd w:val="clear" w:color="auto" w:fill="auto"/>
        <w:bidi w:val="0"/>
        <w:jc w:val="left"/>
        <w:spacing w:before="0" w:after="0" w:line="394" w:lineRule="exact"/>
        <w:ind w:left="20" w:right="0" w:firstLine="0"/>
      </w:pPr>
      <w:r>
        <w:rPr>
          <w:lang w:val="ru-RU" w:eastAsia="ru-RU" w:bidi="ru-RU"/>
          <w:w w:val="100"/>
          <w:spacing w:val="0"/>
          <w:color w:val="000000"/>
          <w:position w:val="0"/>
        </w:rPr>
        <w:t>31.07.2020.</w:t>
      </w:r>
    </w:p>
    <w:p>
      <w:pPr>
        <w:pStyle w:val="Style23"/>
        <w:numPr>
          <w:ilvl w:val="0"/>
          <w:numId w:val="1"/>
        </w:numPr>
        <w:widowControl w:val="0"/>
        <w:keepNext w:val="0"/>
        <w:keepLines w:val="0"/>
        <w:shd w:val="clear" w:color="auto" w:fill="auto"/>
        <w:bidi w:val="0"/>
        <w:jc w:val="both"/>
        <w:spacing w:before="0" w:after="0" w:line="394" w:lineRule="exact"/>
        <w:ind w:left="20" w:right="20" w:firstLine="560"/>
      </w:pPr>
      <w:r>
        <w:rPr>
          <w:lang w:val="ru-RU" w:eastAsia="ru-RU" w:bidi="ru-RU"/>
          <w:w w:val="100"/>
          <w:spacing w:val="0"/>
          <w:color w:val="000000"/>
          <w:position w:val="0"/>
        </w:rPr>
        <w:t xml:space="preserve"> Заказчику, комиссии по осуществлению закупок и оператору электронной площадки - ЗАО «Сбербанк-АСТ» - в срок до 18 августа 2020 года представить в Управление Федеральной антимонопольной службы по Нижегородской области доказательства исполнения настоящего предписания.</w:t>
      </w:r>
    </w:p>
    <w:p>
      <w:pPr>
        <w:pStyle w:val="Style30"/>
        <w:widowControl w:val="0"/>
        <w:keepNext w:val="0"/>
        <w:keepLines w:val="0"/>
        <w:shd w:val="clear" w:color="auto" w:fill="auto"/>
        <w:bidi w:val="0"/>
        <w:spacing w:before="0" w:after="401"/>
        <w:ind w:left="20" w:right="20"/>
      </w:pPr>
      <w:r>
        <w:rPr>
          <w:lang w:val="ru-RU" w:eastAsia="ru-RU" w:bidi="ru-RU"/>
          <w:w w:val="100"/>
          <w:spacing w:val="0"/>
          <w:color w:val="000000"/>
          <w:position w:val="0"/>
        </w:rPr>
        <w:t>Настоящее предписание может быть обжаловано в судебном порядке в течение трех месяцев со дня его выдачи.</w:t>
      </w:r>
    </w:p>
    <w:p>
      <w:pPr>
        <w:pStyle w:val="Style23"/>
        <w:tabs>
          <w:tab w:leader="none" w:pos="7780" w:val="left"/>
        </w:tabs>
        <w:widowControl w:val="0"/>
        <w:keepNext w:val="0"/>
        <w:keepLines w:val="0"/>
        <w:shd w:val="clear" w:color="auto" w:fill="auto"/>
        <w:bidi w:val="0"/>
        <w:jc w:val="both"/>
        <w:spacing w:before="0" w:after="0" w:line="792" w:lineRule="exact"/>
        <w:ind w:left="20" w:right="0" w:firstLine="560"/>
      </w:pPr>
      <w:r>
        <w:rPr>
          <w:lang w:val="ru-RU" w:eastAsia="ru-RU" w:bidi="ru-RU"/>
          <w:w w:val="100"/>
          <w:spacing w:val="0"/>
          <w:color w:val="000000"/>
          <w:position w:val="0"/>
        </w:rPr>
        <w:t>Заместитель председателя комиссии</w:t>
        <w:tab/>
        <w:t>Н.В. Башева</w:t>
      </w:r>
    </w:p>
    <w:p>
      <w:pPr>
        <w:pStyle w:val="Style23"/>
        <w:tabs>
          <w:tab w:leader="none" w:pos="7780" w:val="left"/>
        </w:tabs>
        <w:widowControl w:val="0"/>
        <w:keepNext w:val="0"/>
        <w:keepLines w:val="0"/>
        <w:shd w:val="clear" w:color="auto" w:fill="auto"/>
        <w:bidi w:val="0"/>
        <w:jc w:val="both"/>
        <w:spacing w:before="0" w:after="0" w:line="792" w:lineRule="exact"/>
        <w:ind w:left="20" w:right="0" w:firstLine="560"/>
      </w:pPr>
      <w:r>
        <w:rPr>
          <w:lang w:val="ru-RU" w:eastAsia="ru-RU" w:bidi="ru-RU"/>
          <w:w w:val="100"/>
          <w:spacing w:val="0"/>
          <w:color w:val="000000"/>
          <w:position w:val="0"/>
        </w:rPr>
        <w:t>Члены комиссии</w:t>
        <w:tab/>
        <w:t>Р.А. Смирнова</w:t>
      </w:r>
    </w:p>
    <w:p>
      <w:pPr>
        <w:pStyle w:val="Style23"/>
        <w:widowControl w:val="0"/>
        <w:keepNext w:val="0"/>
        <w:keepLines w:val="0"/>
        <w:shd w:val="clear" w:color="auto" w:fill="auto"/>
        <w:bidi w:val="0"/>
        <w:jc w:val="left"/>
        <w:spacing w:before="0" w:after="2729" w:line="792" w:lineRule="exact"/>
        <w:ind w:left="7820" w:right="0" w:firstLine="0"/>
      </w:pPr>
      <w:r>
        <w:rPr>
          <w:lang w:val="ru-RU" w:eastAsia="ru-RU" w:bidi="ru-RU"/>
          <w:w w:val="100"/>
          <w:spacing w:val="0"/>
          <w:color w:val="000000"/>
          <w:position w:val="0"/>
        </w:rPr>
        <w:t>Д.В. Рыжов</w:t>
      </w:r>
    </w:p>
    <w:p>
      <w:pPr>
        <w:pStyle w:val="Style32"/>
        <w:widowControl w:val="0"/>
        <w:keepNext w:val="0"/>
        <w:keepLines w:val="0"/>
        <w:shd w:val="clear" w:color="auto" w:fill="auto"/>
        <w:bidi w:val="0"/>
        <w:jc w:val="left"/>
        <w:spacing w:before="0" w:after="0"/>
        <w:ind w:left="20" w:right="7140" w:firstLine="0"/>
      </w:pPr>
      <w:r>
        <w:rPr>
          <w:lang w:val="ru-RU" w:eastAsia="ru-RU" w:bidi="ru-RU"/>
          <w:w w:val="100"/>
          <w:spacing w:val="0"/>
          <w:color w:val="000000"/>
          <w:position w:val="0"/>
        </w:rPr>
        <w:t>Исп.Лазарева Елена Александровна тел.8(831)437-34-87</w:t>
      </w:r>
    </w:p>
    <w:sectPr>
      <w:type w:val="continuous"/>
      <w:pgSz w:w="16838" w:h="23810"/>
      <w:pgMar w:top="3726" w:left="3321" w:right="3307" w:bottom="532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en-US" w:eastAsia="en-US" w:bidi="en-US"/>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6)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8">
    <w:name w:val="Основной текст (7)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7)"/>
    <w:basedOn w:val="CharStyle18"/>
    <w:rPr>
      <w:lang w:val="en-US" w:eastAsia="en-US" w:bidi="en-US"/>
      <w:u w:val="single"/>
      <w:sz w:val="24"/>
      <w:szCs w:val="24"/>
      <w:w w:val="100"/>
      <w:spacing w:val="0"/>
      <w:color w:val="000000"/>
      <w:position w:val="0"/>
    </w:rPr>
  </w:style>
  <w:style w:type="character" w:customStyle="1" w:styleId="CharStyle21">
    <w:name w:val="Основной текст (8)_"/>
    <w:basedOn w:val="DefaultParagraphFont"/>
    <w:link w:val="Style20"/>
    <w:rPr>
      <w:b/>
      <w:bCs/>
      <w:i w:val="0"/>
      <w:iCs w:val="0"/>
      <w:u w:val="none"/>
      <w:strike w:val="0"/>
      <w:smallCaps w:val="0"/>
      <w:sz w:val="26"/>
      <w:szCs w:val="26"/>
      <w:rFonts w:ascii="Times New Roman" w:eastAsia="Times New Roman" w:hAnsi="Times New Roman" w:cs="Times New Roman"/>
      <w:spacing w:val="50"/>
    </w:rPr>
  </w:style>
  <w:style w:type="character" w:customStyle="1" w:styleId="CharStyle22">
    <w:name w:val="Основной текст (8) + Интервал 0 pt"/>
    <w:basedOn w:val="CharStyle21"/>
    <w:rPr>
      <w:lang w:val="ru-RU" w:eastAsia="ru-RU" w:bidi="ru-RU"/>
      <w:w w:val="100"/>
      <w:spacing w:val="0"/>
      <w:color w:val="000000"/>
      <w:position w:val="0"/>
    </w:rPr>
  </w:style>
  <w:style w:type="character" w:customStyle="1" w:styleId="CharStyle2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5">
    <w:name w:val="Основной текст_"/>
    <w:basedOn w:val="DefaultParagraphFont"/>
    <w:link w:val="Style23"/>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Штрих-код (2)_"/>
    <w:basedOn w:val="DefaultParagraphFont"/>
    <w:link w:val="Style2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9">
    <w:name w:val="Заголовок №1_"/>
    <w:basedOn w:val="DefaultParagraphFont"/>
    <w:link w:val="Style28"/>
    <w:rPr>
      <w:b/>
      <w:bCs/>
      <w:i w:val="0"/>
      <w:iCs w:val="0"/>
      <w:u w:val="none"/>
      <w:strike w:val="0"/>
      <w:smallCaps w:val="0"/>
      <w:sz w:val="26"/>
      <w:szCs w:val="26"/>
      <w:rFonts w:ascii="Times New Roman" w:eastAsia="Times New Roman" w:hAnsi="Times New Roman" w:cs="Times New Roman"/>
      <w:spacing w:val="50"/>
    </w:rPr>
  </w:style>
  <w:style w:type="character" w:customStyle="1" w:styleId="CharStyle31">
    <w:name w:val="Основной текст (9)_"/>
    <w:basedOn w:val="DefaultParagraphFont"/>
    <w:link w:val="Style30"/>
    <w:rPr>
      <w:b w:val="0"/>
      <w:bCs w:val="0"/>
      <w:i/>
      <w:iCs/>
      <w:u w:val="none"/>
      <w:strike w:val="0"/>
      <w:smallCaps w:val="0"/>
      <w:sz w:val="26"/>
      <w:szCs w:val="26"/>
      <w:rFonts w:ascii="Times New Roman" w:eastAsia="Times New Roman" w:hAnsi="Times New Roman" w:cs="Times New Roman"/>
    </w:rPr>
  </w:style>
  <w:style w:type="character" w:customStyle="1" w:styleId="CharStyle33">
    <w:name w:val="Основной текст (10)_"/>
    <w:basedOn w:val="DefaultParagraphFont"/>
    <w:link w:val="Style32"/>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40"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240" w:line="22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before="6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6)"/>
    <w:basedOn w:val="Normal"/>
    <w:link w:val="CharStyle16"/>
    <w:pPr>
      <w:widowControl w:val="0"/>
      <w:shd w:val="clear" w:color="auto" w:fill="FFFFFF"/>
      <w:spacing w:after="180" w:line="0" w:lineRule="exact"/>
    </w:pPr>
    <w:rPr>
      <w:b/>
      <w:bCs/>
      <w:i w:val="0"/>
      <w:iCs w:val="0"/>
      <w:u w:val="none"/>
      <w:strike w:val="0"/>
      <w:smallCaps w:val="0"/>
      <w:rFonts w:ascii="Times New Roman" w:eastAsia="Times New Roman" w:hAnsi="Times New Roman" w:cs="Times New Roman"/>
    </w:rPr>
  </w:style>
  <w:style w:type="paragraph" w:customStyle="1" w:styleId="Style17">
    <w:name w:val="Основной текст (7)"/>
    <w:basedOn w:val="Normal"/>
    <w:link w:val="CharStyle18"/>
    <w:pPr>
      <w:widowControl w:val="0"/>
      <w:shd w:val="clear" w:color="auto" w:fill="FFFFFF"/>
      <w:spacing w:before="180" w:line="394"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Основной текст (8)"/>
    <w:basedOn w:val="Normal"/>
    <w:link w:val="CharStyle21"/>
    <w:pPr>
      <w:widowControl w:val="0"/>
      <w:shd w:val="clear" w:color="auto" w:fill="FFFFFF"/>
      <w:jc w:val="center"/>
      <w:spacing w:line="499"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23">
    <w:name w:val="Основной текст"/>
    <w:basedOn w:val="Normal"/>
    <w:link w:val="CharStyle25"/>
    <w:pPr>
      <w:widowControl w:val="0"/>
      <w:shd w:val="clear" w:color="auto" w:fill="FFFFFF"/>
      <w:jc w:val="right"/>
      <w:spacing w:after="54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Штрих-код (2)"/>
    <w:basedOn w:val="Normal"/>
    <w:link w:val="CharStyle2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outlineLvl w:val="0"/>
      <w:spacing w:before="360" w:after="540"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30">
    <w:name w:val="Основной текст (9)"/>
    <w:basedOn w:val="Normal"/>
    <w:link w:val="CharStyle31"/>
    <w:pPr>
      <w:widowControl w:val="0"/>
      <w:shd w:val="clear" w:color="auto" w:fill="FFFFFF"/>
      <w:jc w:val="both"/>
      <w:spacing w:after="720" w:line="394" w:lineRule="exact"/>
      <w:ind w:firstLine="560"/>
    </w:pPr>
    <w:rPr>
      <w:b w:val="0"/>
      <w:bCs w:val="0"/>
      <w:i/>
      <w:iCs/>
      <w:u w:val="none"/>
      <w:strike w:val="0"/>
      <w:smallCaps w:val="0"/>
      <w:sz w:val="26"/>
      <w:szCs w:val="26"/>
      <w:rFonts w:ascii="Times New Roman" w:eastAsia="Times New Roman" w:hAnsi="Times New Roman" w:cs="Times New Roman"/>
    </w:rPr>
  </w:style>
  <w:style w:type="paragraph" w:customStyle="1" w:styleId="Style32">
    <w:name w:val="Основной текст (10)"/>
    <w:basedOn w:val="Normal"/>
    <w:link w:val="CharStyle33"/>
    <w:pPr>
      <w:widowControl w:val="0"/>
      <w:shd w:val="clear" w:color="auto" w:fill="FFFFFF"/>
      <w:spacing w:before="228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