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12" w:wrap="around" w:hAnchor="margin" w:x="-3325" w:y="731"/>
        <w:widowControl w:val="0"/>
        <w:keepNext w:val="0"/>
        <w:keepLines w:val="0"/>
        <w:shd w:val="clear" w:color="auto" w:fill="auto"/>
        <w:bidi w:val="0"/>
        <w:jc w:val="left"/>
        <w:spacing w:before="0" w:after="0" w:line="80" w:lineRule="exact"/>
        <w:ind w:left="0" w:right="0" w:firstLine="0"/>
      </w:pPr>
      <w:r>
        <w:rPr>
          <w:w w:val="100"/>
          <w:spacing w:val="0"/>
          <w:color w:val="000000"/>
          <w:position w:val="0"/>
        </w:rPr>
        <w:t>~Y</w:t>
      </w:r>
    </w:p>
    <w:p>
      <w:pPr>
        <w:pStyle w:val="Style5"/>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1799" w:left="6241" w:right="2535" w:bottom="921" w:header="0" w:footer="3" w:gutter="0"/>
          <w:rtlGutter w:val="0"/>
          <w:cols w:space="720"/>
          <w:noEndnote/>
          <w:docGrid w:linePitch="360"/>
        </w:sectPr>
      </w:pPr>
      <w:r>
        <w:rPr>
          <w:lang w:val="ru-RU" w:eastAsia="ru-RU" w:bidi="ru-RU"/>
          <w:sz w:val="24"/>
          <w:szCs w:val="24"/>
          <w:w w:val="100"/>
          <w:spacing w:val="0"/>
          <w:color w:val="000000"/>
          <w:position w:val="0"/>
        </w:rPr>
        <w:t>ООО «Урал Контракт»</w:t>
      </w:r>
    </w:p>
    <w:p>
      <w:pPr>
        <w:widowControl w:val="0"/>
        <w:spacing w:line="228"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9"/>
        <w:widowControl w:val="0"/>
        <w:keepNext w:val="0"/>
        <w:keepLines w:val="0"/>
        <w:shd w:val="clear" w:color="auto" w:fill="auto"/>
        <w:bidi w:val="0"/>
        <w:spacing w:before="0" w:after="0"/>
        <w:ind w:left="0" w:right="0" w:firstLine="0"/>
        <w:sectPr>
          <w:type w:val="continuous"/>
          <w:pgSz w:w="11906" w:h="16838"/>
          <w:pgMar w:top="1799" w:left="1359" w:right="2381" w:bottom="921" w:header="0" w:footer="3" w:gutter="0"/>
          <w:rtlGutter w:val="0"/>
          <w:cols w:num="2" w:space="1579"/>
          <w:noEndnote/>
          <w:docGrid w:linePitch="360"/>
        </w:sectPr>
      </w:pPr>
      <w:r>
        <w:rPr>
          <w:lang w:val="ru-RU" w:eastAsia="ru-RU" w:bidi="ru-RU"/>
          <w:w w:val="100"/>
          <w:spacing w:val="0"/>
          <w:color w:val="000000"/>
          <w:position w:val="0"/>
        </w:rPr>
        <w:t>ул. Мамина-Сибиряка, д. 101, оф. 310, г. Екатеринбург, 620100</w:t>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spacing w:before="0" w:after="0" w:line="260" w:lineRule="exact"/>
        <w:ind w:left="320" w:right="0" w:firstLine="0"/>
      </w:pPr>
      <w:r>
        <w:rPr>
          <w:lang w:val="ru-RU" w:eastAsia="ru-RU" w:bidi="ru-RU"/>
          <w:w w:val="100"/>
          <w:spacing w:val="0"/>
          <w:color w:val="000000"/>
          <w:position w:val="0"/>
        </w:rPr>
        <w:t>УПРАВЛЕНИЕ</w:t>
      </w:r>
    </w:p>
    <w:p>
      <w:pPr>
        <w:pStyle w:val="Style7"/>
        <w:widowControl w:val="0"/>
        <w:keepNext w:val="0"/>
        <w:keepLines w:val="0"/>
        <w:shd w:val="clear" w:color="auto" w:fill="auto"/>
        <w:bidi w:val="0"/>
        <w:spacing w:before="0" w:after="0"/>
        <w:ind w:left="32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15"/>
        <w:widowControl w:val="0"/>
        <w:keepNext w:val="0"/>
        <w:keepLines w:val="0"/>
        <w:shd w:val="clear" w:color="auto" w:fill="auto"/>
        <w:bidi w:val="0"/>
        <w:spacing w:before="0" w:after="66"/>
        <w:ind w:left="32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17"/>
        <w:widowControl w:val="0"/>
        <w:keepNext/>
        <w:keepLines/>
        <w:shd w:val="clear" w:color="auto" w:fill="auto"/>
        <w:bidi w:val="0"/>
        <w:jc w:val="left"/>
        <w:spacing w:before="0" w:after="166" w:line="320" w:lineRule="exact"/>
        <w:ind w:left="320" w:right="0" w:firstLine="0"/>
      </w:pPr>
      <w:bookmarkStart w:id="0" w:name="bookmark0"/>
      <w:r>
        <w:rPr>
          <w:lang w:val="en-US" w:eastAsia="en-US" w:bidi="en-US"/>
          <w:w w:val="100"/>
          <w:color w:val="000000"/>
          <w:position w:val="0"/>
        </w:rPr>
        <w:t xml:space="preserve">Pty, </w:t>
      </w:r>
      <w:r>
        <w:rPr>
          <w:lang w:val="ru-RU" w:eastAsia="ru-RU" w:bidi="ru-RU"/>
          <w:w w:val="100"/>
          <w:color w:val="000000"/>
          <w:position w:val="0"/>
        </w:rPr>
        <w:t>РХ, ХР'РР</w:t>
      </w:r>
      <w:r>
        <w:rPr>
          <w:rStyle w:val="CharStyle19"/>
          <w:i w:val="0"/>
          <w:iCs w:val="0"/>
        </w:rPr>
        <w:t xml:space="preserve"> №</w:t>
      </w:r>
      <w:bookmarkEnd w:id="0"/>
    </w:p>
    <w:p>
      <w:pPr>
        <w:pStyle w:val="Style11"/>
        <w:framePr w:h="170" w:vSpace="301" w:wrap="around" w:vAnchor="text" w:hAnchor="margin" w:x="2385" w:y="9"/>
        <w:widowControl w:val="0"/>
        <w:keepNext w:val="0"/>
        <w:keepLines w:val="0"/>
        <w:shd w:val="clear" w:color="auto" w:fill="auto"/>
        <w:bidi w:val="0"/>
        <w:jc w:val="left"/>
        <w:spacing w:before="0" w:after="0" w:line="170" w:lineRule="exact"/>
        <w:ind w:left="100" w:right="0" w:firstLine="0"/>
      </w:pPr>
      <w:r>
        <w:rPr>
          <w:rStyle w:val="CharStyle12"/>
          <w:spacing w:val="0"/>
        </w:rPr>
        <w:t>от</w:t>
      </w:r>
    </w:p>
    <w:p>
      <w:pPr>
        <w:pStyle w:val="Style9"/>
        <w:widowControl w:val="0"/>
        <w:keepNext w:val="0"/>
        <w:keepLines w:val="0"/>
        <w:shd w:val="clear" w:color="auto" w:fill="auto"/>
        <w:bidi w:val="0"/>
        <w:jc w:val="left"/>
        <w:spacing w:before="0" w:after="384" w:line="180" w:lineRule="exact"/>
        <w:ind w:left="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В Управление Федеральной антимонопольной службы по Смоленской области 06.07.2020 от ООО «Урал Контракт» (далее - Общество, Заявитель) по электронной почте поступила жалоба на положения аукционной документации муниципального заказчика - Администрации муниципального образования «Дорогобужский район» Смоленской области при проведении электронного аукциона: «Ремонт дороги по ул. Седова в г. Дорогобуже» (извещение №0163300013120000046), которая не может быть принята к рассмотрению по следующим основаниям.</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Порядок подачи жалобы урегулирован статьёй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Согласно части 1 статьи 105 Закона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Требования, предъявляемые к жалобе, определены в части 8 статьи 105 данного Закона.</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spacing w:val="0"/>
          <w:color w:val="000000"/>
          <w:position w:val="0"/>
        </w:rPr>
        <w:t xml:space="preserve">В соответствии с пунктом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должна содержать, в том числе, наименование, фирменное наименование (при наличии), </w:t>
      </w:r>
      <w:r>
        <w:rPr>
          <w:rStyle w:val="CharStyle20"/>
        </w:rPr>
        <w:t xml:space="preserve">место нахождения </w:t>
      </w:r>
      <w:r>
        <w:rPr>
          <w:lang w:val="ru-RU" w:eastAsia="ru-RU" w:bidi="ru-RU"/>
          <w:sz w:val="24"/>
          <w:szCs w:val="24"/>
          <w:w w:val="100"/>
          <w:spacing w:val="0"/>
          <w:color w:val="000000"/>
          <w:position w:val="0"/>
        </w:rPr>
        <w:t>(для юридического лица), фамилию, имя, отчество (при наличии), место жительства (для физического лица) лица, подавшего жалобу,</w:t>
        <w:br w:type="page"/>
        <w:t>почтовый адрес, адрес электронной почты, номер контактного телефона, номер факса (при наличии).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На основании пункта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Согласно части 2 статьи 54 Гражданского кодекса РФ (далее - ГК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едином государственном реестре юридических лиц должен быть указан адрес юридического лица в пределах места нахождения юридического лица (часть 3 статьи 54 ГК РФ).</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spacing w:val="0"/>
          <w:color w:val="000000"/>
          <w:position w:val="0"/>
        </w:rPr>
        <w:t>В рассматриваемом случае жалоба подана ООО «Урал Контракт» (ИНН 6671100621); при этом Заявитель в своей жалобе представил сведения о своем местонахождении, которые не соответствуют сведениям, указанным в выписке из Единого государственного реестра юридических лиц (в Выписке также указано, что данные сведения являются недостоверными), что свидетельствует о том, что Заявителем надлежащие (достоверные) сведения о своем местонахождении не представлены.</w:t>
      </w:r>
    </w:p>
    <w:p>
      <w:pPr>
        <w:pStyle w:val="Style5"/>
        <w:widowControl w:val="0"/>
        <w:keepNext w:val="0"/>
        <w:keepLines w:val="0"/>
        <w:shd w:val="clear" w:color="auto" w:fill="auto"/>
        <w:bidi w:val="0"/>
        <w:jc w:val="both"/>
        <w:spacing w:before="0" w:after="0" w:line="322" w:lineRule="exact"/>
        <w:ind w:left="20" w:right="20" w:firstLine="700"/>
        <w:sectPr>
          <w:type w:val="continuous"/>
          <w:pgSz w:w="11906" w:h="16838"/>
          <w:pgMar w:top="1530" w:left="831" w:right="793" w:bottom="968" w:header="0" w:footer="3" w:gutter="0"/>
          <w:rtlGutter w:val="0"/>
          <w:cols w:space="720"/>
          <w:noEndnote/>
          <w:docGrid w:linePitch="360"/>
        </w:sectPr>
      </w:pPr>
      <w:r>
        <w:rPr>
          <w:lang w:val="ru-RU" w:eastAsia="ru-RU" w:bidi="ru-RU"/>
          <w:sz w:val="24"/>
          <w:szCs w:val="24"/>
          <w:w w:val="100"/>
          <w:spacing w:val="0"/>
          <w:color w:val="000000"/>
          <w:position w:val="0"/>
        </w:rPr>
        <w:t>Учитывая вышеизложенное, Смоленским У ФАС России принято решение возвратить жалобу ООО «Урал Контракт» без рассмотрения по основаниям, указанным в пункте 1 части 11 статьи 105 Закона, в связи с тем, что жалоба не соответствует требованиям, установленным настоящей статьей.</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40" w:wrap="around" w:vAnchor="text" w:hAnchor="margin" w:x="7835" w:y="346"/>
        <w:widowControl w:val="0"/>
        <w:keepNext w:val="0"/>
        <w:keepLines w:val="0"/>
        <w:shd w:val="clear" w:color="auto" w:fill="auto"/>
        <w:bidi w:val="0"/>
        <w:jc w:val="left"/>
        <w:spacing w:before="0" w:after="0" w:line="240" w:lineRule="exact"/>
        <w:ind w:left="100" w:right="0" w:firstLine="0"/>
      </w:pPr>
      <w:r>
        <w:rPr>
          <w:rStyle w:val="CharStyle21"/>
          <w:spacing w:val="0"/>
        </w:rPr>
        <w:t>Н.А. Мишенькина</w:t>
      </w:r>
    </w:p>
    <w:p>
      <w:pPr>
        <w:pStyle w:val="Style5"/>
        <w:widowControl w:val="0"/>
        <w:keepNext w:val="0"/>
        <w:keepLines w:val="0"/>
        <w:shd w:val="clear" w:color="auto" w:fill="auto"/>
        <w:bidi w:val="0"/>
        <w:jc w:val="left"/>
        <w:spacing w:before="0" w:after="2889" w:line="322" w:lineRule="exact"/>
        <w:ind w:left="20" w:right="280" w:firstLine="0"/>
      </w:pPr>
      <w:r>
        <w:rPr>
          <w:lang w:val="ru-RU" w:eastAsia="ru-RU" w:bidi="ru-RU"/>
          <w:sz w:val="24"/>
          <w:szCs w:val="24"/>
          <w:w w:val="100"/>
          <w:spacing w:val="0"/>
          <w:color w:val="000000"/>
          <w:position w:val="0"/>
        </w:rPr>
        <w:t>Временно исполняющий обязанности руководителя Смоленского У ФАС России</w:t>
      </w:r>
    </w:p>
    <w:p>
      <w:pPr>
        <w:pStyle w:val="Style11"/>
        <w:widowControl w:val="0"/>
        <w:keepNext w:val="0"/>
        <w:keepLines w:val="0"/>
        <w:shd w:val="clear" w:color="auto" w:fill="auto"/>
        <w:bidi w:val="0"/>
        <w:jc w:val="left"/>
        <w:spacing w:before="0" w:after="0" w:line="235" w:lineRule="exact"/>
        <w:ind w:left="20" w:right="4120" w:firstLine="0"/>
      </w:pPr>
      <w:r>
        <w:rPr>
          <w:lang w:val="ru-RU" w:eastAsia="ru-RU" w:bidi="ru-RU"/>
          <w:w w:val="100"/>
          <w:spacing w:val="0"/>
          <w:color w:val="000000"/>
          <w:position w:val="0"/>
        </w:rPr>
        <w:t xml:space="preserve">Шлыкова В.В. </w:t>
      </w:r>
      <w:r>
        <w:rPr>
          <w:rStyle w:val="CharStyle23"/>
        </w:rPr>
        <w:t>(</w:t>
      </w:r>
      <w:r>
        <w:rPr>
          <w:rStyle w:val="CharStyle24"/>
        </w:rPr>
        <w:t>4812</w:t>
      </w:r>
      <w:r>
        <w:rPr>
          <w:rStyle w:val="CharStyle23"/>
        </w:rPr>
        <w:t xml:space="preserve">) </w:t>
      </w:r>
      <w:r>
        <w:rPr>
          <w:rStyle w:val="CharStyle24"/>
        </w:rPr>
        <w:t>326508</w:t>
      </w:r>
    </w:p>
    <w:sectPr>
      <w:type w:val="continuous"/>
      <w:pgSz w:w="11906" w:h="16838"/>
      <w:pgMar w:top="1157" w:left="874" w:right="5688" w:bottom="59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lang w:val="en-US" w:eastAsia="en-US" w:bidi="en-US"/>
      <w:b w:val="0"/>
      <w:bCs w:val="0"/>
      <w:i/>
      <w:iCs/>
      <w:u w:val="none"/>
      <w:strike w:val="0"/>
      <w:smallCaps w:val="0"/>
      <w:sz w:val="8"/>
      <w:szCs w:val="8"/>
      <w:rFonts w:ascii="Sylfaen" w:eastAsia="Sylfaen" w:hAnsi="Sylfaen" w:cs="Sylfaen"/>
      <w:spacing w:val="-8"/>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19"/>
      <w:szCs w:val="19"/>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7) Exact"/>
    <w:basedOn w:val="DefaultParagraphFont"/>
    <w:rPr>
      <w:b w:val="0"/>
      <w:bCs w:val="0"/>
      <w:i w:val="0"/>
      <w:iCs w:val="0"/>
      <w:u w:val="none"/>
      <w:strike w:val="0"/>
      <w:smallCaps w:val="0"/>
      <w:sz w:val="17"/>
      <w:szCs w:val="17"/>
      <w:rFonts w:ascii="Times New Roman" w:eastAsia="Times New Roman" w:hAnsi="Times New Roman" w:cs="Times New Roman"/>
      <w:spacing w:val="8"/>
    </w:rPr>
  </w:style>
  <w:style w:type="character" w:customStyle="1" w:styleId="CharStyle14">
    <w:name w:val="Основной текст (5)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6)_"/>
    <w:basedOn w:val="DefaultParagraphFont"/>
    <w:link w:val="Style15"/>
    <w:rPr>
      <w:b w:val="0"/>
      <w:bCs w:val="0"/>
      <w:i w:val="0"/>
      <w:iCs w:val="0"/>
      <w:u w:val="none"/>
      <w:strike w:val="0"/>
      <w:smallCaps w:val="0"/>
      <w:sz w:val="15"/>
      <w:szCs w:val="15"/>
      <w:rFonts w:ascii="Times New Roman" w:eastAsia="Times New Roman" w:hAnsi="Times New Roman" w:cs="Times New Roman"/>
    </w:rPr>
  </w:style>
  <w:style w:type="character" w:customStyle="1" w:styleId="CharStyle18">
    <w:name w:val="Заголовок №1_"/>
    <w:basedOn w:val="DefaultParagraphFont"/>
    <w:link w:val="Style17"/>
    <w:rPr>
      <w:b w:val="0"/>
      <w:bCs w:val="0"/>
      <w:i/>
      <w:iCs/>
      <w:u w:val="none"/>
      <w:strike w:val="0"/>
      <w:smallCaps w:val="0"/>
      <w:sz w:val="32"/>
      <w:szCs w:val="32"/>
      <w:rFonts w:ascii="Franklin Gothic Medium" w:eastAsia="Franklin Gothic Medium" w:hAnsi="Franklin Gothic Medium" w:cs="Franklin Gothic Medium"/>
      <w:spacing w:val="-20"/>
    </w:rPr>
  </w:style>
  <w:style w:type="character" w:customStyle="1" w:styleId="CharStyle19">
    <w:name w:val="Заголовок №1 + 10 pt,Не курсив,Интервал 0 pt"/>
    <w:basedOn w:val="CharStyle18"/>
    <w:rPr>
      <w:lang w:val="ru-RU" w:eastAsia="ru-RU" w:bidi="ru-RU"/>
      <w:i/>
      <w:iCs/>
      <w:sz w:val="20"/>
      <w:szCs w:val="20"/>
      <w:w w:val="100"/>
      <w:spacing w:val="0"/>
      <w:color w:val="000000"/>
      <w:position w:val="0"/>
    </w:rPr>
  </w:style>
  <w:style w:type="character" w:customStyle="1" w:styleId="CharStyle20">
    <w:name w:val="Основной текст + Полужирный,Интервал 0 pt"/>
    <w:basedOn w:val="CharStyle6"/>
    <w:rPr>
      <w:lang w:val="ru-RU" w:eastAsia="ru-RU" w:bidi="ru-RU"/>
      <w:b/>
      <w:bCs/>
      <w:sz w:val="24"/>
      <w:szCs w:val="24"/>
      <w:w w:val="100"/>
      <w:spacing w:val="10"/>
      <w:color w:val="000000"/>
      <w:position w:val="0"/>
    </w:rPr>
  </w:style>
  <w:style w:type="character" w:customStyle="1" w:styleId="CharStyle21">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22">
    <w:name w:val="Основной текст (7)_"/>
    <w:basedOn w:val="DefaultParagraphFont"/>
    <w:link w:val="Style11"/>
    <w:rPr>
      <w:b w:val="0"/>
      <w:bCs w:val="0"/>
      <w:i w:val="0"/>
      <w:iCs w:val="0"/>
      <w:u w:val="none"/>
      <w:strike w:val="0"/>
      <w:smallCaps w:val="0"/>
      <w:sz w:val="18"/>
      <w:szCs w:val="18"/>
      <w:rFonts w:ascii="Times New Roman" w:eastAsia="Times New Roman" w:hAnsi="Times New Roman" w:cs="Times New Roman"/>
    </w:rPr>
  </w:style>
  <w:style w:type="character" w:customStyle="1" w:styleId="CharStyle23">
    <w:name w:val="Основной текст (7) + 8,5 pt"/>
    <w:basedOn w:val="CharStyle22"/>
    <w:rPr>
      <w:lang w:val="ru-RU" w:eastAsia="ru-RU" w:bidi="ru-RU"/>
      <w:sz w:val="17"/>
      <w:szCs w:val="17"/>
      <w:w w:val="100"/>
      <w:spacing w:val="0"/>
      <w:color w:val="000000"/>
      <w:position w:val="0"/>
    </w:rPr>
  </w:style>
  <w:style w:type="character" w:customStyle="1" w:styleId="CharStyle24">
    <w:name w:val="Основной текст (7) + 8,5 pt"/>
    <w:basedOn w:val="CharStyle22"/>
    <w:rPr>
      <w:lang w:val="ru-RU" w:eastAsia="ru-RU" w:bidi="ru-RU"/>
      <w:sz w:val="17"/>
      <w:szCs w:val="17"/>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0" w:lineRule="exact"/>
    </w:pPr>
    <w:rPr>
      <w:lang w:val="en-US" w:eastAsia="en-US" w:bidi="en-US"/>
      <w:b w:val="0"/>
      <w:bCs w:val="0"/>
      <w:i/>
      <w:iCs/>
      <w:u w:val="none"/>
      <w:strike w:val="0"/>
      <w:smallCaps w:val="0"/>
      <w:sz w:val="8"/>
      <w:szCs w:val="8"/>
      <w:rFonts w:ascii="Sylfaen" w:eastAsia="Sylfaen" w:hAnsi="Sylfaen" w:cs="Sylfaen"/>
      <w:spacing w:val="-8"/>
    </w:rPr>
  </w:style>
  <w:style w:type="paragraph" w:customStyle="1" w:styleId="Style5">
    <w:name w:val="Основной текст"/>
    <w:basedOn w:val="Normal"/>
    <w:link w:val="CharStyle6"/>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line="221" w:lineRule="exact"/>
    </w:pPr>
    <w:rPr>
      <w:b/>
      <w:bCs/>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both"/>
      <w:spacing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7)"/>
    <w:basedOn w:val="Normal"/>
    <w:link w:val="CharStyle22"/>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center"/>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6)"/>
    <w:basedOn w:val="Normal"/>
    <w:link w:val="CharStyle16"/>
    <w:pPr>
      <w:widowControl w:val="0"/>
      <w:shd w:val="clear" w:color="auto" w:fill="FFFFFF"/>
      <w:jc w:val="center"/>
      <w:spacing w:after="18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outlineLvl w:val="0"/>
      <w:spacing w:before="180" w:after="240" w:line="0" w:lineRule="exact"/>
    </w:pPr>
    <w:rPr>
      <w:b w:val="0"/>
      <w:bCs w:val="0"/>
      <w:i/>
      <w:iCs/>
      <w:u w:val="none"/>
      <w:strike w:val="0"/>
      <w:smallCaps w:val="0"/>
      <w:sz w:val="32"/>
      <w:szCs w:val="32"/>
      <w:rFonts w:ascii="Franklin Gothic Medium" w:eastAsia="Franklin Gothic Medium" w:hAnsi="Franklin Gothic Medium" w:cs="Franklin Gothic Medium"/>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