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body>
    <w:p>
      <w:pPr>
        <w:pStyle w:val="Style3"/>
        <w:widowControl w:val="0"/>
        <w:keepNext w:val="0"/>
        <w:keepLines w:val="0"/>
        <w:shd w:val="clear" w:color="auto" w:fill="auto"/>
        <w:bidi w:val="0"/>
        <w:spacing w:before="77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ФЕДЕРАЛЬНАЯ АНТИМОНОПОЛЬНАЯ СЛУЖБА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spacing w:before="0" w:after="0" w:line="240" w:lineRule="exact"/>
        <w:ind w:left="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УПРАВЛЕНИЕ</w:t>
      </w:r>
    </w:p>
    <w:p>
      <w:pPr>
        <w:pStyle w:val="Style7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Директору</w:t>
      </w:r>
    </w:p>
    <w:p>
      <w:pPr>
        <w:pStyle w:val="Style7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20" w:right="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ООО «Институт Пермский Промстройпроект» Рогозину Е.Ю. п-кт Комсомольский, д. 34, г. Пермь, 614000,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20" w:right="0" w:firstLine="0"/>
        <w:sectPr>
          <w:footnotePr>
            <w:pos w:val="pageBottom"/>
            <w:numFmt w:val="decimal"/>
            <w:numRestart w:val="continuous"/>
          </w:footnotePr>
          <w:type w:val="continuous"/>
          <w:pgSz w:w="11906" w:h="16838"/>
          <w:pgMar w:top="415" w:left="1667" w:right="1965" w:bottom="444" w:header="0" w:footer="3" w:gutter="0"/>
          <w:rtlGutter w:val="0"/>
          <w:cols w:num="2" w:space="720" w:equalWidth="0">
            <w:col w:w="3614" w:space="1872"/>
            <w:col w:w="2789"/>
          </w:cols>
          <w:noEndnote/>
          <w:docGrid w:linePitch="360"/>
        </w:sectPr>
      </w:pPr>
      <w:r>
        <w:rPr>
          <w:w w:val="100"/>
          <w:spacing w:val="0"/>
          <w:color w:val="000000"/>
          <w:position w:val="0"/>
        </w:rPr>
        <w:t xml:space="preserve">Email: </w:t>
      </w:r>
      <w:r>
        <w:fldChar w:fldCharType="begin"/>
      </w:r>
      <w:r>
        <w:rPr>
          <w:color w:val="000000"/>
        </w:rPr>
        <w:instrText> HYPERLINK "mailto:ppsp@mail.ru" </w:instrText>
      </w:r>
      <w:r>
        <w:fldChar w:fldCharType="separate"/>
      </w:r>
      <w:r>
        <w:rPr>
          <w:rStyle w:val="Hyperlink"/>
          <w:w w:val="100"/>
          <w:spacing w:val="0"/>
          <w:position w:val="0"/>
        </w:rPr>
        <w:t>ppsp@mail.ru</w:t>
      </w:r>
      <w:r>
        <w:fldChar w:fldCharType="end"/>
      </w:r>
      <w:r>
        <w:rPr>
          <w:w w:val="100"/>
          <w:spacing w:val="0"/>
          <w:color w:val="000000"/>
          <w:position w:val="0"/>
        </w:rPr>
        <w:t>,</w:t>
      </w:r>
    </w:p>
    <w:p>
      <w:pPr>
        <w:widowControl w:val="0"/>
        <w:spacing w:line="57" w:lineRule="exact"/>
        <w:rPr>
          <w:sz w:val="5"/>
          <w:szCs w:val="5"/>
        </w:rPr>
      </w:pPr>
    </w:p>
    <w:p>
      <w:pPr>
        <w:widowControl w:val="0"/>
        <w:rPr>
          <w:sz w:val="2"/>
          <w:szCs w:val="2"/>
        </w:rPr>
        <w:sectPr>
          <w:type w:val="continuous"/>
          <w:pgSz w:w="11906" w:h="16838"/>
          <w:pgMar w:top="0" w:left="0" w:right="0" w:bottom="0" w:header="0" w:footer="3" w:gutter="0"/>
          <w:rtlGutter w:val="0"/>
          <w:cols w:space="720"/>
          <w:noEndnote/>
          <w:docGrid w:linePitch="360"/>
        </w:sectPr>
      </w:pPr>
    </w:p>
    <w:p>
      <w:pPr>
        <w:pStyle w:val="Style5"/>
        <w:widowControl w:val="0"/>
        <w:keepNext w:val="0"/>
        <w:keepLines w:val="0"/>
        <w:shd w:val="clear" w:color="auto" w:fill="auto"/>
        <w:bidi w:val="0"/>
        <w:spacing w:before="0" w:after="0" w:line="283" w:lineRule="exact"/>
        <w:ind w:left="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Федеральной антимонопольной службы по Новосибирской области</w:t>
      </w:r>
    </w:p>
    <w:p>
      <w:pPr>
        <w:pStyle w:val="Style13"/>
        <w:widowControl w:val="0"/>
        <w:keepNext w:val="0"/>
        <w:keepLines w:val="0"/>
        <w:shd w:val="clear" w:color="auto" w:fill="auto"/>
        <w:bidi w:val="0"/>
        <w:spacing w:before="0" w:after="813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ул. Кирова, 3, г. Новосибирск, 630007 тел. (383) 223-82-42, факс (383) 223-02-65 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e-mail: </w:t>
      </w:r>
      <w:r>
        <w:fldChar w:fldCharType="begin"/>
      </w:r>
      <w:r>
        <w:rPr>
          <w:color w:val="000000"/>
        </w:rPr>
        <w:instrText> HYPERLINK "mailto:to54@fas.gov.ru" </w:instrText>
      </w:r>
      <w:r>
        <w:fldChar w:fldCharType="separate"/>
      </w:r>
      <w:r>
        <w:rPr>
          <w:rStyle w:val="Hyperlink"/>
          <w:lang w:val="en-US" w:eastAsia="en-US" w:bidi="en-US"/>
          <w:w w:val="100"/>
          <w:spacing w:val="0"/>
          <w:position w:val="0"/>
        </w:rPr>
        <w:t>to54@fas.gov.ru</w:t>
      </w:r>
      <w:r>
        <w:fldChar w:fldCharType="end"/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 </w:t>
      </w:r>
      <w:r>
        <w:fldChar w:fldCharType="begin"/>
      </w:r>
      <w:r>
        <w:rPr>
          <w:color w:val="000000"/>
        </w:rPr>
        <w:instrText> HYPERLINK "http://www.novosibirsk.fas.gov.ru" </w:instrText>
      </w:r>
      <w:r>
        <w:fldChar w:fldCharType="separate"/>
      </w:r>
      <w:r>
        <w:rPr>
          <w:rStyle w:val="Hyperlink"/>
          <w:lang w:val="en-US" w:eastAsia="en-US" w:bidi="en-US"/>
          <w:w w:val="100"/>
          <w:spacing w:val="0"/>
          <w:position w:val="0"/>
        </w:rPr>
        <w:t>http://www.novosibirsk.fas.gov.ru</w:t>
      </w:r>
      <w:r>
        <w:fldChar w:fldCharType="end"/>
      </w:r>
    </w:p>
    <w:p>
      <w:pPr>
        <w:pStyle w:val="Style11"/>
        <w:framePr w:h="200" w:wrap="around" w:vAnchor="text" w:hAnchor="margin" w:x="2217" w:y="-29"/>
        <w:widowControl w:val="0"/>
        <w:keepNext w:val="0"/>
        <w:keepLines w:val="0"/>
        <w:shd w:val="clear" w:color="auto" w:fill="auto"/>
        <w:bidi w:val="0"/>
        <w:jc w:val="left"/>
        <w:spacing w:before="0" w:after="0" w:line="200" w:lineRule="exact"/>
        <w:ind w:left="10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от</w:t>
      </w:r>
    </w:p>
    <w:p>
      <w:pPr>
        <w:pStyle w:val="Style13"/>
        <w:widowControl w:val="0"/>
        <w:keepNext w:val="0"/>
        <w:keepLines w:val="0"/>
        <w:shd w:val="clear" w:color="auto" w:fill="auto"/>
        <w:bidi w:val="0"/>
        <w:jc w:val="left"/>
        <w:spacing w:before="0" w:after="0" w:line="160" w:lineRule="exact"/>
        <w:ind w:left="0" w:right="0" w:firstLine="0"/>
        <w:sectPr>
          <w:type w:val="continuous"/>
          <w:pgSz w:w="11906" w:h="16838"/>
          <w:pgMar w:top="415" w:left="1038" w:right="5795" w:bottom="444" w:header="0" w:footer="3" w:gutter="0"/>
          <w:rtlGutter w:val="0"/>
          <w:cols w:space="720"/>
          <w:noEndnote/>
          <w:docGrid w:linePitch="360"/>
        </w:sectPr>
      </w:pPr>
      <w:r>
        <w:rPr>
          <w:lang w:val="ru-RU" w:eastAsia="ru-RU" w:bidi="ru-RU"/>
          <w:w w:val="100"/>
          <w:spacing w:val="0"/>
          <w:color w:val="000000"/>
          <w:position w:val="0"/>
        </w:rPr>
        <w:t>На№</w:t>
      </w: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36" w:after="36" w:line="240" w:lineRule="exact"/>
        <w:rPr>
          <w:sz w:val="19"/>
          <w:szCs w:val="19"/>
        </w:rPr>
      </w:pPr>
    </w:p>
    <w:p>
      <w:pPr>
        <w:widowControl w:val="0"/>
        <w:rPr>
          <w:sz w:val="2"/>
          <w:szCs w:val="2"/>
        </w:rPr>
        <w:sectPr>
          <w:type w:val="continuous"/>
          <w:pgSz w:w="11906" w:h="16838"/>
          <w:pgMar w:top="0" w:left="0" w:right="0" w:bottom="0" w:header="0" w:footer="3" w:gutter="0"/>
          <w:rtlGutter w:val="0"/>
          <w:cols w:space="720"/>
          <w:noEndnote/>
          <w:docGrid w:linePitch="360"/>
        </w:sectPr>
      </w:pPr>
    </w:p>
    <w:p>
      <w:pPr>
        <w:pStyle w:val="Style7"/>
        <w:widowControl w:val="0"/>
        <w:keepNext w:val="0"/>
        <w:keepLines w:val="0"/>
        <w:shd w:val="clear" w:color="auto" w:fill="auto"/>
        <w:bidi w:val="0"/>
        <w:jc w:val="left"/>
        <w:spacing w:before="0" w:after="208" w:line="230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[ответ на жалобу]</w:t>
      </w:r>
    </w:p>
    <w:p>
      <w:pPr>
        <w:pStyle w:val="Style7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20" w:right="20" w:firstLine="560"/>
      </w:pPr>
      <w:r>
        <w:rPr>
          <w:lang w:val="ru-RU" w:eastAsia="ru-RU" w:bidi="ru-RU"/>
          <w:w w:val="100"/>
          <w:spacing w:val="0"/>
          <w:color w:val="000000"/>
          <w:position w:val="0"/>
        </w:rPr>
        <w:t>Управление Федеральной антимонопольной службы по Новосибирской области, рассмотрев Вашу жалобу от 06.07.2020г., направленную по электронной почте, на действия заказчика - Администрации г. Барабинска Новосибирской области при проведении открытого конкурса в электронной форме № 0151300031320000012 на организацию разработки проектно-сметной документации «Строительство водозаборных скважин и станции водоподготовки в городе Барабинске Барабинского района Новосибирской области», установило следующее.</w:t>
      </w:r>
    </w:p>
    <w:p>
      <w:pPr>
        <w:pStyle w:val="Style7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20" w:right="0" w:firstLine="560"/>
      </w:pPr>
      <w:r>
        <w:rPr>
          <w:lang w:val="ru-RU" w:eastAsia="ru-RU" w:bidi="ru-RU"/>
          <w:w w:val="100"/>
          <w:spacing w:val="0"/>
          <w:color w:val="000000"/>
          <w:position w:val="0"/>
        </w:rPr>
        <w:t>Доводы Вашей жалобы касаются положений документации о закупке.</w:t>
      </w:r>
    </w:p>
    <w:p>
      <w:pPr>
        <w:pStyle w:val="Style7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20" w:right="20" w:firstLine="56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При рассмотрении жалобы на предмет соответствия требованиям, установленным действующим законодательством о контрактной системе, было установлено, что Ваша жалоба подана с нарушением ч. 4 ст. 105 ФЗ № 44-ФЗ, а именно, в соответствии с указанной нормой Закона жалоба на положения документации и (или) извещения о проведении электронных процедур, закрытых электронных процедур может быть подана участником закупки </w:t>
      </w:r>
      <w:r>
        <w:rPr>
          <w:rStyle w:val="CharStyle17"/>
        </w:rPr>
        <w:t>до окончания срока подачи заявок на участие в таких процедурах.</w:t>
      </w:r>
    </w:p>
    <w:p>
      <w:pPr>
        <w:pStyle w:val="Style7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20" w:right="0" w:firstLine="560"/>
      </w:pPr>
      <w:r>
        <w:rPr>
          <w:lang w:val="ru-RU" w:eastAsia="ru-RU" w:bidi="ru-RU"/>
          <w:w w:val="100"/>
          <w:spacing w:val="0"/>
          <w:color w:val="000000"/>
          <w:position w:val="0"/>
        </w:rPr>
        <w:t>Дата окончания срока подачи заявок приходилась на 16.05.2020г.</w:t>
      </w:r>
    </w:p>
    <w:p>
      <w:pPr>
        <w:pStyle w:val="Style7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20" w:right="20" w:firstLine="56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Вместе с тем, Ваша жалоба была подана в Новосибирское УФАС Росс</w:t>
      </w:r>
      <w:r>
        <w:rPr>
          <w:rStyle w:val="CharStyle18"/>
        </w:rPr>
        <w:t>ии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посредством электронной почты 06.07.2020г.</w:t>
      </w:r>
    </w:p>
    <w:p>
      <w:pPr>
        <w:pStyle w:val="Style7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20" w:right="20" w:firstLine="560"/>
      </w:pPr>
      <w:r>
        <w:rPr>
          <w:lang w:val="ru-RU" w:eastAsia="ru-RU" w:bidi="ru-RU"/>
          <w:w w:val="100"/>
          <w:spacing w:val="0"/>
          <w:color w:val="000000"/>
          <w:position w:val="0"/>
        </w:rPr>
        <w:t>Таким образом, Ваша жалоба была подана за пределами установленного для обжалования положений документации Законом о контрактной системе в сфере закупок срока.</w:t>
      </w:r>
    </w:p>
    <w:p>
      <w:pPr>
        <w:pStyle w:val="Style7"/>
        <w:widowControl w:val="0"/>
        <w:keepNext w:val="0"/>
        <w:keepLines w:val="0"/>
        <w:shd w:val="clear" w:color="auto" w:fill="auto"/>
        <w:bidi w:val="0"/>
        <w:jc w:val="both"/>
        <w:spacing w:before="0" w:after="815"/>
        <w:ind w:left="20" w:right="20" w:firstLine="560"/>
      </w:pPr>
      <w:r>
        <w:rPr>
          <w:lang w:val="ru-RU" w:eastAsia="ru-RU" w:bidi="ru-RU"/>
          <w:w w:val="100"/>
          <w:spacing w:val="0"/>
          <w:color w:val="000000"/>
          <w:position w:val="0"/>
        </w:rPr>
        <w:t>На основании изложенного, не представляется возможным рассмотреть Вашу жалобу в соответствии с п. 3 ч. 11 ст. 105 ФЗ № 44-ФЗ. В связи с этим, уведомляем Вас о принятии решения о возвращении Вашей жалобы</w:t>
      </w:r>
    </w:p>
    <w:p>
      <w:pPr>
        <w:pStyle w:val="Style7"/>
        <w:framePr w:h="210" w:wrap="around" w:vAnchor="text" w:hAnchor="margin" w:x="7694" w:y="35"/>
        <w:widowControl w:val="0"/>
        <w:keepNext w:val="0"/>
        <w:keepLines w:val="0"/>
        <w:shd w:val="clear" w:color="auto" w:fill="auto"/>
        <w:bidi w:val="0"/>
        <w:jc w:val="left"/>
        <w:spacing w:before="0" w:after="0" w:line="210" w:lineRule="exact"/>
        <w:ind w:left="100" w:right="0" w:firstLine="0"/>
      </w:pPr>
      <w:r>
        <w:rPr>
          <w:rStyle w:val="CharStyle15"/>
          <w:spacing w:val="0"/>
        </w:rPr>
        <w:t>А.Г. Швалов</w:t>
      </w:r>
    </w:p>
    <w:p>
      <w:pPr>
        <w:pStyle w:val="Style13"/>
        <w:framePr w:w="1336" w:h="407" w:wrap="around" w:vAnchor="text" w:hAnchor="margin" w:x="20" w:y="1597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20" w:right="120" w:firstLine="0"/>
      </w:pPr>
      <w:r>
        <w:rPr>
          <w:rStyle w:val="CharStyle16"/>
          <w:spacing w:val="0"/>
        </w:rPr>
        <w:t>Можейкин М.А. (383)231-01-85</w:t>
      </w:r>
    </w:p>
    <w:p>
      <w:pPr>
        <w:pStyle w:val="Style7"/>
        <w:widowControl w:val="0"/>
        <w:keepNext w:val="0"/>
        <w:keepLines w:val="0"/>
        <w:shd w:val="clear" w:color="auto" w:fill="auto"/>
        <w:bidi w:val="0"/>
        <w:jc w:val="right"/>
        <w:spacing w:before="0" w:after="1540" w:line="230" w:lineRule="exact"/>
        <w:ind w:left="0" w:right="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Зам. руководителя управления</w:t>
      </w:r>
    </w:p>
    <w:p>
      <w:pPr>
        <w:pStyle w:val="Style19"/>
        <w:widowControl w:val="0"/>
        <w:keepNext/>
        <w:keepLines/>
        <w:shd w:val="clear" w:color="auto" w:fill="auto"/>
        <w:bidi w:val="0"/>
        <w:spacing w:before="0" w:after="0" w:line="280" w:lineRule="exact"/>
        <w:ind w:left="0" w:right="20" w:firstLine="0"/>
      </w:pPr>
      <w:bookmarkStart w:id="0" w:name="bookmark0"/>
      <w:r>
        <w:rPr>
          <w:rStyle w:val="CharStyle21"/>
          <w:b w:val="0"/>
          <w:bCs w:val="0"/>
        </w:rPr>
        <w:t xml:space="preserve">№ </w:t>
      </w:r>
      <w:r>
        <w:rPr>
          <w:lang w:val="ru-RU" w:eastAsia="ru-RU" w:bidi="ru-RU"/>
          <w:w w:val="100"/>
          <w:color w:val="000000"/>
          <w:position w:val="0"/>
        </w:rPr>
        <w:t>210984</w:t>
      </w:r>
      <w:r>
        <w:rPr>
          <w:rStyle w:val="CharStyle21"/>
          <w:b w:val="0"/>
          <w:bCs w:val="0"/>
        </w:rPr>
        <w:t xml:space="preserve"> &amp;</w:t>
      </w:r>
      <w:bookmarkEnd w:id="0"/>
    </w:p>
    <w:sectPr>
      <w:type w:val="continuous"/>
      <w:pgSz w:w="11906" w:h="16838"/>
      <w:pgMar w:top="415" w:left="1508" w:right="1038" w:bottom="444" w:header="0" w:footer="3" w:gutter="0"/>
      <w:rtlGutter w:val="0"/>
      <w:cols w:space="720"/>
      <w:noEndnote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zoom w:val="fullPage"/>
  <w:evenAndOddHeaders/>
  <w:footnotePr>
    <w:footnotePr>
      <w:pos w:val="pageBottom"/>
      <w:numFmt w:val="decimal"/>
      <w:numRestart w:val="continuous"/>
    </w:footnotePr>
    <w:footnote w:id="0"/>
    <w:footnote w:id="1"/>
  </w:footnotePr>
  <w:drawingGridHorizontalSpacing w:val="181"/>
  <w:drawingGridVerticalSpacing w:val="181"/>
  <w:displayHorizontalDrawingGridEvery w:val="1"/>
  <w:displayVerticalDrawingGridEvery w:val="1"/>
  <w:characterSpacingControl w:val="compressPunctuation"/>
  <w:compat>
    <w:doNotExpandShiftReturn/>
    <w:compatSetting w:name="compatibilityMode" w:uri="http://schemas.microsoft.com/office/word" w:val="14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auto"/>
        <w:ind w:left="0" w:right="0" w:firstLine="0"/>
      </w:pPr>
    </w:pPrDefault>
  </w:docDefaults>
  <w:style w:type="paragraph" w:default="1" w:styleId="Normal">
    <w:name w:val="Normal"/>
    <w:pPr>
      <w:widowControl w:val="0"/>
      <w:keepNext w:val="0"/>
      <w:keepLines w:val="0"/>
      <w:shd w:val="clear" w:color="auto" w:fill="auto"/>
      <w:bidi w:val="0"/>
      <w:jc w:val="left"/>
      <w:spacing w:before="0" w:after="0" w:line="240" w:lineRule="auto"/>
      <w:ind w:left="0" w:right="0" w:firstLine="0"/>
    </w:pPr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default="1" w:styleId="DefaultParagraphFont">
    <w:name w:val="Default Paragraph Font"/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styleId="Hyperlink">
    <w:name w:val="Hyperlink"/>
    <w:basedOn w:val="DefaultParagraphFont"/>
    <w:rPr>
      <w:u w:val="single"/>
      <w:color w:val="0066CC"/>
    </w:rPr>
  </w:style>
  <w:style w:type="character" w:customStyle="1" w:styleId="CharStyle4">
    <w:name w:val="Основной текст (2)_"/>
    <w:basedOn w:val="DefaultParagraphFont"/>
    <w:link w:val="Style3"/>
    <w:rPr>
      <w:b/>
      <w:bCs/>
      <w:i w:val="0"/>
      <w:iCs w:val="0"/>
      <w:u w:val="none"/>
      <w:strike w:val="0"/>
      <w:smallCaps w:val="0"/>
      <w:sz w:val="21"/>
      <w:szCs w:val="21"/>
      <w:rFonts w:ascii="Times New Roman" w:eastAsia="Times New Roman" w:hAnsi="Times New Roman" w:cs="Times New Roman"/>
    </w:rPr>
  </w:style>
  <w:style w:type="character" w:customStyle="1" w:styleId="CharStyle6">
    <w:name w:val="Основной текст (3)_"/>
    <w:basedOn w:val="DefaultParagraphFont"/>
    <w:link w:val="Style5"/>
    <w:rPr>
      <w:b/>
      <w:bCs/>
      <w:i w:val="0"/>
      <w:iCs w:val="0"/>
      <w:u w:val="none"/>
      <w:strike w:val="0"/>
      <w:smallCaps w:val="0"/>
      <w:rFonts w:ascii="Times New Roman" w:eastAsia="Times New Roman" w:hAnsi="Times New Roman" w:cs="Times New Roman"/>
    </w:rPr>
  </w:style>
  <w:style w:type="character" w:customStyle="1" w:styleId="CharStyle8">
    <w:name w:val="Основной текст_"/>
    <w:basedOn w:val="DefaultParagraphFont"/>
    <w:link w:val="Style7"/>
    <w:rPr>
      <w:b w:val="0"/>
      <w:bCs w:val="0"/>
      <w:i w:val="0"/>
      <w:iCs w:val="0"/>
      <w:u w:val="none"/>
      <w:strike w:val="0"/>
      <w:smallCaps w:val="0"/>
      <w:sz w:val="23"/>
      <w:szCs w:val="23"/>
      <w:rFonts w:ascii="Times New Roman" w:eastAsia="Times New Roman" w:hAnsi="Times New Roman" w:cs="Times New Roman"/>
    </w:rPr>
  </w:style>
  <w:style w:type="character" w:customStyle="1" w:styleId="CharStyle10">
    <w:name w:val="Основной текст (4)_"/>
    <w:basedOn w:val="DefaultParagraphFont"/>
    <w:link w:val="Style9"/>
    <w:rPr>
      <w:lang w:val="en-US" w:eastAsia="en-US" w:bidi="en-US"/>
      <w:b w:val="0"/>
      <w:bCs w:val="0"/>
      <w:i w:val="0"/>
      <w:iCs w:val="0"/>
      <w:u w:val="none"/>
      <w:strike w:val="0"/>
      <w:smallCaps w:val="0"/>
      <w:sz w:val="22"/>
      <w:szCs w:val="22"/>
      <w:rFonts w:ascii="Times New Roman" w:eastAsia="Times New Roman" w:hAnsi="Times New Roman" w:cs="Times New Roman"/>
    </w:rPr>
  </w:style>
  <w:style w:type="character" w:customStyle="1" w:styleId="CharStyle12">
    <w:name w:val="Основной текст (6) Exact"/>
    <w:basedOn w:val="DefaultParagraphFont"/>
    <w:link w:val="Style11"/>
    <w:rPr>
      <w:b w:val="0"/>
      <w:bCs w:val="0"/>
      <w:i w:val="0"/>
      <w:iCs w:val="0"/>
      <w:u w:val="none"/>
      <w:strike w:val="0"/>
      <w:smallCaps w:val="0"/>
      <w:sz w:val="20"/>
      <w:szCs w:val="20"/>
      <w:rFonts w:ascii="Times New Roman" w:eastAsia="Times New Roman" w:hAnsi="Times New Roman" w:cs="Times New Roman"/>
    </w:rPr>
  </w:style>
  <w:style w:type="character" w:customStyle="1" w:styleId="CharStyle14">
    <w:name w:val="Основной текст (5)_"/>
    <w:basedOn w:val="DefaultParagraphFont"/>
    <w:link w:val="Style13"/>
    <w:rPr>
      <w:b w:val="0"/>
      <w:bCs w:val="0"/>
      <w:i w:val="0"/>
      <w:iCs w:val="0"/>
      <w:u w:val="none"/>
      <w:strike w:val="0"/>
      <w:smallCaps w:val="0"/>
      <w:sz w:val="16"/>
      <w:szCs w:val="16"/>
      <w:rFonts w:ascii="Times New Roman" w:eastAsia="Times New Roman" w:hAnsi="Times New Roman" w:cs="Times New Roman"/>
    </w:rPr>
  </w:style>
  <w:style w:type="character" w:customStyle="1" w:styleId="CharStyle15">
    <w:name w:val="Основной текст Exact"/>
    <w:basedOn w:val="DefaultParagraphFont"/>
    <w:rPr>
      <w:b w:val="0"/>
      <w:bCs w:val="0"/>
      <w:i w:val="0"/>
      <w:iCs w:val="0"/>
      <w:u w:val="none"/>
      <w:strike w:val="0"/>
      <w:smallCaps w:val="0"/>
      <w:sz w:val="21"/>
      <w:szCs w:val="21"/>
      <w:rFonts w:ascii="Times New Roman" w:eastAsia="Times New Roman" w:hAnsi="Times New Roman" w:cs="Times New Roman"/>
      <w:spacing w:val="1"/>
    </w:rPr>
  </w:style>
  <w:style w:type="character" w:customStyle="1" w:styleId="CharStyle16">
    <w:name w:val="Основной текст (5) Exact"/>
    <w:basedOn w:val="DefaultParagraphFont"/>
    <w:rPr>
      <w:b w:val="0"/>
      <w:bCs w:val="0"/>
      <w:i w:val="0"/>
      <w:iCs w:val="0"/>
      <w:u w:val="none"/>
      <w:strike w:val="0"/>
      <w:smallCaps w:val="0"/>
      <w:sz w:val="15"/>
      <w:szCs w:val="15"/>
      <w:rFonts w:ascii="Times New Roman" w:eastAsia="Times New Roman" w:hAnsi="Times New Roman" w:cs="Times New Roman"/>
      <w:spacing w:val="4"/>
    </w:rPr>
  </w:style>
  <w:style w:type="character" w:customStyle="1" w:styleId="CharStyle17">
    <w:name w:val="Основной текст + Полужирный"/>
    <w:basedOn w:val="CharStyle8"/>
    <w:rPr>
      <w:lang w:val="ru-RU" w:eastAsia="ru-RU" w:bidi="ru-RU"/>
      <w:b/>
      <w:bCs/>
      <w:w w:val="100"/>
      <w:spacing w:val="0"/>
      <w:color w:val="000000"/>
      <w:position w:val="0"/>
    </w:rPr>
  </w:style>
  <w:style w:type="character" w:customStyle="1" w:styleId="CharStyle18">
    <w:name w:val="Основной текст"/>
    <w:basedOn w:val="CharStyle8"/>
    <w:rPr>
      <w:lang w:val="ru-RU" w:eastAsia="ru-RU" w:bidi="ru-RU"/>
      <w:u w:val="single"/>
      <w:w w:val="100"/>
      <w:spacing w:val="0"/>
      <w:color w:val="000000"/>
      <w:position w:val="0"/>
    </w:rPr>
  </w:style>
  <w:style w:type="character" w:customStyle="1" w:styleId="CharStyle20">
    <w:name w:val="Заголовок №1_"/>
    <w:basedOn w:val="DefaultParagraphFont"/>
    <w:link w:val="Style19"/>
    <w:rPr>
      <w:b/>
      <w:bCs/>
      <w:i w:val="0"/>
      <w:iCs w:val="0"/>
      <w:u w:val="none"/>
      <w:strike w:val="0"/>
      <w:smallCaps w:val="0"/>
      <w:sz w:val="28"/>
      <w:szCs w:val="28"/>
      <w:rFonts w:ascii="Times New Roman" w:eastAsia="Times New Roman" w:hAnsi="Times New Roman" w:cs="Times New Roman"/>
      <w:spacing w:val="50"/>
    </w:rPr>
  </w:style>
  <w:style w:type="character" w:customStyle="1" w:styleId="CharStyle21">
    <w:name w:val="Заголовок №1 + Не полужирный,Интервал 0 pt"/>
    <w:basedOn w:val="CharStyle20"/>
    <w:rPr>
      <w:lang w:val="ru-RU" w:eastAsia="ru-RU" w:bidi="ru-RU"/>
      <w:b/>
      <w:bCs/>
      <w:w w:val="100"/>
      <w:spacing w:val="0"/>
      <w:color w:val="000000"/>
      <w:position w:val="0"/>
    </w:rPr>
  </w:style>
  <w:style w:type="paragraph" w:customStyle="1" w:styleId="Style3">
    <w:name w:val="Основной текст (2)"/>
    <w:basedOn w:val="Normal"/>
    <w:link w:val="CharStyle4"/>
    <w:pPr>
      <w:widowControl w:val="0"/>
      <w:shd w:val="clear" w:color="auto" w:fill="FFFFFF"/>
      <w:jc w:val="center"/>
      <w:spacing w:before="120" w:after="120" w:line="240" w:lineRule="exact"/>
    </w:pPr>
    <w:rPr>
      <w:b/>
      <w:bCs/>
      <w:i w:val="0"/>
      <w:iCs w:val="0"/>
      <w:u w:val="none"/>
      <w:strike w:val="0"/>
      <w:smallCaps w:val="0"/>
      <w:sz w:val="21"/>
      <w:szCs w:val="21"/>
      <w:rFonts w:ascii="Times New Roman" w:eastAsia="Times New Roman" w:hAnsi="Times New Roman" w:cs="Times New Roman"/>
    </w:rPr>
  </w:style>
  <w:style w:type="paragraph" w:customStyle="1" w:styleId="Style5">
    <w:name w:val="Основной текст (3)"/>
    <w:basedOn w:val="Normal"/>
    <w:link w:val="CharStyle6"/>
    <w:pPr>
      <w:widowControl w:val="0"/>
      <w:shd w:val="clear" w:color="auto" w:fill="FFFFFF"/>
      <w:jc w:val="center"/>
      <w:spacing w:before="120" w:line="0" w:lineRule="exact"/>
    </w:pPr>
    <w:rPr>
      <w:b/>
      <w:bCs/>
      <w:i w:val="0"/>
      <w:iCs w:val="0"/>
      <w:u w:val="none"/>
      <w:strike w:val="0"/>
      <w:smallCaps w:val="0"/>
      <w:rFonts w:ascii="Times New Roman" w:eastAsia="Times New Roman" w:hAnsi="Times New Roman" w:cs="Times New Roman"/>
    </w:rPr>
  </w:style>
  <w:style w:type="paragraph" w:customStyle="1" w:styleId="Style7">
    <w:name w:val="Основной текст"/>
    <w:basedOn w:val="Normal"/>
    <w:link w:val="CharStyle8"/>
    <w:pPr>
      <w:widowControl w:val="0"/>
      <w:shd w:val="clear" w:color="auto" w:fill="FFFFFF"/>
      <w:spacing w:line="274" w:lineRule="exact"/>
    </w:pPr>
    <w:rPr>
      <w:b w:val="0"/>
      <w:bCs w:val="0"/>
      <w:i w:val="0"/>
      <w:iCs w:val="0"/>
      <w:u w:val="none"/>
      <w:strike w:val="0"/>
      <w:smallCaps w:val="0"/>
      <w:sz w:val="23"/>
      <w:szCs w:val="23"/>
      <w:rFonts w:ascii="Times New Roman" w:eastAsia="Times New Roman" w:hAnsi="Times New Roman" w:cs="Times New Roman"/>
    </w:rPr>
  </w:style>
  <w:style w:type="paragraph" w:customStyle="1" w:styleId="Style9">
    <w:name w:val="Основной текст (4)"/>
    <w:basedOn w:val="Normal"/>
    <w:link w:val="CharStyle10"/>
    <w:pPr>
      <w:widowControl w:val="0"/>
      <w:shd w:val="clear" w:color="auto" w:fill="FFFFFF"/>
      <w:spacing w:line="274" w:lineRule="exact"/>
    </w:pPr>
    <w:rPr>
      <w:lang w:val="en-US" w:eastAsia="en-US" w:bidi="en-US"/>
      <w:b w:val="0"/>
      <w:bCs w:val="0"/>
      <w:i w:val="0"/>
      <w:iCs w:val="0"/>
      <w:u w:val="none"/>
      <w:strike w:val="0"/>
      <w:smallCaps w:val="0"/>
      <w:sz w:val="22"/>
      <w:szCs w:val="22"/>
      <w:rFonts w:ascii="Times New Roman" w:eastAsia="Times New Roman" w:hAnsi="Times New Roman" w:cs="Times New Roman"/>
    </w:rPr>
  </w:style>
  <w:style w:type="paragraph" w:customStyle="1" w:styleId="Style11">
    <w:name w:val="Основной текст (6)"/>
    <w:basedOn w:val="Normal"/>
    <w:link w:val="CharStyle12"/>
    <w:pPr>
      <w:widowControl w:val="0"/>
      <w:shd w:val="clear" w:color="auto" w:fill="FFFFFF"/>
      <w:spacing w:line="0" w:lineRule="exact"/>
    </w:pPr>
    <w:rPr>
      <w:b w:val="0"/>
      <w:bCs w:val="0"/>
      <w:i w:val="0"/>
      <w:iCs w:val="0"/>
      <w:u w:val="none"/>
      <w:strike w:val="0"/>
      <w:smallCaps w:val="0"/>
      <w:sz w:val="20"/>
      <w:szCs w:val="20"/>
      <w:rFonts w:ascii="Times New Roman" w:eastAsia="Times New Roman" w:hAnsi="Times New Roman" w:cs="Times New Roman"/>
    </w:rPr>
  </w:style>
  <w:style w:type="paragraph" w:customStyle="1" w:styleId="Style13">
    <w:name w:val="Основной текст (5)"/>
    <w:basedOn w:val="Normal"/>
    <w:link w:val="CharStyle14"/>
    <w:pPr>
      <w:widowControl w:val="0"/>
      <w:shd w:val="clear" w:color="auto" w:fill="FFFFFF"/>
      <w:jc w:val="center"/>
      <w:spacing w:after="780" w:line="202" w:lineRule="exact"/>
    </w:pPr>
    <w:rPr>
      <w:b w:val="0"/>
      <w:bCs w:val="0"/>
      <w:i w:val="0"/>
      <w:iCs w:val="0"/>
      <w:u w:val="none"/>
      <w:strike w:val="0"/>
      <w:smallCaps w:val="0"/>
      <w:sz w:val="16"/>
      <w:szCs w:val="16"/>
      <w:rFonts w:ascii="Times New Roman" w:eastAsia="Times New Roman" w:hAnsi="Times New Roman" w:cs="Times New Roman"/>
    </w:rPr>
  </w:style>
  <w:style w:type="paragraph" w:customStyle="1" w:styleId="Style19">
    <w:name w:val="Заголовок №1"/>
    <w:basedOn w:val="Normal"/>
    <w:link w:val="CharStyle20"/>
    <w:pPr>
      <w:widowControl w:val="0"/>
      <w:shd w:val="clear" w:color="auto" w:fill="FFFFFF"/>
      <w:jc w:val="right"/>
      <w:outlineLvl w:val="0"/>
      <w:spacing w:before="1560" w:line="0" w:lineRule="exact"/>
    </w:pPr>
    <w:rPr>
      <w:b/>
      <w:bCs/>
      <w:i w:val="0"/>
      <w:iCs w:val="0"/>
      <w:u w:val="none"/>
      <w:strike w:val="0"/>
      <w:smallCaps w:val="0"/>
      <w:sz w:val="28"/>
      <w:szCs w:val="28"/>
      <w:rFonts w:ascii="Times New Roman" w:eastAsia="Times New Roman" w:hAnsi="Times New Roman" w:cs="Times New Roman"/>
      <w:spacing w:val="50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/Relationships>
</file>