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55"/>
        <w:ind w:left="0" w:right="2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88" w:lineRule="exact"/>
        <w:ind w:left="40" w:right="20" w:firstLine="70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06.07.2020 на действия заказчика - ФГБОУ ВО «Государственный морской униыерситет им. Адмирала Ф.Ф. Ушакова» при проведении закупки: (извещение № 0318100021020000017),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6" w:lineRule="exact"/>
        <w:ind w:left="40" w:right="20" w:firstLine="700"/>
      </w:pPr>
      <w:r>
        <w:rPr>
          <w:lang w:val="ru-RU" w:eastAsia="ru-RU" w:bidi="ru-RU"/>
          <w:w w:val="100"/>
          <w:spacing w:val="0"/>
          <w:color w:val="000000"/>
          <w:position w:val="0"/>
        </w:rPr>
        <w:t>В соответствии с п.1 ч.11 ст. 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40" w:right="20" w:firstLine="700"/>
      </w:pPr>
      <w:r>
        <w:rPr>
          <w:lang w:val="ru-RU" w:eastAsia="ru-RU" w:bidi="ru-RU"/>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40" w:right="20" w:firstLine="140"/>
      </w:pPr>
      <w:r>
        <w:rPr>
          <w:rStyle w:val="CharStyle5"/>
          <w:b w:val="0"/>
          <w:bCs w:val="0"/>
        </w:rPr>
        <w:t xml:space="preserve">ое </w:t>
      </w:r>
      <w:r>
        <w:rPr>
          <w:lang w:val="ru-RU" w:eastAsia="ru-RU" w:bidi="ru-RU"/>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w:t>
      </w:r>
    </w:p>
    <w:p>
      <w:pPr>
        <w:pStyle w:val="Style6"/>
        <w:widowControl w:val="0"/>
        <w:keepNext w:val="0"/>
        <w:keepLines w:val="0"/>
        <w:shd w:val="clear" w:color="auto" w:fill="auto"/>
        <w:bidi w:val="0"/>
        <w:spacing w:before="0" w:after="0" w:line="120" w:lineRule="exact"/>
        <w:ind w:left="40" w:right="0"/>
      </w:pPr>
      <w:r>
        <w:rPr>
          <w:w w:val="100"/>
          <w:spacing w:val="0"/>
          <w:color w:val="000000"/>
          <w:position w:val="0"/>
        </w:rPr>
        <w:t xml:space="preserve">.Gi- </w:t>
      </w:r>
      <w:r>
        <w:rPr>
          <w:rStyle w:val="CharStyle8"/>
        </w:rPr>
        <w:t>.</w:t>
      </w:r>
    </w:p>
    <w:p>
      <w:pPr>
        <w:pStyle w:val="Style3"/>
        <w:widowControl w:val="0"/>
        <w:keepNext w:val="0"/>
        <w:keepLines w:val="0"/>
        <w:shd w:val="clear" w:color="auto" w:fill="auto"/>
        <w:bidi w:val="0"/>
        <w:spacing w:before="0" w:after="0" w:line="341" w:lineRule="exact"/>
        <w:ind w:left="0" w:right="20" w:firstLine="0"/>
      </w:pPr>
      <w:r>
        <w:rPr>
          <w:lang w:val="ru-RU" w:eastAsia="ru-RU" w:bidi="ru-RU"/>
          <w:w w:val="100"/>
          <w:spacing w:val="0"/>
          <w:color w:val="000000"/>
          <w:position w:val="0"/>
        </w:rPr>
        <w:t>ограниченным участием в электронной форме, двухэтапном конкурсе в электронной форме, закрытом двухэтапном конкурсе в электронной форме,</w:t>
      </w:r>
    </w:p>
    <w:p>
      <w:pPr>
        <w:pStyle w:val="Style3"/>
        <w:widowControl w:val="0"/>
        <w:keepNext w:val="0"/>
        <w:keepLines w:val="0"/>
        <w:shd w:val="clear" w:color="auto" w:fill="auto"/>
        <w:bidi w:val="0"/>
        <w:spacing w:before="0" w:after="0" w:line="341" w:lineRule="exact"/>
        <w:ind w:left="0" w:right="20" w:firstLine="0"/>
      </w:pPr>
      <w:r>
        <w:rPr>
          <w:lang w:val="ru-RU" w:eastAsia="ru-RU" w:bidi="ru-RU"/>
          <w:w w:val="100"/>
          <w:spacing w:val="0"/>
          <w:color w:val="000000"/>
          <w:position w:val="0"/>
        </w:rPr>
        <w:t>электронном аукционе, закрытом аукционе в электронной форме, протокола</w:t>
      </w:r>
    </w:p>
    <w:p>
      <w:pPr>
        <w:pStyle w:val="Style3"/>
        <w:tabs>
          <w:tab w:leader="none" w:pos="1327" w:val="left"/>
        </w:tabs>
        <w:widowControl w:val="0"/>
        <w:keepNext w:val="0"/>
        <w:keepLines w:val="0"/>
        <w:shd w:val="clear" w:color="auto" w:fill="auto"/>
        <w:bidi w:val="0"/>
        <w:jc w:val="both"/>
        <w:spacing w:before="0" w:after="0" w:line="230" w:lineRule="exact"/>
        <w:ind w:left="40" w:right="0" w:firstLine="140"/>
      </w:pPr>
      <w:r>
        <w:rPr>
          <w:lang w:val="ru-RU" w:eastAsia="ru-RU" w:bidi="ru-RU"/>
          <w:w w:val="100"/>
          <w:spacing w:val="0"/>
          <w:color w:val="000000"/>
          <w:position w:val="0"/>
        </w:rPr>
        <w:t>ро</w:t>
        <w:tab/>
        <w:t>.</w:t>
      </w:r>
    </w:p>
    <w:p>
      <w:pPr>
        <w:pStyle w:val="Style3"/>
        <w:widowControl w:val="0"/>
        <w:keepNext w:val="0"/>
        <w:keepLines w:val="0"/>
        <w:shd w:val="clear" w:color="auto" w:fill="auto"/>
        <w:bidi w:val="0"/>
        <w:spacing w:before="0" w:after="0" w:line="230" w:lineRule="exact"/>
        <w:ind w:left="0" w:right="20" w:firstLine="0"/>
      </w:pPr>
      <w:r>
        <w:rPr>
          <w:lang w:val="ru-RU" w:eastAsia="ru-RU" w:bidi="ru-RU"/>
          <w:w w:val="100"/>
          <w:spacing w:val="0"/>
          <w:color w:val="000000"/>
          <w:position w:val="0"/>
        </w:rPr>
        <w:t>рассмотрения заявки единственного участника на участие в открытом конкурсе в</w:t>
      </w:r>
    </w:p>
    <w:p>
      <w:pPr>
        <w:pStyle w:val="Style3"/>
        <w:widowControl w:val="0"/>
        <w:keepNext w:val="0"/>
        <w:keepLines w:val="0"/>
        <w:shd w:val="clear" w:color="auto" w:fill="auto"/>
        <w:bidi w:val="0"/>
        <w:jc w:val="both"/>
        <w:spacing w:before="0" w:after="0" w:line="331" w:lineRule="exact"/>
        <w:ind w:left="40" w:right="20" w:firstLine="0"/>
      </w:pPr>
      <w:r>
        <w:rPr>
          <w:lang w:val="ru-RU" w:eastAsia="ru-RU" w:bidi="ru-RU"/>
          <w:w w:val="100"/>
          <w:spacing w:val="0"/>
          <w:color w:val="000000"/>
          <w:position w:val="0"/>
        </w:rPr>
        <w:t>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w:t>
      </w:r>
    </w:p>
    <w:p>
      <w:pPr>
        <w:pStyle w:val="Style9"/>
        <w:widowControl w:val="0"/>
        <w:keepNext w:val="0"/>
        <w:keepLines w:val="0"/>
        <w:shd w:val="clear" w:color="auto" w:fill="auto"/>
        <w:bidi w:val="0"/>
        <w:jc w:val="left"/>
        <w:spacing w:before="0" w:after="0" w:line="160" w:lineRule="exact"/>
        <w:ind w:left="580" w:right="0" w:firstLine="0"/>
      </w:pPr>
      <w:r>
        <w:rPr>
          <w:lang w:val="ru-RU" w:eastAsia="ru-RU" w:bidi="ru-RU"/>
          <w:w w:val="100"/>
          <w:color w:val="000000"/>
          <w:position w:val="0"/>
        </w:rPr>
        <w:t>Г]|</w:t>
      </w:r>
    </w:p>
    <w:p>
      <w:pPr>
        <w:pStyle w:val="Style3"/>
        <w:widowControl w:val="0"/>
        <w:keepNext w:val="0"/>
        <w:keepLines w:val="0"/>
        <w:shd w:val="clear" w:color="auto" w:fill="auto"/>
        <w:bidi w:val="0"/>
        <w:jc w:val="both"/>
        <w:spacing w:before="0" w:after="0" w:line="341" w:lineRule="exact"/>
        <w:ind w:left="40" w:right="20" w:firstLine="0"/>
      </w:pPr>
      <w:r>
        <w:rPr>
          <w:lang w:val="ru-RU" w:eastAsia="ru-RU" w:bidi="ru-RU"/>
          <w:w w:val="100"/>
          <w:spacing w:val="0"/>
          <w:color w:val="000000"/>
          <w:position w:val="0"/>
        </w:rPr>
        <w:t>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8" w:lineRule="exact"/>
        <w:ind w:left="40" w:right="20" w:firstLine="160"/>
      </w:pPr>
      <w:r>
        <w:rPr>
          <w:lang w:val="ru-RU" w:eastAsia="ru-RU" w:bidi="ru-RU"/>
          <w:vertAlign w:val="subscript"/>
          <w:w w:val="100"/>
          <w:spacing w:val="0"/>
          <w:color w:val="000000"/>
          <w:position w:val="0"/>
        </w:rPr>
        <w:t>г</w:t>
      </w:r>
      <w:r>
        <w:rPr>
          <w:lang w:val="ru-RU" w:eastAsia="ru-RU" w:bidi="ru-RU"/>
          <w:w w:val="100"/>
          <w:spacing w:val="0"/>
          <w:color w:val="000000"/>
          <w:position w:val="0"/>
        </w:rPr>
        <w:t xml:space="preserve"> Согласно извещению о проведении электронного аукциона № 0318100021020000017, дата и время окончания подачи заявок на участие в электронном аукционе 19.06.2020 Жалоба ИП Щеголева Андрея Александровича от 06.07.2020 подана в Краснодарское УФАС России 06.07.2020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331" w:lineRule="exact"/>
        <w:ind w:left="40" w:right="20" w:firstLine="160"/>
      </w:pPr>
      <w:r>
        <w:rPr>
          <w:lang w:val="ru-RU" w:eastAsia="ru-RU" w:bidi="ru-RU"/>
          <w:w w:val="100"/>
          <w:spacing w:val="0"/>
          <w:color w:val="000000"/>
          <w:position w:val="0"/>
        </w:rPr>
        <w:t>■ На основании изложенного, руководствуясь п.1), п.2) 4.11 ст. 105 Закона о контрактной системе, жалоба ИП Щеголева Андрея Александровича подлежит возвращению.</w:t>
      </w:r>
    </w:p>
    <w:p>
      <w:pPr>
        <w:pStyle w:val="Style3"/>
        <w:widowControl w:val="0"/>
        <w:keepNext w:val="0"/>
        <w:keepLines w:val="0"/>
        <w:shd w:val="clear" w:color="auto" w:fill="auto"/>
        <w:bidi w:val="0"/>
        <w:jc w:val="both"/>
        <w:spacing w:before="0" w:after="0" w:line="341" w:lineRule="exact"/>
        <w:ind w:left="40" w:right="20" w:firstLine="160"/>
      </w:pPr>
      <w:r>
        <w:rPr>
          <w:lang w:val="ru-RU" w:eastAsia="ru-RU" w:bidi="ru-RU"/>
          <w:w w:val="100"/>
          <w:spacing w:val="0"/>
          <w:color w:val="000000"/>
          <w:position w:val="0"/>
        </w:rPr>
        <w:t>с , В соответствии с ч. 14 ст. 105 Закона о контрактной системе решение о возвращении жалобы может быть обжаловано в судебном порядке.</w:t>
      </w:r>
    </w:p>
    <w:sectPr>
      <w:footnotePr>
        <w:pos w:val="pageBottom"/>
        <w:numFmt w:val="decimal"/>
        <w:numRestart w:val="continuous"/>
      </w:footnotePr>
      <w:type w:val="continuous"/>
      <w:pgSz w:w="11906" w:h="16838"/>
      <w:pgMar w:top="1557" w:left="1250" w:right="1248" w:bottom="15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 11 pt,Не полужирный"/>
    <w:basedOn w:val="CharStyle4"/>
    <w:rPr>
      <w:lang w:val="ru-RU" w:eastAsia="ru-RU" w:bidi="ru-RU"/>
      <w:b/>
      <w:bCs/>
      <w:sz w:val="22"/>
      <w:szCs w:val="22"/>
      <w:w w:val="100"/>
      <w:spacing w:val="0"/>
      <w:color w:val="000000"/>
      <w:position w:val="0"/>
    </w:rPr>
  </w:style>
  <w:style w:type="character" w:customStyle="1" w:styleId="CharStyle7">
    <w:name w:val="Основной текст (2)_"/>
    <w:basedOn w:val="DefaultParagraphFont"/>
    <w:link w:val="Style6"/>
    <w:rPr>
      <w:lang w:val="en-US" w:eastAsia="en-US" w:bidi="en-US"/>
      <w:b w:val="0"/>
      <w:bCs w:val="0"/>
      <w:i w:val="0"/>
      <w:iCs w:val="0"/>
      <w:u w:val="none"/>
      <w:strike w:val="0"/>
      <w:smallCaps w:val="0"/>
      <w:sz w:val="12"/>
      <w:szCs w:val="12"/>
      <w:rFonts w:ascii="Constantia" w:eastAsia="Constantia" w:hAnsi="Constantia" w:cs="Constantia"/>
    </w:rPr>
  </w:style>
  <w:style w:type="character" w:customStyle="1" w:styleId="CharStyle8">
    <w:name w:val="Основной текст (2) + Times New Roman,5 pt"/>
    <w:basedOn w:val="CharStyle7"/>
    <w:rPr>
      <w:lang w:val="ru-RU" w:eastAsia="ru-RU" w:bidi="ru-RU"/>
      <w:sz w:val="10"/>
      <w:szCs w:val="10"/>
      <w:rFonts w:ascii="Times New Roman" w:eastAsia="Times New Roman" w:hAnsi="Times New Roman" w:cs="Times New Roman"/>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3">
    <w:name w:val="Основной текст"/>
    <w:basedOn w:val="Normal"/>
    <w:link w:val="CharStyle4"/>
    <w:pPr>
      <w:widowControl w:val="0"/>
      <w:shd w:val="clear" w:color="auto" w:fill="FFFFFF"/>
      <w:jc w:val="center"/>
      <w:spacing w:after="240" w:line="307"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both"/>
      <w:spacing w:line="0" w:lineRule="exact"/>
      <w:ind w:firstLine="140"/>
    </w:pPr>
    <w:rPr>
      <w:lang w:val="en-US" w:eastAsia="en-US" w:bidi="en-US"/>
      <w:b w:val="0"/>
      <w:bCs w:val="0"/>
      <w:i w:val="0"/>
      <w:iCs w:val="0"/>
      <w:u w:val="none"/>
      <w:strike w:val="0"/>
      <w:smallCaps w:val="0"/>
      <w:sz w:val="12"/>
      <w:szCs w:val="12"/>
      <w:rFonts w:ascii="Constantia" w:eastAsia="Constantia" w:hAnsi="Constantia" w:cs="Constantia"/>
    </w:rPr>
  </w:style>
  <w:style w:type="paragraph" w:customStyle="1" w:styleId="Style9">
    <w:name w:val="Основной текст (3)"/>
    <w:basedOn w:val="Normal"/>
    <w:link w:val="CharStyle10"/>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