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36" w:left="9009" w:right="1078" w:bottom="33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«Морис»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6" w:after="8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92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15" w:line="24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Астраханской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Шаумяна, 47, г. Астрахань, 414000 тел./факс (8512) 39-05-80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"mailto:to30@fas.gov.ru"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to30@fas.gov.ru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507" w:line="40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620028, г.Екатеринбург, ул.Кирова,стр.28, оф.07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0" w:firstLine="0"/>
        <w:sectPr>
          <w:type w:val="continuous"/>
          <w:pgSz w:w="11906" w:h="16838"/>
          <w:pgMar w:top="836" w:left="1233" w:right="1406" w:bottom="332" w:header="0" w:footer="3" w:gutter="0"/>
          <w:rtlGutter w:val="0"/>
          <w:cols w:num="2" w:space="720" w:equalWidth="0">
            <w:col w:w="4550" w:space="2254"/>
            <w:col w:w="2462"/>
          </w:cols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"mailto:ooo.moris69@mail.ru"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ooo.moris69@mail.ru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3" w:after="5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10" w:wrap="around" w:vAnchor="text" w:hAnchor="margin" w:x="2375" w:y="-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9"/>
          <w:spacing w:val="0"/>
        </w:rPr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220" w:line="22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3"/>
        <w:framePr w:h="223" w:hSpace="102" w:vSpace="292" w:wrap="around" w:vAnchor="text" w:hAnchor="margin" w:x="3775" w:y="407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20" w:right="0" w:firstLine="0"/>
      </w:pPr>
      <w:r>
        <w:rPr>
          <w:rStyle w:val="CharStyle9"/>
          <w:spacing w:val="0"/>
        </w:rPr>
        <w:t>12 и 13 указанной нормы права, Астраханское У ФАС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00" w:line="320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Астраханское У ФАС России (далее также Управление), в ответ на Вашу жалобу поступившую в адрес Управления 08.07.2020, на действия государственного заказчика ФГБОУ ВО «Астраханский государственный технический университет» при проведении электронного аукциона на выполнение работ по капитальному ремонту учебного корпуса № 5 (кадастровый номер 30:12:020309:715) по адресу: Астраханская область, г. Астрахань, р-н Ленинский, ул. Татищева, д. 16х (реестровый № 0325100003820000008) (далее — электронный аукцион) установило, что данная жалоба подана с нарушением требований, определенных ст. 105 Федерального закона №44-ФЗ «О контрактной системе в сфере закупок товаров, работ, услуг для обеспечения государственных и муниципальных нужд», т.к. не содержит подписи, соответствующей требованиям действующего законодательства РФ (жалоба подана ООО «Морис» директор Глимьянов И.К., однако подписана ЭЦП от ООО «Морис» директором Савиным А.В.).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73" w:line="22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частями 11,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53" w:line="22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России возвращает Вашу жалобу.</w:t>
      </w:r>
    </w:p>
    <w:p>
      <w:pPr>
        <w:pStyle w:val="Style3"/>
        <w:framePr w:h="222" w:wrap="around" w:vAnchor="text" w:hAnchor="margin" w:x="7840" w:y="51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9"/>
          <w:spacing w:val="0"/>
        </w:rPr>
        <w:t>Н.С.Меркулов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2" w:line="220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 на 4 л в 1 экз.</w:t>
      </w:r>
    </w:p>
    <w:p>
      <w:pPr>
        <w:pStyle w:val="Style10"/>
        <w:framePr w:w="1179" w:h="629" w:wrap="notBeside" w:vAnchor="text" w:hAnchor="margin" w:x="62" w:y="1545"/>
        <w:widowControl w:val="0"/>
        <w:keepNext w:val="0"/>
        <w:keepLines w:val="0"/>
        <w:shd w:val="clear" w:color="auto" w:fill="auto"/>
        <w:bidi w:val="0"/>
        <w:jc w:val="left"/>
        <w:spacing w:before="0" w:after="218" w:line="1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Р.Р.Умерова</w:t>
      </w:r>
    </w:p>
    <w:p>
      <w:pPr>
        <w:pStyle w:val="Style12"/>
        <w:framePr w:w="1179" w:h="629" w:wrap="notBeside" w:vAnchor="text" w:hAnchor="margin" w:x="62" w:y="1545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44</w:t>
      </w:r>
      <w:r>
        <w:rPr>
          <w:rStyle w:val="CharStyle14"/>
          <w:i/>
          <w:iCs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>66-57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38" w:line="22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Руководитель Управления</w:t>
      </w:r>
    </w:p>
    <w:p>
      <w:pPr>
        <w:pStyle w:val="Style15"/>
        <w:tabs>
          <w:tab w:leader="none" w:pos="9026" w:val="right"/>
        </w:tabs>
        <w:widowControl w:val="0"/>
        <w:keepNext/>
        <w:keepLines/>
        <w:shd w:val="clear" w:color="auto" w:fill="auto"/>
        <w:bidi w:val="0"/>
        <w:spacing w:before="0" w:after="0" w:line="360" w:lineRule="exact"/>
        <w:ind w:left="688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034037</w:t>
      </w:r>
      <w:r>
        <w:rPr>
          <w:rStyle w:val="CharStyle17"/>
        </w:rPr>
        <w:tab/>
        <w:t>*</w:t>
      </w:r>
      <w:bookmarkEnd w:id="0"/>
    </w:p>
    <w:sectPr>
      <w:type w:val="continuous"/>
      <w:pgSz w:w="11906" w:h="16838"/>
      <w:pgMar w:top="836" w:left="1121" w:right="1369" w:bottom="33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  <w:style w:type="character" w:customStyle="1" w:styleId="CharStyle11">
    <w:name w:val="Основной текст (4) Exact"/>
    <w:basedOn w:val="DefaultParagraphFont"/>
    <w:link w:val="Style10"/>
    <w:rPr>
      <w:b w:val="0"/>
      <w:bCs w:val="0"/>
      <w:i/>
      <w:iCs/>
      <w:u w:val="none"/>
      <w:strike w:val="0"/>
      <w:smallCaps w:val="0"/>
      <w:sz w:val="17"/>
      <w:szCs w:val="17"/>
      <w:rFonts w:ascii="Segoe UI" w:eastAsia="Segoe UI" w:hAnsi="Segoe UI" w:cs="Segoe UI"/>
      <w:spacing w:val="4"/>
    </w:rPr>
  </w:style>
  <w:style w:type="character" w:customStyle="1" w:styleId="CharStyle13">
    <w:name w:val="Основной текст (5) Exact"/>
    <w:basedOn w:val="DefaultParagraphFont"/>
    <w:link w:val="Style12"/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3"/>
    </w:rPr>
  </w:style>
  <w:style w:type="character" w:customStyle="1" w:styleId="CharStyle14">
    <w:name w:val="Основной текст (5) + 4 pt,Интервал 0 pt Exact"/>
    <w:basedOn w:val="CharStyle13"/>
    <w:rPr>
      <w:lang w:val="ru-RU" w:eastAsia="ru-RU" w:bidi="ru-RU"/>
      <w:sz w:val="8"/>
      <w:szCs w:val="8"/>
      <w:w w:val="100"/>
      <w:spacing w:val="0"/>
      <w:color w:val="000000"/>
      <w:position w:val="0"/>
    </w:rPr>
  </w:style>
  <w:style w:type="character" w:customStyle="1" w:styleId="CharStyle16">
    <w:name w:val="Заголовок №1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30"/>
    </w:rPr>
  </w:style>
  <w:style w:type="character" w:customStyle="1" w:styleId="CharStyle17">
    <w:name w:val="Заголовок №1 + Интервал 0 pt"/>
    <w:basedOn w:val="CharStyle16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after="180" w:line="259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180"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spacing w:after="240" w:line="0" w:lineRule="exact"/>
    </w:pPr>
    <w:rPr>
      <w:b w:val="0"/>
      <w:bCs w:val="0"/>
      <w:i/>
      <w:iCs/>
      <w:u w:val="none"/>
      <w:strike w:val="0"/>
      <w:smallCaps w:val="0"/>
      <w:sz w:val="17"/>
      <w:szCs w:val="17"/>
      <w:rFonts w:ascii="Segoe UI" w:eastAsia="Segoe UI" w:hAnsi="Segoe UI" w:cs="Segoe UI"/>
      <w:spacing w:val="4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FFFFFF"/>
      <w:spacing w:before="240" w:line="0" w:lineRule="exact"/>
    </w:pPr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3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jc w:val="both"/>
      <w:outlineLvl w:val="0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3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