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9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электронной площадке по адресу </w:t>
      </w:r>
      <w:r>
        <w:fldChar w:fldCharType="begin"/>
      </w:r>
      <w:r>
        <w:rPr>
          <w:color w:val="000000"/>
        </w:rPr>
        <w:instrText> HYPERLINK "http://www.roseltorg.ru"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 xml:space="preserve">www.roseltorg.ru </w:t>
      </w:r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р</w:t>
      </w:r>
      <w:r>
        <w:fldChar w:fldCharType="end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азмещена информация об аукционе в электронной форме на поставку трамваины &lt; вагонов №&gt; 0318300119420000863 (ИКЗ №&gt; 2032310133029231001001 0018 002 3020 244), проводимом в соответствии с Федеральным законом № 44-ФЗ от 05.04.2015 «О контрактной системе в сфере закупок .товаров,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Протоколом подведения итогов аукциона в электронной форме от 03.07.2020 № 558-2/№ 0318300119420000863 (размещен 06.07.2020) данный аукцион признан несостоявшимся.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Принято решение о несоответствии АО «Уралтрансмаш» й поданной им заявки требованиям Закона о контрактной системе й документации об аукционе в соответствии с п. 3 ч. 6 ст. 69 Закона о контрактной системе в связи с непредставлением информации, предусмотренной ч. 5 ст. 66 Закона о контрактной системе, п. 24 раздела 1, разделом 3 Инструкции по заполнению заявки документации об электронном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«Уралтрансмаш» полагает, что комиссия при рассмотрении вторых частей заявок участников закупки и составлении протокола подведения итогов электронного аукциона № 558-2/№ 0318300119420000863 от 03.07.2020 необоснованно признала заявку АО «Уралтрансмаш» несоответствующей требованиям, установленным документацией о проведении электронного аукциона, а также, что действия комиссии и составленный протокол от 03.07.2020 не соответствуют законодательству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3 ч. 5 ст. 66 Закона о контрактной системе вторая часть заявки на участие в элсктрбнном аукционе должна содержать в том числе: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юга услуге и представление указанных документов предусмотрено документацией об электронном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3 ч. 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случае, предусмотренном нормативными правовыми актами, принятыми в соответствии со статьей 14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3 ст. 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'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24 Раздела I «Информационная карта электронного аукциона» документации об электронном аукционе Заказчиком установлен запрет на допуск отдельных видов товаров машиностроения, происходящих из иностранных государств для целей осуществления закупок для обеспечения государственных и муниципальных нужд в соответствии с постановлением Правительства РФ от 14 июля 2014 г. № 656 «Об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муниципальных нужд» (далее - Постановление Правительства РФ № 656).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Разделу 2 вторая часть заявки на участие в электронном аукционе должна содержать, в том числе документы и информацию, предусмотренные нормативными правовыми актами, принятыми в соответствий со ст. 14 Закона о контрактной системе, или копии этих документов при установлении таких требований позицией 24 Раздела 1 документации об электронном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развитие Постановления Правительства РФ № 656 Правительством РФ принято Постановление от 17.07.2015 № 719 «О подтверждении производства промышленной продукции на территории Российской Федерации» одним из критериев подтверждения производства промышленной продукции на территории Российской Федерации является наличие акта экспертизы Торгово-промышленной палаты Российской Федерации о соответствии производимой промышленной продукции требованиям, предусмотренным приложением к данному Постановлению.</w:t>
      </w:r>
    </w:p>
    <w:p>
      <w:pPr>
        <w:pStyle w:val="Style3"/>
        <w:tabs>
          <w:tab w:leader="none" w:pos="968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«Уралтрансмаш» представило первую часть заявки с указанием страны происхождения товара и указанием трамвайного вагона, производимого АО «Уралтрансмаш», модели 71-415, соответствующего значениям, установленным в документации об электронном аукционе. Согласно протокола №</w:t>
        <w:tab/>
        <w:t>558-1/№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0318300119420000863 рассмотрения первых частей заявок на участие в электронном аукционе от 30.06.2020 АО «Уралтрансмаш» наряду со вторым участником допущено к участию в электронном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60" w:right="6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комплекте документов ко второй части заявки АО «Уралтрансмаш» в соответствии с требованиями Закона о контрактной системе и документации об электронном аукционе представило Акт экспертизы Уральской торгово-промышленной палаты № 0013000104 от 26.06.2020, согласно которому производимые АО «Уралтраснм аш» трамвайные вагоны соответствуют требованиям, предусмотренным Постановлением Правительства РФ № 656 и основным техническим характеристикам, указанным в документации об электронном аукционе № 0318300119420000863.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5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Таким образом, АО «Уралтрансмаш» полагает, сто заказчиком в лице Департамента транспорта и дорожного хозяйства администрации муниципального образования город Краснодар, уполномоченным органом в лице Управлении закупок администрации муниципального образования города Краснодар, его комиссией при осуществлении закупки путем проведения электронного аукциона на поставку трамвайных вагонов (№ 0318300119420000863) нарушены требования Закона о контрактной системе, вследствие чего действия данных органов и вынесенный протокол от 03.07.2020 Ка </w:t>
      </w:r>
      <w:r>
        <w:rPr>
          <w:rStyle w:val="CharStyle5"/>
        </w:rPr>
        <w:t>558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softHyphen/>
        <w:t>2/№ 0318300119420000863 являются не законными и необоснованными.</w:t>
      </w:r>
    </w:p>
    <w:p>
      <w:pPr>
        <w:pStyle w:val="Style3"/>
        <w:tabs>
          <w:tab w:leader="none" w:pos="284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5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 и руководствуясь ст. ст. 105,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Приказом ФАС России от 19.11.2014 №727/14,</w:t>
        <w:tab/>
        <w:t>-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45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ПРОШУ: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40" w:firstLine="5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Провести проверку размещения заказа в форме открытого аукциона в электронной форме на поставку трамвайных вагонов на электронной площадке по адресу </w:t>
      </w:r>
      <w:r>
        <w:fldChar w:fldCharType="begin"/>
      </w:r>
      <w:r>
        <w:rPr>
          <w:color w:val="000000"/>
        </w:rPr>
        <w:instrText> HYPERLINK "http://www.roseltorg.ru"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 xml:space="preserve">www.roseltorg.ru </w:t>
      </w:r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з</w:t>
      </w:r>
      <w:r>
        <w:fldChar w:fldCharType="end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акупка № 0318300119420000863 (ИКЗ № 2032310133029231001001 0018 002 3020 244), в связи с имеющимися фактами нарушения Федерального закона № 44-ФЗ от 05.04.2015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40" w:firstLine="5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Осуществить действия, направленные на устранение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вынести предписание об устранении нарушений, изложенных в настоящей жалобе;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 протокол 558-2/№ 03183"00119420000863 от 03,07.2020;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5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обязать заказчика, уполномоченный орган, комиссию по осуществлению закупок повторно рассмотреть заявки участников аукциона в электронной форме на поставку трамвайных вагонов № 0318300119420000863 (№2032310133029231001001 0018 002 3020 244).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5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Приостановить заключение контракта до рассмотрения по существу настоящей жалобы.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65" w:left="747" w:right="747" w:bottom="1075" w:header="0" w:footer="3" w:gutter="682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+ Georgia,14 pt,Полужирный"/>
    <w:basedOn w:val="CharStyle4"/>
    <w:rPr>
      <w:lang w:val="ru-RU" w:eastAsia="ru-RU" w:bidi="ru-RU"/>
      <w:b/>
      <w:bCs/>
      <w:sz w:val="28"/>
      <w:szCs w:val="28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after="240" w:line="28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