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РОССИЯ ПРИВОЛЖСКИЙ ФЕДЕРАЛЬНЫЙ ОКРУГ Общество с Ограниченной Ответственностью «Омегамедикал»»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 /КПП 5262309853 / 525201001 Р/сч 40702810442000009284 в Волго- Вятском Банке Сбербанка России К/сч 30101810900000000603, БИК 042202603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606133, Нижегородская обл., Павловский р-н, д. Кряжи, дом № 61, офис 1 (83171) 3-84-60,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"mailto:omega-med@mail.ru"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omega-med@mail.ru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"http://www.omegamedical.ru"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www.omegamedical.ru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8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447" w:left="2027" w:right="1895" w:bottom="1444" w:header="0" w:footer="3" w:gutter="0"/>
          <w:rtlGutter w:val="0"/>
          <w:cols w:num="2" w:space="314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Бурятское Управление Федеральной антимонопольной службы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Организация, осуществляющая размещение: Республиканское агентство по государственным закупкам.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8" w:line="257" w:lineRule="exact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Почтовый адрес: 670000, Республика Бурятия, г. Улан-Удэ, ул. Ленина, 30 Ответственное должностное лицо: Нижегородцева Александра Павловна Адрес электронной почты: </w:t>
      </w:r>
      <w:r>
        <w:fldChar w:fldCharType="begin"/>
      </w:r>
      <w:r>
        <w:rPr>
          <w:color w:val="000000"/>
        </w:rPr>
        <w:instrText> HYPERLINK "mailto:nap@burzakup.ru"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nap@burzakup.ru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Номер контактного телефона: 8-3012-212444 (доб.126)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7" w:lineRule="exact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заказчика: Государственное бюджетное учреждение здравоохранения "Городская больница № 5" (далее по тексту Заказчик);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7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адрес: 670013, Республика Бурятия, г. Улан-Удэ, ул. Гармаева, 9.;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 Гергеева Ольга Сергеевна.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"mailto:gorbol5@mail.ru"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gorbol5@mail.ru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70" w:line="24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Контактный телефон: 8(3012)418202;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9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 закупки: ООО «Омегамедикал»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Юр. Адрес: 606133, Нижегородская область, Павловский район, д. Кряжи, д 63, кв.1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44" w:line="287" w:lineRule="exact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Фактическое место нахождения и почтовый адрес: 606107, Нижегородская область, г. Павлово, ул. Марачево-11, д. 169.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1" w:line="257" w:lineRule="exact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Ответственный за заключение контракта: Низов Вячеслав Владимирович Адрес электронной почты: </w:t>
      </w:r>
      <w:r>
        <w:fldChar w:fldCharType="begin"/>
      </w:r>
      <w:r>
        <w:rPr>
          <w:color w:val="000000"/>
        </w:rPr>
        <w:instrText> HYPERLINK "mailto:paracels-dir@yandex.ru"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paracels-dir@yandex.ru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Номер контактного телефона: 8 (83171)3-84-62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3" w:lineRule="exact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официального сайта, на котором размещена информация о закупке: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mall.rts-tender. ru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извещения: № 0102200001620002274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Способ определения поставщика: электронный аукцион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25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закупки: Поставка инструментов многоразовых для гинекологии.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200 938,95 руб.; Валюта: Российский рубль. Дата размещения извещения о проведении электронного аукциона: 02.07.2020 Дата окончания подачи заявок: 10.07.2020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13.07.2020- в ЕИС размещен протокол рассмотрения заявок на участие в электронном аукционе от №0102200001620002274-1, по итогам которого заявку ООО «Омегамедикал» отклонили. </w:t>
      </w:r>
      <w:r>
        <w:rPr>
          <w:rStyle w:val="CharStyle6"/>
        </w:rPr>
        <w:t xml:space="preserve">Основание отказа в допуске: «В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соответствии с п.1 ч.4 ст.67 Закона, непредставление информации, предусмотренной ч.З ст.66 Закона, разделом 12 документации об электронном аукционе. Разъяснение: В заявке Участник закупки в позициях №10 «Корнцанг прямой» и №11 «Корнцанг изогнутый» не предоставил</w:t>
      </w:r>
    </w:p>
    <w:p>
      <w:pPr>
        <w:pStyle w:val="Style3"/>
        <w:tabs>
          <w:tab w:leader="dot" w:pos="874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конкретный показатель «Материал изготовления - нержавеющая сталь </w:t>
      </w:r>
      <w:r>
        <w:rPr>
          <w:lang w:val="en-US" w:eastAsia="en-US" w:bidi="en-US"/>
          <w:w w:val="100"/>
          <w:spacing w:val="0"/>
          <w:color w:val="000000"/>
          <w:position w:val="0"/>
        </w:rPr>
        <w:t>08x17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88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Технических требований (Приложение №3 к документации).)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77" w:line="25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Считаем действия Заказчика по отклонению заявки поставщика необоснованными, незаконными.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78" w:line="25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требованиям технической документации «...При описании товара могут быть использованы только общепринятые обозначения и сокращения. Не допускается при заполнении сведений вместо указания конкретных характеристик (показателей) товара указывать: «не более», «не менее» и т.п., за исключением случаев, если это предусмотрено технической документацией на товар. Заявка участника также не должна содержать не конкретные характеристики (показатели) товара, например, «должен быть» или «может быть», «вероятно», «возможно» и т.п. При этом участник указывает товарный знак (при наличии) предполагаемого к поставке товара, а в случае отсутствия товарного знака участнику рекомендуется сделать пометку «товарный знак отсутствует». То есть ничего не указано нужно оставлять одно значение или оставлять оба по требованию к марке стали. Сталь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08x17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является аналогом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AISI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430, убрав одно значение, инструмент не перестал соответствовать их требованиям относительно марки стали инструмента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заявка ООО «Омегамедикал» соответствует требованиям аукциона и была отклонена незаконно.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8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просим: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заключение контракта по указанной закупке;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80" w:line="25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3.Обязать Заказчика устранить нарушения действующего законодательства и признать заявку ООО «Омегамедикал» соответствующей требованиям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7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Техническое задание.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518" w:line="257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на участие в аукционе.</w:t>
      </w:r>
    </w:p>
    <w:p>
      <w:pPr>
        <w:pStyle w:val="Style3"/>
        <w:framePr w:h="200" w:wrap="around" w:vAnchor="text" w:hAnchor="margin" w:x="7422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5"/>
          <w:spacing w:val="0"/>
        </w:rPr>
        <w:t>(Н.А.Зудин)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20" w:right="0" w:firstLine="0"/>
        <w:sectPr>
          <w:type w:val="continuous"/>
          <w:pgSz w:w="11906" w:h="16838"/>
          <w:pgMar w:top="1780" w:left="1489" w:right="1465" w:bottom="177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по доверенности</w:t>
      </w:r>
    </w:p>
    <w:p>
      <w:pPr>
        <w:pStyle w:val="Style7"/>
        <w:framePr w:w="5334" w:h="321" w:hSpace="102" w:wrap="around" w:vAnchor="text" w:hAnchor="margin" w:x="1547" w:y="3"/>
        <w:tabs>
          <w:tab w:leader="none" w:pos="4448" w:val="center"/>
          <w:tab w:leader="none" w:pos="460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18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• Vterf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РАЮТА</w:t>
        <w:tab/>
        <w:t>СТИИИЦАМИ</w:t>
      </w:r>
    </w:p>
    <w:p>
      <w:pPr>
        <w:pStyle w:val="Style9"/>
        <w:framePr w:w="5334" w:h="321" w:hSpace="102" w:wrap="around" w:vAnchor="text" w:hAnchor="margin" w:x="154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72" w:lineRule="exact"/>
        <w:ind w:left="100" w:right="0" w:firstLine="0"/>
      </w:pPr>
      <w:r>
        <w:rPr>
          <w:rStyle w:val="CharStyle10"/>
          <w:spacing w:val="0"/>
        </w:rPr>
        <w:t>ДИЗАЙН РАЗМЕТКА СТРАНИЦЫ ССЫЛКИ РАССЫЛКИ РЕЦЕНЗИРОВАНИЕ ВИД КОНСТРУКТОР МАКЕТ</w:t>
      </w:r>
    </w:p>
    <w:p>
      <w:pPr>
        <w:pStyle w:val="Style9"/>
        <w:framePr w:w="1250" w:h="243" w:hSpace="102" w:vSpace="71" w:wrap="around" w:vAnchor="text" w:hAnchor="margin" w:x="48" w:y="562"/>
        <w:widowControl w:val="0"/>
        <w:keepNext w:val="0"/>
        <w:keepLines w:val="0"/>
        <w:shd w:val="clear" w:color="auto" w:fill="auto"/>
        <w:bidi w:val="0"/>
        <w:jc w:val="left"/>
        <w:spacing w:before="0" w:after="0" w:line="78" w:lineRule="exact"/>
        <w:ind w:left="0" w:right="300" w:firstLine="180"/>
      </w:pPr>
      <w:r>
        <w:rPr>
          <w:rStyle w:val="CharStyle10"/>
          <w:lang w:val="en-US" w:eastAsia="en-US" w:bidi="en-US"/>
          <w:vertAlign w:val="superscript"/>
          <w:spacing w:val="0"/>
        </w:rPr>
        <w:t>v</w:t>
      </w:r>
      <w:r>
        <w:rPr>
          <w:rStyle w:val="CharStyle10"/>
          <w:lang w:val="en-US" w:eastAsia="en-US" w:bidi="en-US"/>
          <w:spacing w:val="0"/>
        </w:rPr>
        <w:t>-</w:t>
      </w:r>
      <w:r>
        <w:rPr>
          <w:rStyle w:val="CharStyle10"/>
          <w:lang w:val="en-US" w:eastAsia="en-US" w:bidi="en-US"/>
          <w:vertAlign w:val="superscript"/>
          <w:spacing w:val="0"/>
        </w:rPr>
        <w:t>;</w:t>
      </w:r>
      <w:r>
        <w:rPr>
          <w:rStyle w:val="CharStyle10"/>
          <w:lang w:val="en-US" w:eastAsia="en-US" w:bidi="en-US"/>
          <w:spacing w:val="0"/>
        </w:rPr>
        <w:t xml:space="preserve"> </w:t>
      </w:r>
      <w:r>
        <w:rPr>
          <w:rStyle w:val="CharStyle11"/>
          <w:spacing w:val="0"/>
        </w:rPr>
        <w:t xml:space="preserve">Ксгьршлп, </w:t>
      </w:r>
      <w:r>
        <w:rPr>
          <w:rStyle w:val="CharStyle10"/>
          <w:spacing w:val="0"/>
        </w:rPr>
        <w:t>Вставить</w:t>
      </w:r>
    </w:p>
    <w:p>
      <w:pPr>
        <w:pStyle w:val="Style9"/>
        <w:framePr w:w="1250" w:h="243" w:hSpace="102" w:vSpace="71" w:wrap="around" w:vAnchor="text" w:hAnchor="margin" w:x="48" w:y="562"/>
        <w:widowControl w:val="0"/>
        <w:keepNext w:val="0"/>
        <w:keepLines w:val="0"/>
        <w:shd w:val="clear" w:color="auto" w:fill="auto"/>
        <w:bidi w:val="0"/>
        <w:jc w:val="right"/>
        <w:spacing w:before="0" w:after="0" w:line="78" w:lineRule="exact"/>
        <w:ind w:left="0" w:right="0" w:firstLine="0"/>
      </w:pPr>
      <w:r>
        <w:rPr>
          <w:rStyle w:val="CharStyle10"/>
          <w:spacing w:val="0"/>
        </w:rPr>
        <w:t>&gt; Формат по образцу</w:t>
      </w:r>
    </w:p>
    <w:p>
      <w:pPr>
        <w:widowControl w:val="0"/>
        <w:rPr>
          <w:sz w:val="2"/>
          <w:szCs w:val="2"/>
        </w:r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84" w:line="200" w:lineRule="exact"/>
        <w:ind w:left="80" w:right="0" w:firstLine="0"/>
      </w:pPr>
      <w:r>
        <w:rPr>
          <w:rStyle w:val="CharStyle14"/>
        </w:rPr>
        <w:t xml:space="preserve">Si </w:t>
      </w:r>
      <w:r>
        <w:rPr>
          <w:rStyle w:val="CharStyle15"/>
        </w:rPr>
        <w:t>ы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*&gt; о # </w:t>
      </w:r>
      <w:r>
        <w:rPr>
          <w:rStyle w:val="CharStyle16"/>
        </w:rPr>
        <w:t>-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76" w:line="80" w:lineRule="exact"/>
        <w:ind w:left="0" w:right="0" w:firstLine="0"/>
      </w:pPr>
      <w:r>
        <w:rPr>
          <w:rStyle w:val="CharStyle18"/>
        </w:rPr>
        <w:t>Щ2Я ГЛАВНАЯ вставка</w:t>
      </w:r>
    </w:p>
    <w:p>
      <w:pPr>
        <w:pStyle w:val="Style19"/>
        <w:tabs>
          <w:tab w:leader="none" w:pos="1732" w:val="right"/>
          <w:tab w:leader="none" w:pos="3145" w:val="right"/>
        </w:tabs>
        <w:widowControl w:val="0"/>
        <w:keepNext w:val="0"/>
        <w:keepLines w:val="0"/>
        <w:shd w:val="clear" w:color="auto" w:fill="auto"/>
        <w:bidi w:val="0"/>
        <w:spacing w:before="0" w:after="76" w:line="120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;Tim«N«wf-|w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</w:t>
      </w:r>
      <w:r>
        <w:rPr>
          <w:rStyle w:val="CharStyle21"/>
        </w:rPr>
        <w:t>а" а' аа-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4»</w:t>
        <w:tab/>
        <w:t>з= &lt;£•*£• «*Е 8* I</w:t>
      </w:r>
    </w:p>
    <w:p>
      <w:pPr>
        <w:pStyle w:val="Style22"/>
        <w:tabs>
          <w:tab w:leader="none" w:pos="1193" w:val="right"/>
          <w:tab w:leader="none" w:pos="3145" w:val="right"/>
          <w:tab w:leader="none" w:pos="3161" w:val="righ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ж*</w:t>
        <w:tab/>
      </w:r>
      <w:r>
        <w:rPr>
          <w:lang w:val="en-US" w:eastAsia="en-US" w:bidi="en-US"/>
          <w:w w:val="100"/>
          <w:color w:val="000000"/>
          <w:position w:val="0"/>
        </w:rPr>
        <w:t>ft-</w:t>
        <w:tab/>
      </w:r>
      <w:r>
        <w:rPr>
          <w:lang w:val="ru-RU" w:eastAsia="ru-RU" w:bidi="ru-RU"/>
          <w:w w:val="100"/>
          <w:color w:val="000000"/>
          <w:position w:val="0"/>
        </w:rPr>
        <w:t>** Д*</w:t>
        <w:tab/>
        <w:t xml:space="preserve">ШР :Ц Я </w:t>
      </w:r>
      <w:r>
        <w:rPr>
          <w:lang w:val="en-US" w:eastAsia="en-US" w:bidi="en-US"/>
          <w:w w:val="10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color w:val="000000"/>
          <w:position w:val="0"/>
        </w:rPr>
        <w:t>*ё * &amp; *.Ш *</w:t>
      </w:r>
    </w:p>
    <w:p>
      <w:pPr>
        <w:pStyle w:val="Style24"/>
        <w:tabs>
          <w:tab w:leader="none" w:pos="2201" w:val="center"/>
          <w:tab w:leader="none" w:pos="3145" w:val="right"/>
          <w:tab w:leader="none" w:pos="4613" w:val="right"/>
          <w:tab w:leader="none" w:pos="468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Ьуфер обмена</w:t>
        <w:tab/>
        <w:t>Шрифт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г</w:t>
      </w:r>
      <w:r>
        <w:rPr>
          <w:lang w:val="ru-RU" w:eastAsia="ru-RU" w:bidi="ru-RU"/>
          <w:w w:val="100"/>
          <w:spacing w:val="0"/>
          <w:color w:val="000000"/>
          <w:position w:val="0"/>
        </w:rPr>
        <w:t>*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  <w:r>
        <w:rPr>
          <w:rStyle w:val="CharStyle26"/>
          <w:lang w:val="en-US" w:eastAsia="en-US" w:bidi="en-US"/>
        </w:rPr>
        <w:t>6</w:t>
      </w:r>
      <w:r>
        <w:rPr>
          <w:lang w:val="en-US" w:eastAsia="en-US" w:bidi="en-US"/>
          <w:w w:val="100"/>
          <w:spacing w:val="0"/>
          <w:color w:val="000000"/>
          <w:position w:val="0"/>
        </w:rPr>
        <w:t>*au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'*</w:t>
      </w:r>
    </w:p>
    <w:p>
      <w:pPr>
        <w:pStyle w:val="Style24"/>
        <w:tabs>
          <w:tab w:leader="none" w:pos="2201" w:val="center"/>
          <w:tab w:leader="none" w:pos="2745" w:val="right"/>
          <w:tab w:leader="none" w:pos="3181" w:val="right"/>
          <w:tab w:leader="none" w:pos="3242" w:val="right"/>
          <w:tab w:leader="none" w:pos="3499" w:val="right"/>
          <w:tab w:leader="none" w:pos="3759" w:val="right"/>
          <w:tab w:leader="none" w:pos="4008" w:val="right"/>
          <w:tab w:leader="none" w:pos="4246" w:val="left"/>
          <w:tab w:leader="none" w:pos="461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680" w:right="0" w:firstLine="0"/>
      </w:pPr>
      <w:r>
        <w:rPr>
          <w:rStyle w:val="CharStyle26"/>
        </w:rPr>
        <w:t>4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: </w:t>
      </w:r>
      <w:r>
        <w:rPr>
          <w:rStyle w:val="CharStyle26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26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;;jg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I</w:t>
        <w:tab/>
        <w:t>г</w:t>
        <w:tab/>
      </w:r>
      <w:r>
        <w:rPr>
          <w:rStyle w:val="CharStyle27"/>
        </w:rPr>
        <w:t>S</w:t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</w:r>
      <w:r>
        <w:rPr>
          <w:rStyle w:val="CharStyle26"/>
        </w:rPr>
        <w:t>4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«</w:t>
        <w:tab/>
      </w:r>
      <w:r>
        <w:rPr>
          <w:rStyle w:val="CharStyle26"/>
        </w:rPr>
        <w:t>7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? ЙЗ ~ 5 #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Юлия Алексеевна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v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jjO|</w:t>
      </w:r>
    </w:p>
    <w:tbl>
      <w:tblPr>
        <w:tblOverlap w:val="never"/>
        <w:tblLayout w:type="fixed"/>
        <w:jc w:val="left"/>
      </w:tblPr>
      <w:tblGrid>
        <w:gridCol w:w="527"/>
        <w:gridCol w:w="494"/>
        <w:gridCol w:w="494"/>
        <w:gridCol w:w="1095"/>
        <w:gridCol w:w="771"/>
      </w:tblGrid>
      <w:tr>
        <w:trPr>
          <w:trHeight w:val="115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80" w:lineRule="exact"/>
              <w:ind w:left="0" w:right="20" w:firstLine="0"/>
            </w:pPr>
            <w:r>
              <w:rPr>
                <w:rStyle w:val="CharStyle33"/>
              </w:rPr>
              <w:t>: «аадахяйЯйШ!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338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338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338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100" w:right="0" w:firstLine="0"/>
            </w:pPr>
            <w:r>
              <w:rPr>
                <w:rStyle w:val="CharStyle33"/>
              </w:rPr>
              <w:t>Л Найти -</w:t>
            </w:r>
          </w:p>
        </w:tc>
      </w:tr>
      <w:tr>
        <w:trPr>
          <w:trHeight w:val="169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80" w:lineRule="exact"/>
              <w:ind w:left="0" w:right="20" w:firstLine="0"/>
            </w:pPr>
            <w:r>
              <w:rPr>
                <w:rStyle w:val="CharStyle33"/>
                <w:vertAlign w:val="superscript"/>
              </w:rPr>
              <w:t>:</w:t>
            </w:r>
            <w:r>
              <w:rPr>
                <w:rStyle w:val="CharStyle33"/>
              </w:rPr>
              <w:t xml:space="preserve"> АаБбВаГг,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60" w:right="0" w:firstLine="0"/>
            </w:pPr>
            <w:r>
              <w:rPr>
                <w:rStyle w:val="CharStyle33"/>
              </w:rPr>
              <w:t>АаБбВвГг,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34"/>
              </w:rPr>
              <w:t>АзБбВ)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10" w:lineRule="exact"/>
              <w:ind w:left="40" w:right="0" w:firstLine="0"/>
            </w:pPr>
            <w:r>
              <w:rPr>
                <w:rStyle w:val="CharStyle34"/>
              </w:rPr>
              <w:t xml:space="preserve">АаБ58в! </w:t>
            </w:r>
            <w:r>
              <w:rPr>
                <w:rStyle w:val="CharStyle35"/>
              </w:rPr>
              <w:t>АаБбВв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100" w:right="0" w:firstLine="0"/>
            </w:pPr>
            <w:r>
              <w:rPr>
                <w:rStyle w:val="CharStyle33"/>
                <w:lang w:val="en-US" w:eastAsia="en-US" w:bidi="en-US"/>
              </w:rPr>
              <w:t xml:space="preserve">ife </w:t>
            </w:r>
            <w:r>
              <w:rPr>
                <w:rStyle w:val="CharStyle33"/>
              </w:rPr>
              <w:t>Заменить</w:t>
            </w:r>
          </w:p>
        </w:tc>
      </w:tr>
      <w:tr>
        <w:trPr>
          <w:trHeight w:val="149" w:hRule="exact"/>
        </w:trPr>
        <w:tc>
          <w:tcPr>
            <w:shd w:val="clear" w:color="auto" w:fill="FFFFFF"/>
            <w:tcBorders>
              <w:bottom w:val="single" w:sz="4"/>
            </w:tcBorders>
            <w:vAlign w:val="top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80" w:lineRule="exact"/>
              <w:ind w:left="0" w:right="20" w:firstLine="0"/>
            </w:pPr>
            <w:r>
              <w:rPr>
                <w:rStyle w:val="CharStyle33"/>
              </w:rPr>
              <w:t>Обычный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60" w:right="0" w:firstLine="0"/>
            </w:pPr>
            <w:r>
              <w:rPr>
                <w:rStyle w:val="CharStyle33"/>
              </w:rPr>
              <w:t>1 Без икте...</w:t>
            </w:r>
          </w:p>
        </w:tc>
        <w:tc>
          <w:tcPr>
            <w:shd w:val="clear" w:color="auto" w:fill="FFFFFF"/>
            <w:tcBorders>
              <w:bottom w:val="single" w:sz="4"/>
            </w:tcBorders>
            <w:vAlign w:val="top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60" w:right="0" w:firstLine="0"/>
            </w:pPr>
            <w:r>
              <w:rPr>
                <w:rStyle w:val="CharStyle33"/>
              </w:rPr>
              <w:t>3*10/10*©.-.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40" w:right="0" w:firstLine="0"/>
            </w:pPr>
            <w:r>
              <w:rPr>
                <w:rStyle w:val="CharStyle33"/>
              </w:rPr>
              <w:t>Заголояо... Заголоао... 1т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3"/>
              <w:framePr w:w="3381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80" w:lineRule="exact"/>
              <w:ind w:left="0" w:right="0" w:firstLine="0"/>
            </w:pPr>
            <w:r>
              <w:rPr>
                <w:rStyle w:val="CharStyle33"/>
              </w:rPr>
              <w:t>Выделить-</w:t>
            </w:r>
          </w:p>
        </w:tc>
      </w:tr>
    </w:tbl>
    <w:p>
      <w:pPr>
        <w:pStyle w:val="Style30"/>
        <w:framePr w:w="3381" w:wrap="notBeside" w:vAnchor="text" w:hAnchor="text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0" w:right="0" w:firstLine="0"/>
      </w:pPr>
      <w:r>
        <w:rPr>
          <w:rStyle w:val="CharStyle32"/>
        </w:rPr>
        <w:t>Га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Редамироыние</w: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11906" w:h="16838"/>
          <w:pgMar w:top="692" w:left="2373" w:right="848" w:bottom="8609" w:header="0" w:footer="3" w:gutter="0"/>
          <w:rtlGutter w:val="0"/>
          <w:cols w:num="2" w:space="720" w:equalWidth="0">
            <w:col w:w="4616" w:space="102"/>
            <w:col w:w="3965"/>
          </w:cols>
          <w:noEndnote/>
          <w:docGrid w:linePitch="360"/>
        </w:sectPr>
      </w:pPr>
    </w:p>
    <w:p>
      <w:pPr>
        <w:pStyle w:val="Style36"/>
        <w:framePr w:w="4160" w:h="2008" w:wrap="none" w:vAnchor="text" w:hAnchor="margin" w:x="2288" w:y="3"/>
        <w:tabs>
          <w:tab w:leader="dot" w:pos="3692" w:val="left"/>
          <w:tab w:leader="dot" w:pos="405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8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РОССИЯ</w:t>
        <w:tab/>
        <w:tab/>
      </w:r>
    </w:p>
    <w:p>
      <w:pPr>
        <w:pStyle w:val="Style36"/>
        <w:framePr w:w="4160" w:h="2008" w:wrap="none" w:vAnchor="text" w:hAnchor="margin" w:x="2288" w:y="3"/>
        <w:widowControl w:val="0"/>
        <w:keepNext w:val="0"/>
        <w:keepLines w:val="0"/>
        <w:shd w:val="clear" w:color="auto" w:fill="auto"/>
        <w:bidi w:val="0"/>
        <w:spacing w:before="0" w:after="0"/>
        <w:ind w:left="2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ПРИВОЛЖСКИЙ ФЕДЕРАЛЬНЫЙ</w:t>
      </w:r>
    </w:p>
    <w:p>
      <w:pPr>
        <w:pStyle w:val="Style19"/>
        <w:framePr w:w="4160" w:h="2008" w:wrap="none" w:vAnchor="text" w:hAnchor="margin" w:x="2288" w:y="3"/>
        <w:tabs>
          <w:tab w:leader="dot" w:pos="2674" w:val="left"/>
        </w:tabs>
        <w:widowControl w:val="0"/>
        <w:keepNext w:val="0"/>
        <w:keepLines w:val="0"/>
        <w:shd w:val="clear" w:color="auto" w:fill="auto"/>
        <w:bidi w:val="0"/>
        <w:spacing w:before="0" w:after="0" w:line="149" w:lineRule="exact"/>
        <w:ind w:left="2180" w:right="0" w:firstLine="0"/>
      </w:pPr>
      <w:r>
        <w:rPr>
          <w:rStyle w:val="CharStyle38"/>
          <w:spacing w:val="0"/>
        </w:rPr>
        <w:t>ОКРУГ</w:t>
        <w:tab/>
        <w:t>Общество -с Ограниченной</w:t>
      </w:r>
    </w:p>
    <w:p>
      <w:pPr>
        <w:pStyle w:val="Style36"/>
        <w:framePr w:w="4160" w:h="2008" w:wrap="none" w:vAnchor="text" w:hAnchor="margin" w:x="2288" w:y="3"/>
        <w:widowControl w:val="0"/>
        <w:keepNext w:val="0"/>
        <w:keepLines w:val="0"/>
        <w:shd w:val="clear" w:color="auto" w:fill="auto"/>
        <w:bidi w:val="0"/>
        <w:spacing w:before="0" w:after="79"/>
        <w:ind w:left="2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Ответственностью «Омсгазтеднкал»» в</w:t>
      </w:r>
    </w:p>
    <w:p>
      <w:pPr>
        <w:pStyle w:val="Style19"/>
        <w:framePr w:w="4160" w:h="2008" w:wrap="none" w:vAnchor="text" w:hAnchor="margin" w:x="2288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125" w:lineRule="exact"/>
        <w:ind w:left="0" w:right="100" w:firstLine="0"/>
      </w:pPr>
      <w:r>
        <w:rPr>
          <w:rStyle w:val="CharStyle38"/>
          <w:spacing w:val="0"/>
        </w:rPr>
        <w:t>ИНН-ЛСПП-5262309853.-5252010011 Р/Е</w:t>
      </w:r>
      <w:r>
        <w:rPr>
          <w:rStyle w:val="CharStyle39"/>
        </w:rPr>
        <w:t>5</w:t>
      </w:r>
      <w:r>
        <w:rPr>
          <w:rStyle w:val="CharStyle38"/>
          <w:spacing w:val="0"/>
        </w:rPr>
        <w:t>.40702810442000009284 -в Волго- Вятском Бейке-Сбербанк» России^ Юса-30101810900000000603, -БИК 0422026031 606133, Нижегородская -обл.. -Павловский ■ р-н,-д Кряжа, дом-34 61,-офис-1 (83171)- 3-84-60.-У</w:t>
      </w:r>
    </w:p>
    <w:p>
      <w:pPr>
        <w:pStyle w:val="Style24"/>
        <w:framePr w:w="4160" w:h="2008" w:wrap="none" w:vAnchor="text" w:hAnchor="margin" w:x="2288" w:y="3"/>
        <w:tabs>
          <w:tab w:leader="none" w:pos="2040" w:val="right"/>
          <w:tab w:leader="none" w:pos="2257" w:val="right"/>
          <w:tab w:leader="none" w:pos="2858" w:val="right"/>
          <w:tab w:leader="none" w:pos="3369" w:val="center"/>
        </w:tabs>
        <w:widowControl w:val="0"/>
        <w:keepNext w:val="0"/>
        <w:keepLines w:val="0"/>
        <w:shd w:val="clear" w:color="auto" w:fill="auto"/>
        <w:bidi w:val="0"/>
        <w:spacing w:before="0" w:after="0" w:line="125" w:lineRule="exact"/>
        <w:ind w:left="100" w:right="0" w:firstLine="0"/>
      </w:pPr>
      <w:r>
        <w:rPr>
          <w:rStyle w:val="CharStyle40"/>
          <w:lang w:val="en-US" w:eastAsia="en-US" w:bidi="en-US"/>
          <w:spacing w:val="0"/>
        </w:rPr>
        <w:t xml:space="preserve">W </w:t>
      </w:r>
      <w:r>
        <w:rPr>
          <w:rStyle w:val="CharStyle40"/>
          <w:spacing w:val="0"/>
        </w:rPr>
        <w:t>-</w:t>
        <w:tab/>
        <w:t>цпакиел.</w:t>
        <w:tab/>
        <w:t>-</w:t>
        <w:tab/>
        <w:t>■</w:t>
        <w:tab/>
      </w:r>
      <w:r>
        <w:rPr>
          <w:rStyle w:val="CharStyle40"/>
          <w:lang w:val="en-US" w:eastAsia="en-US" w:bidi="en-US"/>
          <w:spacing w:val="0"/>
        </w:rPr>
        <w:t>«-med'</w:t>
      </w:r>
      <w:r>
        <w:rPr>
          <w:rStyle w:val="CharStyle41"/>
        </w:rPr>
        <w:t>2</w:t>
      </w:r>
      <w:r>
        <w:rPr>
          <w:rStyle w:val="CharStyle40"/>
          <w:lang w:val="en-US" w:eastAsia="en-US" w:bidi="en-US"/>
          <w:spacing w:val="0"/>
        </w:rPr>
        <w:t>marljTj</w:t>
      </w:r>
      <w:r>
        <w:rPr>
          <w:rStyle w:val="CharStyle41"/>
        </w:rPr>
        <w:t>1</w:t>
      </w:r>
    </w:p>
    <w:p>
      <w:pPr>
        <w:pStyle w:val="Style42"/>
        <w:framePr w:w="4160" w:h="2008" w:wrap="none" w:vAnchor="text" w:hAnchor="margin" w:x="2288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60" w:right="560" w:firstLine="2040"/>
      </w:pPr>
      <w:r>
        <w:rPr>
          <w:w w:val="100"/>
          <w:spacing w:val="0"/>
          <w:color w:val="000000"/>
          <w:position w:val="0"/>
        </w:rPr>
        <w:t xml:space="preserve">[amedicalru* C:THers\loli3.b»MevaVXwirtiMdsVnatt_-_yaj.&lt;tocx-lS9-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</w:t>
      </w:r>
      <w:r>
        <w:rPr>
          <w:rStyle w:val="CharStyle44"/>
          <w:spacing w:val="-20"/>
        </w:rPr>
        <w:t>—</w:t>
      </w:r>
    </w:p>
    <w:p>
      <w:pPr>
        <w:pStyle w:val="Style45"/>
        <w:framePr w:w="2152" w:h="267" w:wrap="none" w:vAnchor="text" w:hAnchor="margin" w:x="6372" w:y="3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Бурятское УправленнеФедеральнон в антимонопольной -службы »</w:t>
      </w:r>
    </w:p>
    <w:p>
      <w:pPr>
        <w:pStyle w:val="Style7"/>
        <w:framePr w:w="2929" w:h="647" w:wrap="none" w:vAnchor="text" w:hAnchor="margin" w:x="6325" w:y="1742"/>
        <w:widowControl w:val="0"/>
        <w:keepNext w:val="0"/>
        <w:keepLines w:val="0"/>
        <w:shd w:val="clear" w:color="auto" w:fill="auto"/>
        <w:bidi w:val="0"/>
        <w:jc w:val="left"/>
        <w:spacing w:before="0" w:after="62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КриптоДРМ</w:t>
      </w:r>
    </w:p>
    <w:p>
      <w:pPr>
        <w:pStyle w:val="Style9"/>
        <w:framePr w:w="2929" w:h="647" w:wrap="none" w:vAnchor="text" w:hAnchor="margin" w:x="6325" w:y="1742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520" w:right="100" w:firstLine="0"/>
      </w:pPr>
      <w:r>
        <w:rPr>
          <w:rStyle w:val="CharStyle10"/>
          <w:spacing w:val="0"/>
        </w:rPr>
        <w:t xml:space="preserve">Произошла ошиби при получении подписей из сообщен из Ошибка сохранения сообщения </w:t>
      </w:r>
      <w:r>
        <w:rPr>
          <w:rStyle w:val="CharStyle10"/>
          <w:lang w:val="en-US" w:eastAsia="en-US" w:bidi="en-US"/>
          <w:spacing w:val="0"/>
        </w:rPr>
        <w:t>(0x80004006)</w:t>
      </w:r>
    </w:p>
    <w:p>
      <w:pPr>
        <w:pStyle w:val="Style24"/>
        <w:framePr w:w="874" w:h="391" w:wrap="none" w:vAnchor="text" w:hAnchor="margin" w:x="2299" w:y="1851"/>
        <w:widowControl w:val="0"/>
        <w:keepNext w:val="0"/>
        <w:keepLines w:val="0"/>
        <w:shd w:val="clear" w:color="auto" w:fill="auto"/>
        <w:bidi w:val="0"/>
        <w:spacing w:before="0" w:after="0" w:line="193" w:lineRule="exact"/>
        <w:ind w:left="100" w:right="100" w:firstLine="0"/>
      </w:pPr>
      <w:r>
        <w:rPr>
          <w:rStyle w:val="CharStyle40"/>
          <w:spacing w:val="0"/>
        </w:rPr>
        <w:t>Исходные двжыег Открытые данные:</w:t>
      </w:r>
    </w:p>
    <w:p>
      <w:pPr>
        <w:pStyle w:val="Style7"/>
        <w:framePr w:w="1205" w:h="90" w:wrap="none" w:vAnchor="text" w:hAnchor="margin" w:x="3157" w:y="2123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улаи_-_удэ-1594972792.Фю</w:t>
      </w:r>
    </w:p>
    <w:p>
      <w:pPr>
        <w:pStyle w:val="Style24"/>
        <w:framePr w:w="1293" w:h="100" w:wrap="none" w:vAnchor="text" w:hAnchor="margin" w:x="5206" w:y="2429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rStyle w:val="CharStyle40"/>
          <w:spacing w:val="0"/>
        </w:rPr>
        <w:t xml:space="preserve">ющая размещение: </w:t>
      </w:r>
      <w:r>
        <w:rPr>
          <w:rStyle w:val="CharStyle47"/>
          <w:spacing w:val="0"/>
        </w:rPr>
        <w:t>Ресз</w:t>
      </w:r>
    </w:p>
    <w:p>
      <w:pPr>
        <w:pStyle w:val="Style9"/>
        <w:framePr w:w="2649" w:h="189" w:wrap="none" w:vAnchor="text" w:hAnchor="margin" w:x="6750" w:y="248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10"/>
          <w:spacing w:val="0"/>
        </w:rPr>
        <w:t>Произошла ошибка при загрузке сообщения.</w:t>
      </w:r>
    </w:p>
    <w:p>
      <w:pPr>
        <w:pStyle w:val="Style9"/>
        <w:framePr w:w="2649" w:h="189" w:wrap="none" w:vAnchor="text" w:hAnchor="margin" w:x="6750" w:y="248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10"/>
          <w:spacing w:val="0"/>
        </w:rPr>
        <w:t xml:space="preserve">Вероятно, сообщение имеет некорректный формат. </w:t>
      </w:r>
      <w:r>
        <w:rPr>
          <w:rStyle w:val="CharStyle10"/>
          <w:lang w:val="en-US" w:eastAsia="en-US" w:bidi="en-US"/>
          <w:spacing w:val="0"/>
        </w:rPr>
        <w:t>(0x80004005)</w:t>
      </w:r>
    </w:p>
    <w:tbl>
      <w:tblPr>
        <w:tblOverlap w:val="never"/>
        <w:tblLayout w:type="fixed"/>
        <w:jc w:val="left"/>
      </w:tblPr>
      <w:tblGrid>
        <w:gridCol w:w="304"/>
        <w:gridCol w:w="534"/>
        <w:gridCol w:w="696"/>
        <w:gridCol w:w="1298"/>
      </w:tblGrid>
      <w:tr>
        <w:trPr>
          <w:trHeight w:val="595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2833" w:h="1427" w:wrap="none" w:vAnchor="text" w:hAnchor="margin" w:x="2448" w:y="2614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2833" w:h="1427" w:wrap="none" w:vAnchor="text" w:hAnchor="margin" w:x="2448" w:y="2614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3"/>
              <w:framePr w:w="2833" w:h="1427" w:wrap="none" w:vAnchor="text" w:hAnchor="margin" w:x="2448" w:y="261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60" w:right="0" w:firstLine="0"/>
            </w:pPr>
            <w:r>
              <w:rPr>
                <w:rStyle w:val="CharStyle48"/>
                <w:spacing w:val="0"/>
              </w:rPr>
              <w:t>ФИО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3"/>
              <w:framePr w:w="2833" w:h="1427" w:wrap="none" w:vAnchor="text" w:hAnchor="margin" w:x="2448" w:y="2614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00" w:lineRule="exact"/>
              <w:ind w:left="0" w:right="80" w:firstLine="0"/>
            </w:pPr>
            <w:r>
              <w:rPr>
                <w:rStyle w:val="CharStyle48"/>
                <w:spacing w:val="0"/>
              </w:rPr>
              <w:t>Организация Пофвзд| ;</w:t>
            </w:r>
          </w:p>
        </w:tc>
      </w:tr>
      <w:tr>
        <w:trPr>
          <w:trHeight w:val="54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2833" w:h="1427" w:wrap="none" w:vAnchor="text" w:hAnchor="margin" w:x="2448" w:y="2614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2833" w:h="1427" w:wrap="none" w:vAnchor="text" w:hAnchor="margin" w:x="2448" w:y="2614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2833" w:h="1427" w:wrap="none" w:vAnchor="text" w:hAnchor="margin" w:x="2448" w:y="2614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2833" w:h="1427" w:wrap="none" w:vAnchor="text" w:hAnchor="margin" w:x="2448" w:y="2614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00" w:lineRule="exact"/>
              <w:ind w:left="0" w:right="80" w:firstLine="0"/>
            </w:pPr>
            <w:r>
              <w:rPr>
                <w:rStyle w:val="CharStyle48"/>
                <w:spacing w:val="0"/>
              </w:rPr>
              <w:t>!</w:t>
            </w:r>
          </w:p>
        </w:tc>
      </w:tr>
      <w:tr>
        <w:trPr>
          <w:trHeight w:val="284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3"/>
              <w:framePr w:w="2833" w:h="1427" w:wrap="none" w:vAnchor="text" w:hAnchor="margin" w:x="2448" w:y="261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60" w:right="0" w:firstLine="0"/>
            </w:pPr>
            <w:r>
              <w:rPr>
                <w:rStyle w:val="CharStyle49"/>
              </w:rPr>
              <w:t>4</w:t>
            </w:r>
            <w:r>
              <w:rPr>
                <w:rStyle w:val="CharStyle48"/>
                <w:spacing w:val="0"/>
              </w:rPr>
              <w:t xml:space="preserve"> идв</w:t>
            </w:r>
          </w:p>
        </w:tc>
        <w:tc>
          <w:tcPr>
            <w:shd w:val="clear" w:color="auto" w:fill="FFFFFF"/>
            <w:tcBorders>
              <w:bottom w:val="single" w:sz="4"/>
            </w:tcBorders>
            <w:vAlign w:val="top"/>
          </w:tcPr>
          <w:p>
            <w:pPr>
              <w:framePr w:w="2833" w:h="1427" w:wrap="none" w:vAnchor="text" w:hAnchor="margin" w:x="2448" w:y="2614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bottom w:val="single" w:sz="4"/>
            </w:tcBorders>
            <w:vAlign w:val="top"/>
          </w:tcPr>
          <w:p>
            <w:pPr>
              <w:framePr w:w="2833" w:h="1427" w:wrap="none" w:vAnchor="text" w:hAnchor="margin" w:x="2448" w:y="2614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bottom w:val="single" w:sz="4"/>
            </w:tcBorders>
            <w:vAlign w:val="top"/>
          </w:tcPr>
          <w:p>
            <w:pPr>
              <w:pStyle w:val="Style3"/>
              <w:framePr w:w="2833" w:h="1427" w:wrap="none" w:vAnchor="text" w:hAnchor="margin" w:x="2448" w:y="2614"/>
              <w:tabs>
                <w:tab w:leader="dot" w:pos="1099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48"/>
                <w:spacing w:val="0"/>
              </w:rPr>
              <w:tab/>
            </w:r>
            <w:r>
              <w:rPr>
                <w:rStyle w:val="CharStyle50"/>
                <w:spacing w:val="0"/>
              </w:rPr>
              <w:t>*1</w:t>
            </w:r>
          </w:p>
          <w:p>
            <w:pPr>
              <w:pStyle w:val="Style3"/>
              <w:framePr w:w="2833" w:h="1427" w:wrap="none" w:vAnchor="text" w:hAnchor="margin" w:x="2448" w:y="2614"/>
              <w:tabs>
                <w:tab w:leader="dot" w:pos="41" w:val="left"/>
                <w:tab w:leader="dot" w:pos="619" w:val="left"/>
                <w:tab w:leader="dot" w:pos="706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48"/>
                <w:lang w:val="en-US" w:eastAsia="en-US" w:bidi="en-US"/>
                <w:spacing w:val="0"/>
              </w:rPr>
              <w:tab/>
            </w:r>
            <w:r>
              <w:rPr>
                <w:rStyle w:val="CharStyle48"/>
                <w:spacing w:val="0"/>
              </w:rPr>
              <w:tab/>
              <w:tab/>
            </w:r>
          </w:p>
        </w:tc>
      </w:tr>
    </w:tbl>
    <w:p>
      <w:pPr>
        <w:pStyle w:val="Style30"/>
        <w:framePr w:w="1092" w:h="352" w:wrap="none" w:vAnchor="text" w:hAnchor="margin" w:x="5304" w:y="2830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0" w:right="0" w:firstLine="0"/>
      </w:pPr>
      <w:r>
        <w:rPr>
          <w:rStyle w:val="CharStyle52"/>
          <w:spacing w:val="0"/>
        </w:rPr>
        <w:t>Зе-ляцо Длж</w:t>
      </w:r>
      <w:r>
        <w:rPr>
          <w:rStyle w:val="CharStyle52"/>
          <w:lang w:val="en-US" w:eastAsia="en-US" w:bidi="en-US"/>
          <w:spacing w:val="0"/>
        </w:rPr>
        <w:t xml:space="preserve">ci </w:t>
      </w:r>
      <w:r>
        <w:rPr>
          <w:rStyle w:val="CharStyle52"/>
          <w:spacing w:val="0"/>
        </w:rPr>
        <w:t xml:space="preserve">ороддсьа </w:t>
      </w:r>
      <w:r>
        <w:rPr>
          <w:rStyle w:val="CharStyle51"/>
          <w:lang w:val="en-US" w:eastAsia="en-US" w:bidi="en-US"/>
          <w:spacing w:val="0"/>
        </w:rPr>
        <w:t>•nap^burzakupjuf tHa:-8-301</w:t>
      </w:r>
      <w:r>
        <w:rPr>
          <w:rStyle w:val="CharStyle51"/>
          <w:spacing w:val="0"/>
        </w:rPr>
        <w:t>2-212444-(до6.</w:t>
      </w:r>
    </w:p>
    <w:p>
      <w:pPr>
        <w:pStyle w:val="Style9"/>
        <w:framePr w:w="2284" w:h="84" w:wrap="none" w:vAnchor="text" w:hAnchor="margin" w:x="6754" w:y="2800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10"/>
          <w:spacing w:val="0"/>
        </w:rPr>
        <w:t>Произошла ошибка при затрут подписанных данных</w:t>
      </w:r>
    </w:p>
    <w:p>
      <w:pPr>
        <w:pStyle w:val="Style9"/>
        <w:framePr w:w="2162" w:h="203" w:wrap="none" w:vAnchor="text" w:hAnchor="margin" w:x="6750" w:y="2982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00" w:right="100" w:firstLine="0"/>
      </w:pPr>
      <w:r>
        <w:rPr>
          <w:rStyle w:val="CharStyle10"/>
          <w:spacing w:val="0"/>
        </w:rPr>
        <w:t xml:space="preserve">Процесс не может получить доступ к файлу, так как занят другим процессом. </w:t>
      </w:r>
      <w:r>
        <w:rPr>
          <w:rStyle w:val="CharStyle10"/>
          <w:lang w:val="en-US" w:eastAsia="en-US" w:bidi="en-US"/>
          <w:spacing w:val="0"/>
        </w:rPr>
        <w:t xml:space="preserve">(0x00000020) </w:t>
      </w:r>
      <w:r>
        <w:rPr>
          <w:rStyle w:val="CharStyle10"/>
          <w:spacing w:val="0"/>
        </w:rPr>
        <w:t>(060004005)</w:t>
      </w:r>
    </w:p>
    <w:p>
      <w:pPr>
        <w:pStyle w:val="Style45"/>
        <w:framePr w:w="2000" w:h="747" w:wrap="none" w:vAnchor="text" w:hAnchor="margin" w:x="5202" w:y="3311"/>
        <w:widowControl w:val="0"/>
        <w:keepNext w:val="0"/>
        <w:keepLines w:val="0"/>
        <w:shd w:val="clear" w:color="auto" w:fill="auto"/>
        <w:bidi w:val="0"/>
        <w:jc w:val="left"/>
        <w:spacing w:before="0" w:after="0" w:line="122" w:lineRule="exact"/>
        <w:ind w:left="100" w:right="8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бюдже ; (далее -по тексту -Заказа</w:t>
      </w:r>
    </w:p>
    <w:p>
      <w:pPr>
        <w:pStyle w:val="Style45"/>
        <w:framePr w:w="2000" w:h="747" w:wrap="none" w:vAnchor="text" w:hAnchor="margin" w:x="5202" w:y="3311"/>
        <w:tabs>
          <w:tab w:leader="none" w:pos="1763" w:val="left"/>
          <w:tab w:leader="underscore" w:pos="18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2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Республика Бурятия, г.-1</w:t>
        <w:tab/>
        <w:tab/>
      </w:r>
    </w:p>
    <w:p>
      <w:pPr>
        <w:pStyle w:val="Style45"/>
        <w:framePr w:w="2000" w:h="747" w:wrap="none" w:vAnchor="text" w:hAnchor="margin" w:x="5202" w:y="3311"/>
        <w:widowControl w:val="0"/>
        <w:keepNext w:val="0"/>
        <w:keepLines w:val="0"/>
        <w:shd w:val="clear" w:color="auto" w:fill="auto"/>
        <w:bidi w:val="0"/>
        <w:jc w:val="both"/>
        <w:spacing w:before="0" w:after="0" w:line="118" w:lineRule="exact"/>
        <w:ind w:left="10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Тое лиио: Севгш» Ольга Сергеевна </w:t>
      </w:r>
      <w:r>
        <w:rPr>
          <w:rStyle w:val="CharStyle53"/>
          <w:spacing w:val="-10"/>
        </w:rPr>
        <w:t xml:space="preserve">+&gt; </w:t>
      </w:r>
      <w:r>
        <w:rPr>
          <w:lang w:val="en-US" w:eastAsia="en-US" w:bidi="en-US"/>
          <w:w w:val="100"/>
          <w:spacing w:val="0"/>
          <w:color w:val="000000"/>
          <w:position w:val="0"/>
        </w:rPr>
        <w:t>-gorbol5;8inail.m;»</w:t>
      </w:r>
    </w:p>
    <w:p>
      <w:pPr>
        <w:pStyle w:val="Style42"/>
        <w:framePr w:w="2000" w:h="747" w:wrap="none" w:vAnchor="text" w:hAnchor="margin" w:x="5202" w:y="3311"/>
        <w:widowControl w:val="0"/>
        <w:keepNext w:val="0"/>
        <w:keepLines w:val="0"/>
        <w:shd w:val="clear" w:color="auto" w:fill="auto"/>
        <w:bidi w:val="0"/>
        <w:jc w:val="both"/>
        <w:spacing w:before="0" w:after="0" w:line="118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12)418202;»</w:t>
      </w:r>
    </w:p>
    <w:p>
      <w:pPr>
        <w:pStyle w:val="Style9"/>
        <w:framePr w:w="2781" w:h="406" w:wrap="none" w:vAnchor="text" w:hAnchor="margin" w:x="2397" w:y="4036"/>
        <w:tabs>
          <w:tab w:leader="none" w:pos="2676" w:val="right"/>
        </w:tabs>
        <w:widowControl w:val="0"/>
        <w:keepNext w:val="0"/>
        <w:keepLines w:val="0"/>
        <w:shd w:val="clear" w:color="auto" w:fill="auto"/>
        <w:bidi w:val="0"/>
        <w:spacing w:before="0" w:after="73" w:line="200" w:lineRule="exact"/>
        <w:ind w:left="100" w:right="0" w:firstLine="0"/>
      </w:pPr>
      <w:r>
        <w:rPr>
          <w:rStyle w:val="CharStyle10"/>
          <w:spacing w:val="0"/>
        </w:rPr>
        <w:t>паммь.</w:t>
        <w:tab/>
      </w:r>
      <w:r>
        <w:rPr>
          <w:rStyle w:val="CharStyle54"/>
        </w:rPr>
        <w:t>Шт.</w:t>
      </w:r>
    </w:p>
    <w:p>
      <w:pPr>
        <w:pStyle w:val="Style9"/>
        <w:framePr w:w="2781" w:h="406" w:wrap="none" w:vAnchor="text" w:hAnchor="margin" w:x="2397" w:y="4036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800" w:right="0" w:firstLine="0"/>
      </w:pPr>
      <w:r>
        <w:rPr>
          <w:rStyle w:val="CharStyle10"/>
          <w:spacing w:val="0"/>
        </w:rPr>
        <w:t>отиен»</w:t>
      </w:r>
    </w:p>
    <w:p>
      <w:pPr>
        <w:pStyle w:val="Style9"/>
        <w:framePr w:w="3551" w:h="247" w:wrap="none" w:vAnchor="text" w:hAnchor="margin" w:x="4665" w:y="4230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640" w:right="0" w:firstLine="0"/>
      </w:pPr>
      <w:r>
        <w:rPr>
          <w:rStyle w:val="CharStyle10"/>
          <w:spacing w:val="0"/>
        </w:rPr>
        <w:t>&lt;0»кии&gt;кщши»1!</w:t>
      </w:r>
    </w:p>
    <w:p>
      <w:pPr>
        <w:pStyle w:val="Style19"/>
        <w:framePr w:w="3551" w:h="247" w:wrap="none" w:vAnchor="text" w:hAnchor="margin" w:x="4665" w:y="423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rStyle w:val="CharStyle38"/>
          <w:spacing w:val="0"/>
        </w:rPr>
        <w:t>Гтьии-нтп хородсьаяобласть.-Паилоаский-район. д Кряжи, дбЗ, кв.И</w:t>
      </w:r>
    </w:p>
    <w:p>
      <w:pPr>
        <w:pStyle w:val="Style45"/>
        <w:framePr w:w="4275" w:h="378" w:wrap="none" w:vAnchor="text" w:hAnchor="margin" w:x="3965" w:y="4517"/>
        <w:widowControl w:val="0"/>
        <w:keepNext w:val="0"/>
        <w:keepLines w:val="0"/>
        <w:shd w:val="clear" w:color="auto" w:fill="auto"/>
        <w:bidi w:val="0"/>
        <w:jc w:val="both"/>
        <w:spacing w:before="0" w:after="0" w:line="145" w:lineRule="exact"/>
        <w:ind w:left="16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Фактическое место нахождения и почтовый адрес: 606107, Нижегородская-область, г. Павлово, </w:t>
      </w:r>
      <w:r>
        <w:rPr>
          <w:rStyle w:val="CharStyle55"/>
          <w:spacing w:val="0"/>
        </w:rPr>
        <w:t xml:space="preserve">ул.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Марачево-11 </w:t>
      </w:r>
      <w:r>
        <w:rPr>
          <w:rStyle w:val="CharStyle55"/>
          <w:spacing w:val="0"/>
        </w:rPr>
        <w:t xml:space="preserve">,-д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-1691</w:t>
      </w:r>
    </w:p>
    <w:p>
      <w:pPr>
        <w:pStyle w:val="Style9"/>
        <w:framePr w:w="4275" w:h="378" w:wrap="none" w:vAnchor="text" w:hAnchor="margin" w:x="3965" w:y="4517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10"/>
          <w:spacing w:val="0"/>
        </w:rPr>
        <w:t>■■ШНЙШП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50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695" w:left="740" w:right="740" w:bottom="6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"/>
    </w:rPr>
  </w:style>
  <w:style w:type="character" w:customStyle="1" w:styleId="CharStyle6">
    <w:name w:val="Основной текст + Arial,10 pt"/>
    <w:basedOn w:val="CharStyle4"/>
    <w:rPr>
      <w:lang w:val="ru-RU" w:eastAsia="ru-RU" w:bidi="ru-RU"/>
      <w:sz w:val="20"/>
      <w:szCs w:val="20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8">
    <w:name w:val="Основной текст (8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3"/>
    </w:rPr>
  </w:style>
  <w:style w:type="character" w:customStyle="1" w:styleId="CharStyle10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spacing w:val="-5"/>
    </w:rPr>
  </w:style>
  <w:style w:type="character" w:customStyle="1" w:styleId="CharStyle11">
    <w:name w:val="Основной текст (3) + Times New Roman,4,5 pt,Курсив,Интервал 0 pt Exact"/>
    <w:basedOn w:val="CharStyle17"/>
    <w:rPr>
      <w:i/>
      <w:iCs/>
      <w:sz w:val="9"/>
      <w:szCs w:val="9"/>
      <w:rFonts w:ascii="Times New Roman" w:eastAsia="Times New Roman" w:hAnsi="Times New Roman" w:cs="Times New Roman"/>
      <w:spacing w:val="-4"/>
    </w:rPr>
  </w:style>
  <w:style w:type="character" w:customStyle="1" w:styleId="CharStyle13">
    <w:name w:val="Основной текст (2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Основной текст (2)"/>
    <w:basedOn w:val="CharStyle13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2) + Курсив"/>
    <w:basedOn w:val="CharStyle13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2) + Курсив"/>
    <w:basedOn w:val="CharStyle13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7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</w:rPr>
  </w:style>
  <w:style w:type="character" w:customStyle="1" w:styleId="CharStyle18">
    <w:name w:val="Основной текст (3) + Малые прописные"/>
    <w:basedOn w:val="CharStyle17"/>
    <w:rPr>
      <w:lang w:val="ru-RU" w:eastAsia="ru-RU" w:bidi="ru-RU"/>
      <w:smallCaps/>
      <w:w w:val="100"/>
      <w:spacing w:val="0"/>
      <w:color w:val="000000"/>
      <w:position w:val="0"/>
    </w:rPr>
  </w:style>
  <w:style w:type="character" w:customStyle="1" w:styleId="CharStyle20">
    <w:name w:val="Основной текст (4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21">
    <w:name w:val="Основной текст (4) + Малые прописные"/>
    <w:basedOn w:val="CharStyle20"/>
    <w:rPr>
      <w:lang w:val="ru-RU" w:eastAsia="ru-RU" w:bidi="ru-RU"/>
      <w:smallCaps/>
      <w:w w:val="100"/>
      <w:spacing w:val="0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1"/>
      <w:szCs w:val="11"/>
      <w:rFonts w:ascii="Arial" w:eastAsia="Arial" w:hAnsi="Arial" w:cs="Arial"/>
      <w:spacing w:val="10"/>
    </w:rPr>
  </w:style>
  <w:style w:type="character" w:customStyle="1" w:styleId="CharStyle25">
    <w:name w:val="Основной текст (6)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character" w:customStyle="1" w:styleId="CharStyle26">
    <w:name w:val="Основной текст (6)"/>
    <w:basedOn w:val="CharStyle2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7">
    <w:name w:val="Основной текст (6) + Курсив"/>
    <w:basedOn w:val="CharStyle25"/>
    <w:rPr>
      <w:lang w:val="en-US" w:eastAsia="en-US" w:bidi="en-US"/>
      <w:i/>
      <w:iCs/>
      <w:w w:val="100"/>
      <w:spacing w:val="0"/>
      <w:color w:val="000000"/>
      <w:position w:val="0"/>
    </w:rPr>
  </w:style>
  <w:style w:type="character" w:customStyle="1" w:styleId="CharStyle29">
    <w:name w:val="Основной текст (7)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</w:rPr>
  </w:style>
  <w:style w:type="character" w:customStyle="1" w:styleId="CharStyle31">
    <w:name w:val="Подпись к таблице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32">
    <w:name w:val="Подпись к таблице + Курсив,Интервал -1 pt"/>
    <w:basedOn w:val="CharStyle31"/>
    <w:rPr>
      <w:lang w:val="ru-RU" w:eastAsia="ru-RU" w:bidi="ru-RU"/>
      <w:i/>
      <w:iCs/>
      <w:w w:val="100"/>
      <w:spacing w:val="-20"/>
      <w:color w:val="000000"/>
      <w:position w:val="0"/>
    </w:rPr>
  </w:style>
  <w:style w:type="character" w:customStyle="1" w:styleId="CharStyle33">
    <w:name w:val="Основной текст + Arial,4 pt"/>
    <w:basedOn w:val="CharStyle4"/>
    <w:rPr>
      <w:lang w:val="ru-RU" w:eastAsia="ru-RU" w:bidi="ru-RU"/>
      <w:sz w:val="8"/>
      <w:szCs w:val="8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34">
    <w:name w:val="Основной текст + Arial,5 pt"/>
    <w:basedOn w:val="CharStyle4"/>
    <w:rPr>
      <w:lang w:val="ru-RU" w:eastAsia="ru-RU" w:bidi="ru-RU"/>
      <w:sz w:val="10"/>
      <w:szCs w:val="10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35">
    <w:name w:val="Основной текст + 5,5 pt"/>
    <w:basedOn w:val="CharStyle4"/>
    <w:rPr>
      <w:lang w:val="ru-RU" w:eastAsia="ru-RU" w:bidi="ru-RU"/>
      <w:sz w:val="11"/>
      <w:szCs w:val="11"/>
      <w:w w:val="100"/>
      <w:spacing w:val="0"/>
      <w:color w:val="000000"/>
      <w:position w:val="0"/>
    </w:rPr>
  </w:style>
  <w:style w:type="character" w:customStyle="1" w:styleId="CharStyle37">
    <w:name w:val="Основной текст (9) Exact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3"/>
    </w:rPr>
  </w:style>
  <w:style w:type="character" w:customStyle="1" w:styleId="CharStyle38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3"/>
    </w:rPr>
  </w:style>
  <w:style w:type="character" w:customStyle="1" w:styleId="CharStyle39">
    <w:name w:val="Основной текст (4) + Georgia,Полужирный,Интервал 0 pt Exact"/>
    <w:basedOn w:val="CharStyle20"/>
    <w:rPr>
      <w:lang w:val="ru-RU" w:eastAsia="ru-RU" w:bidi="ru-RU"/>
      <w:b/>
      <w:bCs/>
      <w:sz w:val="10"/>
      <w:szCs w:val="10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40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1"/>
    </w:rPr>
  </w:style>
  <w:style w:type="character" w:customStyle="1" w:styleId="CharStyle41">
    <w:name w:val="Основной текст (6) + Интервал 0 pt Exact"/>
    <w:basedOn w:val="CharStyle25"/>
    <w:rPr>
      <w:lang w:val="en-US" w:eastAsia="en-US" w:bidi="en-US"/>
      <w:sz w:val="10"/>
      <w:szCs w:val="10"/>
      <w:w w:val="100"/>
      <w:spacing w:val="0"/>
      <w:color w:val="000000"/>
      <w:position w:val="0"/>
    </w:rPr>
  </w:style>
  <w:style w:type="character" w:customStyle="1" w:styleId="CharStyle43">
    <w:name w:val="Основной текст (10) Exact"/>
    <w:basedOn w:val="DefaultParagraphFont"/>
    <w:link w:val="Style4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1"/>
    </w:rPr>
  </w:style>
  <w:style w:type="character" w:customStyle="1" w:styleId="CharStyle44">
    <w:name w:val="Основной текст (10) + Курсив,Интервал 0 pt Exact"/>
    <w:basedOn w:val="CharStyle43"/>
    <w:rPr>
      <w:lang w:val="ru-RU" w:eastAsia="ru-RU" w:bidi="ru-RU"/>
      <w:i/>
      <w:iCs/>
      <w:w w:val="100"/>
      <w:spacing w:val="-16"/>
      <w:color w:val="000000"/>
      <w:position w:val="0"/>
    </w:rPr>
  </w:style>
  <w:style w:type="character" w:customStyle="1" w:styleId="CharStyle46">
    <w:name w:val="Основной текст (11) Exact"/>
    <w:basedOn w:val="DefaultParagraphFont"/>
    <w:link w:val="Style45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1"/>
    </w:rPr>
  </w:style>
  <w:style w:type="character" w:customStyle="1" w:styleId="CharStyle47">
    <w:name w:val="Основной текст (6) + 4,5 pt,Интервал 0 pt Exact"/>
    <w:basedOn w:val="CharStyle25"/>
    <w:rPr>
      <w:lang w:val="ru-RU" w:eastAsia="ru-RU" w:bidi="ru-RU"/>
      <w:sz w:val="9"/>
      <w:szCs w:val="9"/>
      <w:w w:val="100"/>
      <w:spacing w:val="-3"/>
      <w:color w:val="000000"/>
      <w:position w:val="0"/>
    </w:rPr>
  </w:style>
  <w:style w:type="character" w:customStyle="1" w:styleId="CharStyle48">
    <w:name w:val="Основной текст + Интервал 0 pt"/>
    <w:basedOn w:val="CharStyle4"/>
    <w:rPr>
      <w:lang w:val="ru-RU" w:eastAsia="ru-RU" w:bidi="ru-RU"/>
      <w:sz w:val="20"/>
      <w:szCs w:val="20"/>
      <w:w w:val="100"/>
      <w:spacing w:val="-7"/>
      <w:color w:val="000000"/>
      <w:position w:val="0"/>
    </w:rPr>
  </w:style>
  <w:style w:type="character" w:customStyle="1" w:styleId="CharStyle49">
    <w:name w:val="Основной текст + Курсив,Интервал 0 pt"/>
    <w:basedOn w:val="CharStyle4"/>
    <w:rPr>
      <w:lang w:val="ru-RU" w:eastAsia="ru-RU" w:bidi="ru-RU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50">
    <w:name w:val="Основной текст + Интервал 0 pt"/>
    <w:basedOn w:val="CharStyle4"/>
    <w:rPr>
      <w:lang w:val="ru-RU" w:eastAsia="ru-RU" w:bidi="ru-RU"/>
      <w:sz w:val="20"/>
      <w:szCs w:val="20"/>
      <w:w w:val="100"/>
      <w:spacing w:val="-8"/>
      <w:color w:val="000000"/>
      <w:position w:val="0"/>
    </w:rPr>
  </w:style>
  <w:style w:type="character" w:customStyle="1" w:styleId="CharStyle51">
    <w:name w:val="Подпись к таблице Exact"/>
    <w:basedOn w:val="DefaultParagraphFont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1"/>
    </w:rPr>
  </w:style>
  <w:style w:type="character" w:customStyle="1" w:styleId="CharStyle52">
    <w:name w:val="Подпись к таблице + 4,5 pt,Интервал 0 pt Exact"/>
    <w:basedOn w:val="CharStyle31"/>
    <w:rPr>
      <w:lang w:val="ru-RU" w:eastAsia="ru-RU" w:bidi="ru-RU"/>
      <w:sz w:val="9"/>
      <w:szCs w:val="9"/>
      <w:w w:val="100"/>
      <w:spacing w:val="-3"/>
      <w:color w:val="000000"/>
      <w:position w:val="0"/>
    </w:rPr>
  </w:style>
  <w:style w:type="character" w:customStyle="1" w:styleId="CharStyle53">
    <w:name w:val="Основной текст (11) + Курсив,Интервал 0 pt Exact"/>
    <w:basedOn w:val="CharStyle46"/>
    <w:rPr>
      <w:lang w:val="ru-RU" w:eastAsia="ru-RU" w:bidi="ru-RU"/>
      <w:i/>
      <w:iCs/>
      <w:w w:val="100"/>
      <w:spacing w:val="-14"/>
      <w:color w:val="000000"/>
      <w:position w:val="0"/>
    </w:rPr>
  </w:style>
  <w:style w:type="character" w:customStyle="1" w:styleId="CharStyle54">
    <w:name w:val="Основной текст (3) + Times New Roman,10 pt,Курсив,Интервал -1 pt Exact"/>
    <w:basedOn w:val="CharStyle17"/>
    <w:rPr>
      <w:lang w:val="ru-RU" w:eastAsia="ru-RU" w:bidi="ru-RU"/>
      <w:i/>
      <w:iCs/>
      <w:sz w:val="20"/>
      <w:szCs w:val="20"/>
      <w:rFonts w:ascii="Times New Roman" w:eastAsia="Times New Roman" w:hAnsi="Times New Roman" w:cs="Times New Roman"/>
      <w:w w:val="100"/>
      <w:spacing w:val="-20"/>
      <w:color w:val="000000"/>
      <w:position w:val="0"/>
    </w:rPr>
  </w:style>
  <w:style w:type="character" w:customStyle="1" w:styleId="CharStyle55">
    <w:name w:val="Основной текст (11) + 5 pt Exact"/>
    <w:basedOn w:val="CharStyle46"/>
    <w:rPr>
      <w:lang w:val="ru-RU" w:eastAsia="ru-RU" w:bidi="ru-RU"/>
      <w:sz w:val="10"/>
      <w:szCs w:val="10"/>
      <w:w w:val="10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120" w:line="297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Основной текст (8)"/>
    <w:basedOn w:val="Normal"/>
    <w:link w:val="CharStyle8"/>
    <w:pPr>
      <w:widowControl w:val="0"/>
      <w:shd w:val="clear" w:color="auto" w:fill="FFFFFF"/>
      <w:jc w:val="both"/>
      <w:spacing w:line="172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3"/>
    </w:rPr>
  </w:style>
  <w:style w:type="paragraph" w:customStyle="1" w:styleId="Style9">
    <w:name w:val="Основной текст (3)"/>
    <w:basedOn w:val="Normal"/>
    <w:link w:val="CharStyle17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</w:rPr>
  </w:style>
  <w:style w:type="paragraph" w:customStyle="1" w:styleId="Style12">
    <w:name w:val="Основной текст (2)"/>
    <w:basedOn w:val="Normal"/>
    <w:link w:val="CharStyle13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Arial" w:eastAsia="Arial" w:hAnsi="Arial" w:cs="Arial"/>
      <w:spacing w:val="10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FFFFFF"/>
      <w:jc w:val="both"/>
      <w:spacing w:before="60" w:line="128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paragraph" w:customStyle="1" w:styleId="Style28">
    <w:name w:val="Основной текст (7)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</w:rPr>
  </w:style>
  <w:style w:type="paragraph" w:customStyle="1" w:styleId="Style30">
    <w:name w:val="Подпись к таблице"/>
    <w:basedOn w:val="Normal"/>
    <w:link w:val="CharStyle3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36">
    <w:name w:val="Основной текст (9)"/>
    <w:basedOn w:val="Normal"/>
    <w:link w:val="CharStyle37"/>
    <w:pPr>
      <w:widowControl w:val="0"/>
      <w:shd w:val="clear" w:color="auto" w:fill="FFFFFF"/>
      <w:jc w:val="both"/>
      <w:spacing w:line="149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3"/>
    </w:rPr>
  </w:style>
  <w:style w:type="paragraph" w:customStyle="1" w:styleId="Style42">
    <w:name w:val="Основной текст (10)"/>
    <w:basedOn w:val="Normal"/>
    <w:link w:val="CharStyle43"/>
    <w:pPr>
      <w:widowControl w:val="0"/>
      <w:shd w:val="clear" w:color="auto" w:fill="FFFFFF"/>
      <w:spacing w:line="88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1"/>
    </w:rPr>
  </w:style>
  <w:style w:type="paragraph" w:customStyle="1" w:styleId="Style45">
    <w:name w:val="Основной текст (11)"/>
    <w:basedOn w:val="Normal"/>
    <w:link w:val="CharStyle46"/>
    <w:pPr>
      <w:widowControl w:val="0"/>
      <w:shd w:val="clear" w:color="auto" w:fill="FFFFFF"/>
      <w:jc w:val="center"/>
      <w:spacing w:line="149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1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