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1294" w:h="419" w:wrap="around" w:vAnchor="text" w:hAnchor="margin" w:x="28" w:y="51"/>
        <w:widowControl w:val="0"/>
        <w:keepNext w:val="0"/>
        <w:keepLines w:val="0"/>
        <w:shd w:val="clear" w:color="auto" w:fill="auto"/>
        <w:bidi w:val="0"/>
        <w:spacing w:before="0" w:after="26" w:line="170" w:lineRule="exact"/>
        <w:ind w:left="0" w:right="120" w:firstLine="0"/>
      </w:pPr>
      <w:r>
        <w:rPr>
          <w:rStyle w:val="CharStyle5"/>
          <w:b/>
          <w:bCs/>
          <w:spacing w:val="20"/>
        </w:rPr>
        <w:t>ФЕ</w:t>
      </w:r>
    </w:p>
    <w:p>
      <w:pPr>
        <w:pStyle w:val="Style6"/>
        <w:framePr w:w="1294" w:h="419" w:wrap="around" w:vAnchor="text" w:hAnchor="margin" w:x="28" w:y="51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20" w:firstLine="0"/>
      </w:pPr>
      <w:r>
        <w:rPr>
          <w:rStyle w:val="CharStyle8"/>
          <w:b/>
          <w:bCs/>
          <w:spacing w:val="0"/>
        </w:rPr>
        <w:t>АНТИМОН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27"/>
        <w:ind w:left="0" w:right="0" w:firstLine="0"/>
      </w:pPr>
      <w:r>
        <w:rPr>
          <w:rStyle w:val="CharStyle10"/>
          <w:b/>
          <w:bCs/>
        </w:rPr>
        <w:t>ДЕРАЛЬНАЯ ОПОЛЬНАЯ СЛУЖБА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40" w:right="0" w:firstLine="0"/>
      </w:pPr>
      <w:r>
        <w:rPr>
          <w:rStyle w:val="CharStyle13"/>
        </w:rPr>
        <w:t>УП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182" w:line="266" w:lineRule="exact"/>
        <w:ind w:left="0" w:right="0" w:firstLine="0"/>
      </w:pPr>
      <w:r>
        <w:rPr>
          <w:rStyle w:val="CharStyle13"/>
        </w:rPr>
        <w:t>Федеральной антимонопольной службы по Республике Адыгея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6"/>
        </w:rPr>
        <w:t xml:space="preserve">ул. Ленина, 40, г. Майкоп, 385000 Тел./факс: (8772) 57-05-22 </w:t>
      </w:r>
      <w:r>
        <w:rPr>
          <w:rStyle w:val="CharStyle16"/>
          <w:lang w:val="en-US" w:eastAsia="en-US" w:bidi="en-US"/>
        </w:rPr>
        <w:t xml:space="preserve">e-miil: </w:t>
      </w:r>
      <w:r>
        <w:fldChar w:fldCharType="begin"/>
      </w:r>
      <w:r>
        <w:rPr>
          <w:rStyle w:val="CharStyle16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60" w:right="0" w:firstLine="0"/>
      </w:pPr>
      <w:r>
        <w:rPr>
          <w:rStyle w:val="CharStyle13"/>
        </w:rPr>
        <w:t>РАВЛЕНИЕ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02" w:line="244" w:lineRule="exact"/>
        <w:ind w:left="0" w:right="0" w:firstLine="0"/>
      </w:pPr>
      <w:r>
        <w:rPr>
          <w:rStyle w:val="CharStyle10"/>
          <w:b/>
          <w:bCs/>
        </w:rPr>
        <w:t>МОНОПОЛИЗМ ПЭШ1УЕКЮРЭ ФЕДЕРАЛЬНЭ КЪУЛЫКЪУР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182" w:line="266" w:lineRule="exact"/>
        <w:ind w:left="0" w:right="0" w:firstLine="0"/>
      </w:pPr>
      <w:r>
        <w:rPr>
          <w:rStyle w:val="CharStyle13"/>
        </w:rPr>
        <w:t>Монополией пэш1уек1орэ Федерально къулыкъум Адыгэ РесгтубликэмкГэ и Еъэюрыппаш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97" w:left="1548" w:right="1128" w:bottom="673" w:header="0" w:footer="3" w:gutter="0"/>
          <w:rtlGutter w:val="0"/>
          <w:cols w:num="2" w:space="2288"/>
          <w:noEndnote/>
          <w:docGrid w:linePitch="360"/>
        </w:sectPr>
      </w:pPr>
      <w:r>
        <w:rPr>
          <w:rStyle w:val="CharStyle16"/>
        </w:rPr>
        <w:t xml:space="preserve">Лениным ифр, 40, къ. Мыекъуапэ, 385000 Тел./факс: (8772) 57-05-22 </w:t>
      </w:r>
      <w:r>
        <w:rPr>
          <w:rStyle w:val="CharStyle16"/>
          <w:lang w:val="en-US" w:eastAsia="en-US" w:bidi="en-US"/>
        </w:rPr>
        <w:t>e-mail: to01@fasj.govjru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framePr w:h="154" w:wrap="around" w:vAnchor="text" w:hAnchor="margin" w:x="-4870" w:y="29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r>
        <w:rPr>
          <w:rStyle w:val="CharStyle18"/>
          <w:spacing w:val="0"/>
        </w:rPr>
        <w:t>На №</w:t>
      </w:r>
    </w:p>
    <w:p>
      <w:pPr>
        <w:pStyle w:val="Style14"/>
        <w:framePr w:h="140" w:wrap="around" w:vAnchor="text" w:hAnchor="margin" w:x="-3317" w:y="30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r>
        <w:rPr>
          <w:rStyle w:val="CharStyle18"/>
          <w:spacing w:val="0"/>
        </w:rPr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411" w:lineRule="exact"/>
        <w:ind w:left="0" w:right="360" w:firstLine="0"/>
        <w:sectPr>
          <w:type w:val="continuous"/>
          <w:pgSz w:w="11906" w:h="16838"/>
          <w:pgMar w:top="1212" w:left="6598" w:right="743" w:bottom="795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Индивидуальному предпринимателю Сторчаку Виталию Валерьевич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9"/>
        </w:rPr>
        <w:t>ipStorchak@vandexiru</w:t>
      </w: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framePr w:h="170" w:wrap="around" w:vAnchor="text" w:hAnchor="margin" w:x="698" w:y="5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ПО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103" w:line="293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делу №001/06/31-364/2020 о возвращении жалобы индивидуального предпринимателя Сторчака Виталия Валерьевича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Майкоп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62" w:line="240" w:lineRule="exact"/>
        <w:ind w:left="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22 июля 2(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0" w:line="30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антимонопольно!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Адыгея по контролю в сфере закупок (далее - Комиссия УФАС) в составе: председателя Комиссии Женетля А.Ш., временно исполняющего</w:t>
      </w:r>
    </w:p>
    <w:p>
      <w:pPr>
        <w:pStyle w:val="Style11"/>
        <w:framePr w:h="244" w:vSpace="63" w:wrap="around" w:vAnchor="text" w:hAnchor="margin" w:x="6661" w:y="38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1"/>
          <w:spacing w:val="20"/>
        </w:rPr>
        <w:t xml:space="preserve">й </w:t>
      </w:r>
      <w:r>
        <w:rPr>
          <w:rStyle w:val="CharStyle20"/>
          <w:spacing w:val="0"/>
        </w:rPr>
        <w:t xml:space="preserve">службы </w:t>
      </w:r>
      <w:r>
        <w:rPr>
          <w:rStyle w:val="CharStyle21"/>
          <w:spacing w:val="20"/>
        </w:rPr>
        <w:t xml:space="preserve">ео </w:t>
      </w:r>
      <w:r>
        <w:rPr>
          <w:rStyle w:val="CharStyle20"/>
          <w:spacing w:val="0"/>
        </w:rPr>
        <w:t>Республике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721" w:line="240" w:lineRule="exact"/>
        <w:ind w:left="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020 года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40" w:firstLine="0"/>
        <w:sectPr>
          <w:type w:val="continuous"/>
          <w:pgSz w:w="11906" w:h="16838"/>
          <w:pgMar w:top="1212" w:left="1673" w:right="409" w:bottom="795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обязанности</w:t>
      </w:r>
    </w:p>
    <w:p>
      <w:pPr>
        <w:pStyle w:val="Style11"/>
        <w:framePr w:w="5225" w:h="226" w:wrap="none" w:vAnchor="text" w:hAnchor="margin" w:x="5740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иссии: Вдовиной О.Ю., начальника отдела</w:t>
      </w:r>
    </w:p>
    <w:p>
      <w:pPr>
        <w:pStyle w:val="Style11"/>
        <w:framePr w:w="1401" w:h="1148" w:wrap="none" w:vAnchor="text" w:hAnchor="margin" w:x="116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00" w:firstLine="0"/>
      </w:pPr>
      <w:r>
        <w:rPr>
          <w:rStyle w:val="CharStyle20"/>
          <w:spacing w:val="0"/>
        </w:rPr>
        <w:t xml:space="preserve">руководи^ Управлен Управлен УФАС </w:t>
      </w:r>
      <w:r>
        <w:rPr>
          <w:rStyle w:val="CharStyle20"/>
          <w:lang w:val="en-US" w:eastAsia="en-US" w:bidi="en-US"/>
          <w:spacing w:val="0"/>
        </w:rPr>
        <w:t>Pd</w:t>
      </w:r>
    </w:p>
    <w:p>
      <w:pPr>
        <w:pStyle w:val="Style11"/>
        <w:framePr w:w="3631" w:h="545" w:wrap="none" w:vAnchor="text" w:hAnchor="margin" w:x="5790" w:y="296"/>
        <w:widowControl w:val="0"/>
        <w:keepNext w:val="0"/>
        <w:keepLines w:val="0"/>
        <w:shd w:val="clear" w:color="auto" w:fill="auto"/>
        <w:bidi w:val="0"/>
        <w:jc w:val="right"/>
        <w:spacing w:before="0" w:after="16" w:line="230" w:lineRule="exact"/>
        <w:ind w:left="0" w:right="120" w:firstLine="0"/>
      </w:pPr>
      <w:r>
        <w:rPr>
          <w:rStyle w:val="CharStyle20"/>
          <w:spacing w:val="0"/>
        </w:rPr>
        <w:t>[М.А., ведущих специалистов</w:t>
      </w:r>
    </w:p>
    <w:p>
      <w:pPr>
        <w:pStyle w:val="Style11"/>
        <w:framePr w:w="3631" w:h="545" w:wrap="none" w:vAnchor="text" w:hAnchor="margin" w:x="5790" w:y="296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120" w:firstLine="0"/>
      </w:pPr>
      <w:r>
        <w:rPr>
          <w:rStyle w:val="CharStyle20"/>
          <w:spacing w:val="0"/>
        </w:rPr>
        <w:t>пившую в</w:t>
      </w:r>
    </w:p>
    <w:p>
      <w:pPr>
        <w:pStyle w:val="Style11"/>
        <w:framePr w:w="3031" w:h="897" w:wrap="none" w:vAnchor="text" w:hAnchor="margin" w:x="7929" w:y="242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100" w:firstLine="0"/>
      </w:pPr>
      <w:r>
        <w:rPr>
          <w:rStyle w:val="CharStyle20"/>
          <w:spacing w:val="0"/>
        </w:rPr>
        <w:t>- экспертов Адыгейское гателя Сторчака Виталия</w:t>
      </w:r>
    </w:p>
    <w:p>
      <w:pPr>
        <w:pStyle w:val="Style11"/>
        <w:framePr w:w="2159" w:h="253" w:wrap="none" w:vAnchor="text" w:hAnchor="margin" w:x="8800" w:y="179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спублике Адыгея</w:t>
      </w:r>
    </w:p>
    <w:p>
      <w:pPr>
        <w:pStyle w:val="Style11"/>
        <w:framePr w:w="1026" w:h="230" w:wrap="none" w:vAnchor="text" w:hAnchor="margin" w:x="7929" w:y="180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ы по Ре</w:t>
      </w:r>
    </w:p>
    <w:p>
      <w:pPr>
        <w:pStyle w:val="Style11"/>
        <w:framePr w:w="1369" w:h="3603" w:wrap="none" w:vAnchor="text" w:hAnchor="margin" w:x="1176" w:y="1754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180" w:firstLine="660"/>
      </w:pPr>
      <w:r>
        <w:rPr>
          <w:rStyle w:val="CharStyle20"/>
          <w:spacing w:val="0"/>
        </w:rPr>
        <w:t xml:space="preserve">В У поступила на оказ программ Аукцион) НАКАЗА посредств В с </w:t>
      </w:r>
      <w:r>
        <w:rPr>
          <w:rStyle w:val="CharStyle24"/>
          <w:spacing w:val="0"/>
        </w:rPr>
        <w:t xml:space="preserve">ФЗ «О </w:t>
      </w:r>
      <w:r>
        <w:rPr>
          <w:rStyle w:val="CharStyle20"/>
          <w:spacing w:val="0"/>
        </w:rPr>
        <w:t>государсл любой у Федераци</w:t>
      </w:r>
    </w:p>
    <w:p>
      <w:pPr>
        <w:pStyle w:val="Style11"/>
        <w:framePr w:w="3053" w:h="2396" w:wrap="none" w:vAnchor="text" w:hAnchor="margin" w:x="7916" w:y="3257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200" w:firstLine="0"/>
      </w:pPr>
      <w:r>
        <w:rPr>
          <w:rStyle w:val="CharStyle20"/>
          <w:spacing w:val="0"/>
        </w:rPr>
        <w:t>ГЕЯ) Жадоба С России.</w:t>
      </w:r>
    </w:p>
    <w:p>
      <w:pPr>
        <w:pStyle w:val="Style11"/>
        <w:framePr w:w="3053" w:h="2396" w:wrap="none" w:vAnchor="text" w:hAnchor="margin" w:x="7916" w:y="3257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20" w:right="100" w:firstLine="0"/>
      </w:pPr>
      <w:r>
        <w:rPr>
          <w:rStyle w:val="CharStyle20"/>
          <w:spacing w:val="0"/>
        </w:rPr>
        <w:t>04.2013 №44- ров, работ, услуг для о контрактной системе) Российской в порядке, шок действия</w:t>
      </w:r>
    </w:p>
    <w:p>
      <w:pPr>
        <w:pStyle w:val="Style11"/>
        <w:framePr w:w="972" w:h="230" w:wrap="none" w:vAnchor="text" w:hAnchor="margin" w:x="9997" w:y="33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подана</w:t>
      </w:r>
    </w:p>
    <w:p>
      <w:pPr>
        <w:pStyle w:val="Style11"/>
        <w:framePr w:w="1482" w:h="604" w:wrap="none" w:vAnchor="text" w:hAnchor="margin" w:x="7925" w:y="5054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100" w:right="100" w:firstLine="0"/>
      </w:pPr>
      <w:r>
        <w:rPr>
          <w:rStyle w:val="CharStyle20"/>
          <w:spacing w:val="0"/>
        </w:rPr>
        <w:t>рядке или сфере заку</w:t>
      </w:r>
    </w:p>
    <w:p>
      <w:pPr>
        <w:pStyle w:val="Style11"/>
        <w:framePr w:w="4728" w:h="604" w:wrap="none" w:vAnchor="text" w:hAnchor="margin" w:x="1176" w:y="5357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100" w:firstLine="0"/>
      </w:pPr>
      <w:r>
        <w:rPr>
          <w:rStyle w:val="CharStyle20"/>
          <w:spacing w:val="0"/>
        </w:rPr>
        <w:t>установленном настоящей главой, в ко (бездейств</w:t>
      </w:r>
    </w:p>
    <w:p>
      <w:pPr>
        <w:pStyle w:val="Style11"/>
        <w:framePr w:w="6944" w:h="2358" w:wrap="none" w:vAnchor="text" w:hAnchor="margin" w:x="1172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00" w:firstLine="1120"/>
      </w:pPr>
      <w:r>
        <w:rPr>
          <w:rStyle w:val="CharStyle20"/>
          <w:spacing w:val="0"/>
        </w:rPr>
        <w:t>еля Управления, членов Ком ия, Блягоза Р.Х. и Пшизова ия, предварительно рассмотрев жалобу, посту эссии 21.07.2020 от индивидуального предпринил Валерьевича (далее - Заявитель)</w:t>
      </w:r>
    </w:p>
    <w:p>
      <w:pPr>
        <w:pStyle w:val="Style22"/>
        <w:framePr w:w="6944" w:h="2358" w:wrap="none" w:vAnchor="text" w:hAnchor="margin" w:x="1172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220" w:right="0" w:firstLine="0"/>
      </w:pPr>
      <w:r>
        <w:rPr>
          <w:rStyle w:val="CharStyle25"/>
          <w:b/>
          <w:bCs/>
          <w:spacing w:val="0"/>
        </w:rPr>
        <w:t>УСТАНОВИЛА:</w:t>
      </w:r>
    </w:p>
    <w:p>
      <w:pPr>
        <w:pStyle w:val="Style11"/>
        <w:framePr w:w="6944" w:h="2358" w:wrap="none" w:vAnchor="text" w:hAnchor="margin" w:x="1172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0" w:right="100"/>
      </w:pPr>
      <w:r>
        <w:rPr>
          <w:rStyle w:val="CharStyle20"/>
          <w:spacing w:val="0"/>
        </w:rPr>
        <w:t>правление Федеральной антимонопольной служб жалоба Заявителя на полож</w:t>
      </w:r>
    </w:p>
    <w:p>
      <w:pPr>
        <w:pStyle w:val="Style11"/>
        <w:framePr w:w="8723" w:h="1517" w:wrap="none" w:vAnchor="text" w:hAnchor="margin" w:x="2250" w:y="2056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20" w:right="100" w:firstLine="0"/>
      </w:pPr>
      <w:r>
        <w:rPr>
          <w:rStyle w:val="CharStyle20"/>
          <w:spacing w:val="0"/>
        </w:rPr>
        <w:t xml:space="preserve">ения документации электронного аукциона ание услуг по информационно-технологическому сопровождению ных продуктов </w:t>
      </w:r>
      <w:r>
        <w:rPr>
          <w:rStyle w:val="CharStyle20"/>
          <w:lang w:val="en-US" w:eastAsia="en-US" w:bidi="en-US"/>
          <w:spacing w:val="0"/>
        </w:rPr>
        <w:t xml:space="preserve">1C </w:t>
      </w:r>
      <w:r>
        <w:rPr>
          <w:rStyle w:val="CharStyle20"/>
          <w:spacing w:val="0"/>
        </w:rPr>
        <w:t>(извещение №0176100004720000025) (далее -- Заказчик - УПРАВЛЕНИЕ ФЕДЕРАЛЬНОЙ СЛУЖБЫ ИСПОЛНЕНИЯ</w:t>
      </w:r>
    </w:p>
    <w:p>
      <w:pPr>
        <w:pStyle w:val="Style11"/>
        <w:framePr w:w="8723" w:h="1517" w:wrap="none" w:vAnchor="text" w:hAnchor="margin" w:x="2250" w:y="205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3700" w:right="0" w:firstLine="0"/>
      </w:pPr>
      <w:r>
        <w:rPr>
          <w:rStyle w:val="CharStyle20"/>
          <w:spacing w:val="0"/>
        </w:rPr>
        <w:t>АДЫГЕЯ (Адан</w:t>
      </w:r>
    </w:p>
    <w:p>
      <w:pPr>
        <w:pStyle w:val="Style11"/>
        <w:framePr w:w="7193" w:h="1792" w:wrap="none" w:vAnchor="text" w:hAnchor="margin" w:x="2214" w:y="326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60" w:right="0" w:firstLine="0"/>
      </w:pPr>
      <w:r>
        <w:rPr>
          <w:rStyle w:val="CharStyle20"/>
          <w:spacing w:val="0"/>
        </w:rPr>
        <w:t>НИИ ПО РЕСПУБЛИКЕ</w:t>
      </w:r>
    </w:p>
    <w:p>
      <w:pPr>
        <w:pStyle w:val="Style11"/>
        <w:framePr w:w="7193" w:h="1792" w:wrap="none" w:vAnchor="text" w:hAnchor="margin" w:x="2214" w:y="326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60" w:right="120" w:firstLine="0"/>
      </w:pPr>
      <w:r>
        <w:rPr>
          <w:rStyle w:val="CharStyle20"/>
          <w:spacing w:val="0"/>
        </w:rPr>
        <w:t>ом заполнения формы на официальном сайте ФА соответствии с частью 1 статьи 105 Федерального закона, от 05 контрактной системе в сфере закупок това венных и муниципальных нужд» (далее - Закон (частник закупки в соответствии с законодательством</w:t>
      </w:r>
    </w:p>
    <w:p>
      <w:pPr>
        <w:pStyle w:val="Style11"/>
        <w:framePr w:w="8624" w:h="898" w:wrap="none" w:vAnchor="text" w:hAnchor="margin" w:x="2341" w:y="5361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00" w:firstLine="3360"/>
      </w:pPr>
      <w:r>
        <w:rPr>
          <w:rStyle w:val="CharStyle20"/>
          <w:spacing w:val="0"/>
        </w:rPr>
        <w:t>нтрольныи орган в ие) заказчика, уполномоченного органа, уполномоченного учреждения, и-рованной организации, комиссии гю осуществлению закупок, ее членов,</w:t>
      </w:r>
    </w:p>
    <w:p>
      <w:pPr>
        <w:pStyle w:val="Style11"/>
        <w:framePr w:w="5446" w:h="242" w:wrap="none" w:vAnchor="text" w:hAnchor="margin" w:x="2670" w:y="511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имеет право обжаловать в судебном по</w:t>
      </w:r>
    </w:p>
    <w:p>
      <w:pPr>
        <w:pStyle w:val="Style11"/>
        <w:framePr w:w="1573" w:h="229" w:wrap="none" w:vAnchor="text" w:hAnchor="margin" w:x="1181" w:y="601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специализи-</w:t>
      </w:r>
    </w:p>
    <w:p>
      <w:pPr>
        <w:pStyle w:val="Style26"/>
        <w:framePr w:w="1433" w:h="397" w:wrap="none" w:vAnchor="text" w:hAnchor="margin" w:x="8895" w:y="6808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-10"/>
          <w:color w:val="000000"/>
          <w:position w:val="0"/>
        </w:rPr>
        <w:t xml:space="preserve">|о 4 3 5 </w:t>
      </w:r>
      <w:r>
        <w:rPr>
          <w:rStyle w:val="CharStyle28"/>
        </w:rPr>
        <w:t>3</w:t>
      </w:r>
      <w:r>
        <w:rPr>
          <w:rStyle w:val="CharStyle29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-10"/>
          <w:color w:val="000000"/>
          <w:position w:val="0"/>
        </w:rPr>
        <w:t>9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717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78" w:left="409" w:right="409" w:bottom="78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w="4854" w:h="3954" w:wrap="none" w:vAnchor="text" w:hAnchor="margin" w:x="659" w:y="116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240" w:firstLine="1160"/>
      </w:pPr>
      <w:r>
        <w:rPr>
          <w:rStyle w:val="CharStyle20"/>
          <w:spacing w:val="0"/>
        </w:rPr>
        <w:t xml:space="preserve">асно части 7 статьи 105 Зако подает жакобу </w:t>
      </w:r>
      <w:r>
        <w:rPr>
          <w:rStyle w:val="CharStyle30"/>
          <w:spacing w:val="0"/>
        </w:rPr>
        <w:t>в письменной форме.</w:t>
      </w:r>
    </w:p>
    <w:p>
      <w:pPr>
        <w:pStyle w:val="Style11"/>
        <w:framePr w:w="4854" w:h="3954" w:wrap="none" w:vAnchor="text" w:hAnchor="margin" w:x="659" w:y="116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140" w:firstLine="660"/>
      </w:pPr>
      <w:r>
        <w:rPr>
          <w:rStyle w:val="CharStyle20"/>
          <w:spacing w:val="0"/>
        </w:rPr>
        <w:t>В разъяснении Министерств^ Федерации (Письмо от 06.05.2014 №1 статьи 6 Федерального закона информация в электронной ой подписью, признается на бумажном носителе, п чая, если федеральными зако мативными правовыми актами ия документа исключительно додаваемая посредством факса ания электронной подписи, не</w:t>
      </w:r>
    </w:p>
    <w:p>
      <w:pPr>
        <w:pStyle w:val="Style11"/>
        <w:framePr w:w="1437" w:h="7276" w:wrap="none" w:vAnchor="text" w:hAnchor="margin" w:x="655" w:y="2400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20" w:right="140" w:firstLine="0"/>
      </w:pPr>
      <w:r>
        <w:rPr>
          <w:rStyle w:val="CharStyle20"/>
          <w:spacing w:val="0"/>
        </w:rPr>
        <w:t xml:space="preserve">частью 1 подписи' электронн документу кроме сл;&gt; ними нор составлен жалоба, г использов </w:t>
      </w:r>
      <w:r>
        <w:rPr>
          <w:rStyle w:val="CharStyle31"/>
          <w:spacing w:val="0"/>
        </w:rPr>
        <w:t>ФЗ».</w:t>
      </w:r>
    </w:p>
    <w:p>
      <w:pPr>
        <w:pStyle w:val="Style11"/>
        <w:framePr w:w="1437" w:h="7276" w:wrap="none" w:vAnchor="text" w:hAnchor="margin" w:x="655" w:y="2400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20" w:right="140" w:firstLine="680"/>
      </w:pPr>
      <w:r>
        <w:rPr>
          <w:rStyle w:val="CharStyle20"/>
          <w:spacing w:val="0"/>
        </w:rPr>
        <w:t>Как на офицр подписи, системе.</w:t>
      </w:r>
    </w:p>
    <w:p>
      <w:pPr>
        <w:pStyle w:val="Style11"/>
        <w:framePr w:w="1437" w:h="7276" w:wrap="none" w:vAnchor="text" w:hAnchor="margin" w:x="655" w:y="2400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20" w:right="140" w:firstLine="680"/>
      </w:pPr>
      <w:r>
        <w:rPr>
          <w:rStyle w:val="CharStyle20"/>
          <w:spacing w:val="0"/>
        </w:rPr>
        <w:t>Кро на поло)] процедур до оконча: указанных уполномо организац электронн только в с</w:t>
      </w:r>
    </w:p>
    <w:p>
      <w:pPr>
        <w:pStyle w:val="Style11"/>
        <w:framePr w:w="1437" w:h="7276" w:wrap="none" w:vAnchor="text" w:hAnchor="margin" w:x="655" w:y="2400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20" w:right="0" w:firstLine="680"/>
      </w:pPr>
      <w:r>
        <w:rPr>
          <w:rStyle w:val="CharStyle20"/>
          <w:spacing w:val="0"/>
        </w:rPr>
        <w:t>Как</w:t>
      </w:r>
    </w:p>
    <w:p>
      <w:pPr>
        <w:pStyle w:val="Style11"/>
        <w:framePr w:w="3008" w:h="903" w:wrap="none" w:vAnchor="text" w:hAnchor="margin" w:x="7426" w:y="3004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100" w:firstLine="1200"/>
      </w:pPr>
      <w:r>
        <w:rPr>
          <w:rStyle w:val="CharStyle20"/>
          <w:spacing w:val="0"/>
        </w:rPr>
        <w:t>равнозначным венноручной подписью, емыми в соответствии с</w:t>
      </w:r>
    </w:p>
    <w:p>
      <w:pPr>
        <w:pStyle w:val="Style11"/>
        <w:framePr w:w="5202" w:h="897" w:wrap="none" w:vAnchor="text" w:hAnchor="margin" w:x="5241" w:y="541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0" w:firstLine="0"/>
      </w:pPr>
      <w:r>
        <w:rPr>
          <w:rStyle w:val="CharStyle20"/>
          <w:spacing w:val="0"/>
        </w:rPr>
        <w:t>еля подана посредством заполнения формы</w:t>
      </w:r>
    </w:p>
    <w:p>
      <w:pPr>
        <w:pStyle w:val="Style11"/>
        <w:framePr w:w="5202" w:h="897" w:wrap="none" w:vAnchor="text" w:hAnchor="margin" w:x="5241" w:y="54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3700" w:right="100" w:firstLine="0"/>
      </w:pPr>
      <w:r>
        <w:rPr>
          <w:rStyle w:val="CharStyle20"/>
          <w:spacing w:val="0"/>
        </w:rPr>
        <w:t>электронной контрактной</w:t>
      </w:r>
    </w:p>
    <w:p>
      <w:pPr>
        <w:pStyle w:val="Style11"/>
        <w:framePr w:w="7048" w:h="898" w:wrap="none" w:vAnchor="text" w:hAnchor="margin" w:x="1828" w:y="542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00" w:firstLine="0"/>
      </w:pPr>
      <w:r>
        <w:rPr>
          <w:rStyle w:val="CharStyle20"/>
          <w:spacing w:val="0"/>
        </w:rPr>
        <w:t xml:space="preserve">указано выше, жалоба Заявит альном сайте ФАС России без использования что является нарушением </w:t>
      </w:r>
      <w:r>
        <w:rPr>
          <w:rStyle w:val="CharStyle30"/>
          <w:spacing w:val="0"/>
        </w:rPr>
        <w:t xml:space="preserve">части 7 статьи 105 </w:t>
      </w:r>
      <w:r>
        <w:rPr>
          <w:rStyle w:val="CharStyle20"/>
          <w:spacing w:val="0"/>
        </w:rPr>
        <w:t>Закона о</w:t>
      </w:r>
    </w:p>
    <w:p>
      <w:pPr>
        <w:pStyle w:val="Style11"/>
        <w:framePr w:w="1469" w:h="230" w:wrap="none" w:vAnchor="text" w:hAnchor="margin" w:x="7426" w:y="577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Заявителем</w:t>
      </w:r>
    </w:p>
    <w:p>
      <w:pPr>
        <w:pStyle w:val="Style11"/>
        <w:framePr w:w="1830" w:h="2431" w:wrap="none" w:vAnchor="text" w:hAnchor="margin" w:x="8622" w:y="6620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120" w:right="100" w:firstLine="0"/>
      </w:pPr>
      <w:r>
        <w:rPr>
          <w:rStyle w:val="CharStyle20"/>
          <w:spacing w:val="0"/>
        </w:rPr>
        <w:t>стеме жалоба электронных иком закачки По истечении :$аказчика, визированной тизированной уществляется</w:t>
      </w:r>
    </w:p>
    <w:p>
      <w:pPr>
        <w:pStyle w:val="Style11"/>
        <w:framePr w:w="2412" w:h="2437" w:wrap="none" w:vAnchor="text" w:hAnchor="margin" w:x="5196" w:y="662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40" w:right="120" w:firstLine="280"/>
      </w:pPr>
      <w:r>
        <w:rPr>
          <w:rStyle w:val="CharStyle20"/>
          <w:spacing w:val="0"/>
        </w:rPr>
        <w:t>105 Закона о кон извещения о й дур может быть участие в таких п ных действий енного учрежден: площадки, огтерат осуществлению</w:t>
      </w:r>
    </w:p>
    <w:p>
      <w:pPr>
        <w:pStyle w:val="Style11"/>
        <w:framePr w:w="1627" w:h="2437" w:wrap="none" w:vAnchor="text" w:hAnchor="margin" w:x="7299" w:y="6621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20" w:right="140" w:firstLine="80"/>
      </w:pPr>
      <w:r>
        <w:rPr>
          <w:rStyle w:val="CharStyle20"/>
          <w:spacing w:val="0"/>
        </w:rPr>
        <w:t>тракгнои си роведении ана участи роцедурах (бездейств специа ора специа закупок ос</w:t>
      </w:r>
    </w:p>
    <w:p>
      <w:pPr>
        <w:pStyle w:val="Style11"/>
        <w:framePr w:w="449" w:h="230" w:wrap="none" w:vAnchor="text" w:hAnchor="margin" w:x="5160" w:y="668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ьи</w:t>
      </w:r>
    </w:p>
    <w:p>
      <w:pPr>
        <w:pStyle w:val="Style32"/>
        <w:framePr w:w="413" w:h="160" w:wrap="none" w:vAnchor="text" w:hAnchor="margin" w:x="1715" w:y="705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псе</w:t>
      </w:r>
    </w:p>
    <w:p>
      <w:pPr>
        <w:pStyle w:val="Style11"/>
        <w:framePr w:w="598" w:h="229" w:wrap="none" w:vAnchor="text" w:hAnchor="margin" w:x="7110" w:y="728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под</w:t>
      </w:r>
    </w:p>
    <w:p>
      <w:pPr>
        <w:pStyle w:val="Style32"/>
        <w:framePr w:w="548" w:h="239" w:wrap="none" w:vAnchor="text" w:hAnchor="margin" w:x="8482" w:y="789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ия)</w:t>
      </w:r>
    </w:p>
    <w:p>
      <w:pPr>
        <w:pStyle w:val="Style11"/>
        <w:framePr w:w="1175" w:h="614" w:wrap="none" w:vAnchor="text" w:hAnchor="margin" w:x="1779" w:y="7848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100" w:right="100" w:firstLine="360"/>
      </w:pPr>
      <w:r>
        <w:rPr>
          <w:rStyle w:val="CharStyle20"/>
          <w:spacing w:val="0"/>
        </w:rPr>
        <w:t>сроко ченного</w:t>
      </w:r>
    </w:p>
    <w:p>
      <w:pPr>
        <w:pStyle w:val="Style11"/>
        <w:framePr w:w="1473" w:h="238" w:wrap="none" w:vAnchor="text" w:hAnchor="margin" w:x="7426" w:y="941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(Дата и вре</w:t>
      </w:r>
    </w:p>
    <w:p>
      <w:pPr>
        <w:pStyle w:val="Style11"/>
        <w:framePr w:w="2182" w:h="238" w:wrap="none" w:vAnchor="text" w:hAnchor="margin" w:x="5273" w:y="942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щении Аукциона:</w:t>
      </w:r>
    </w:p>
    <w:p>
      <w:pPr>
        <w:pStyle w:val="Style11"/>
        <w:framePr w:w="1753" w:h="2659" w:wrap="none" w:vAnchor="text" w:hAnchor="margin" w:x="8703" w:y="9410"/>
        <w:widowControl w:val="0"/>
        <w:keepNext w:val="0"/>
        <w:keepLines w:val="0"/>
        <w:shd w:val="clear" w:color="auto" w:fill="auto"/>
        <w:bidi w:val="0"/>
        <w:jc w:val="right"/>
        <w:spacing w:before="0" w:after="258" w:line="230" w:lineRule="exact"/>
        <w:ind w:left="0" w:right="100" w:firstLine="0"/>
      </w:pPr>
      <w:r>
        <w:rPr>
          <w:rStyle w:val="CharStyle20"/>
          <w:spacing w:val="0"/>
        </w:rPr>
        <w:t>мя окончания</w:t>
      </w:r>
    </w:p>
    <w:p>
      <w:pPr>
        <w:pStyle w:val="Style11"/>
        <w:framePr w:w="1753" w:h="2659" w:wrap="none" w:vAnchor="text" w:hAnchor="margin" w:x="8703" w:y="9410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00" w:firstLine="0"/>
      </w:pPr>
      <w:r>
        <w:rPr>
          <w:rStyle w:val="CharStyle20"/>
          <w:spacing w:val="0"/>
        </w:rPr>
        <w:t>нарушением</w:t>
      </w:r>
    </w:p>
    <w:p>
      <w:pPr>
        <w:pStyle w:val="Style11"/>
        <w:framePr w:w="1753" w:h="2659" w:wrap="none" w:vAnchor="text" w:hAnchor="margin" w:x="8703" w:y="9410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0"/>
      </w:pPr>
      <w:r>
        <w:rPr>
          <w:rStyle w:val="CharStyle20"/>
          <w:spacing w:val="0"/>
        </w:rPr>
        <w:t>ме.</w:t>
      </w:r>
    </w:p>
    <w:p>
      <w:pPr>
        <w:pStyle w:val="Style11"/>
        <w:framePr w:w="1753" w:h="2659" w:wrap="none" w:vAnchor="text" w:hAnchor="margin" w:x="8703" w:y="9410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20" w:right="100" w:firstLine="0"/>
      </w:pPr>
      <w:r>
        <w:rPr>
          <w:rStyle w:val="CharStyle20"/>
          <w:spacing w:val="0"/>
        </w:rPr>
        <w:t>контрактной случае, если статьей, если которого не чении срока,</w:t>
      </w:r>
    </w:p>
    <w:p>
      <w:pPr>
        <w:pStyle w:val="Style11"/>
        <w:framePr w:w="3793" w:h="2112" w:wrap="none" w:vAnchor="text" w:hAnchor="margin" w:x="5137" w:y="9970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100" w:firstLine="240"/>
      </w:pPr>
      <w:r>
        <w:rPr>
          <w:rStyle w:val="CharStyle20"/>
          <w:spacing w:val="0"/>
        </w:rPr>
        <w:t xml:space="preserve">21.07.2020 в 15:4$, то есть с 105 Закона о контра: части 11 статьи </w:t>
      </w:r>
      <w:r>
        <w:rPr>
          <w:rStyle w:val="CharStyle34"/>
          <w:spacing w:val="0"/>
        </w:rPr>
        <w:t>цу</w:t>
      </w:r>
      <w:r>
        <w:rPr>
          <w:rStyle w:val="CharStyle20"/>
          <w:spacing w:val="0"/>
        </w:rPr>
        <w:t xml:space="preserve"> ее лицу без расф установленным рдписана лицом, п если жалоба подй</w:t>
      </w:r>
    </w:p>
    <w:p>
      <w:pPr>
        <w:pStyle w:val="Style11"/>
        <w:framePr w:w="1545" w:h="1810" w:wrap="none" w:vAnchor="text" w:hAnchor="margin" w:x="7345" w:y="10267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20" w:firstLine="0"/>
      </w:pPr>
      <w:r>
        <w:rPr>
          <w:rStyle w:val="CharStyle20"/>
          <w:spacing w:val="0"/>
        </w:rPr>
        <w:t>ктнои сиете 5 Закона &lt; мотрения : настояш,ей олиомочия на по и&lt;</w:t>
      </w:r>
    </w:p>
    <w:p>
      <w:pPr>
        <w:pStyle w:val="Style35"/>
        <w:framePr w:w="422" w:h="225" w:wrap="none" w:vAnchor="text" w:hAnchor="margin" w:x="7299" w:y="1063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</w:t>
      </w:r>
    </w:p>
    <w:p>
      <w:pPr>
        <w:pStyle w:val="Style11"/>
        <w:framePr w:w="1338" w:h="2401" w:wrap="none" w:vAnchor="text" w:hAnchor="margin" w:x="677" w:y="10894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40" w:firstLine="0"/>
      </w:pPr>
      <w:r>
        <w:rPr>
          <w:rStyle w:val="CharStyle20"/>
          <w:spacing w:val="0"/>
        </w:rPr>
        <w:t>системе жалоба н жалоба подтверж:, предусмо Кой системе, системе.</w:t>
      </w:r>
    </w:p>
    <w:p>
      <w:pPr>
        <w:pStyle w:val="Style11"/>
        <w:framePr w:w="426" w:h="230" w:wrap="none" w:vAnchor="text" w:hAnchor="margin" w:x="8536" w:y="1183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те</w:t>
      </w:r>
    </w:p>
    <w:p>
      <w:pPr>
        <w:pStyle w:val="Style11"/>
        <w:framePr w:w="2399" w:h="596" w:wrap="none" w:vAnchor="text" w:hAnchor="margin" w:x="5246" w:y="12384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20" w:firstLine="0"/>
      </w:pPr>
      <w:r>
        <w:rPr>
          <w:rStyle w:val="CharStyle20"/>
          <w:spacing w:val="0"/>
        </w:rPr>
        <w:t>ью 7 статьи 105 части 11 статьи 10</w:t>
      </w:r>
    </w:p>
    <w:p>
      <w:pPr>
        <w:pStyle w:val="Style11"/>
        <w:framePr w:w="1433" w:h="600" w:wrap="none" w:vAnchor="text" w:hAnchor="margin" w:x="7448" w:y="1237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00" w:firstLine="180"/>
      </w:pPr>
      <w:r>
        <w:rPr>
          <w:rStyle w:val="CharStyle20"/>
          <w:spacing w:val="0"/>
        </w:rPr>
        <w:t>Закона о 5 Закона</w:t>
      </w:r>
    </w:p>
    <w:p>
      <w:pPr>
        <w:pStyle w:val="Style11"/>
        <w:framePr w:w="1609" w:h="546" w:wrap="none" w:vAnchor="text" w:hAnchor="margin" w:x="8852" w:y="12420"/>
        <w:widowControl w:val="0"/>
        <w:keepNext w:val="0"/>
        <w:keepLines w:val="0"/>
        <w:shd w:val="clear" w:color="auto" w:fill="auto"/>
        <w:bidi w:val="0"/>
        <w:jc w:val="left"/>
        <w:spacing w:before="0" w:after="2" w:line="230" w:lineRule="exact"/>
        <w:ind w:left="100" w:right="0" w:firstLine="0"/>
      </w:pPr>
      <w:r>
        <w:rPr>
          <w:rStyle w:val="CharStyle20"/>
          <w:spacing w:val="0"/>
        </w:rPr>
        <w:t>контрактной</w:t>
      </w:r>
    </w:p>
    <w:p>
      <w:pPr>
        <w:pStyle w:val="Style11"/>
        <w:framePr w:w="1609" w:h="546" w:wrap="none" w:vAnchor="text" w:hAnchor="margin" w:x="8852" w:y="1242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контрактной</w:t>
      </w:r>
    </w:p>
    <w:p>
      <w:pPr>
        <w:pStyle w:val="Style37"/>
        <w:framePr w:w="318" w:h="240" w:wrap="none" w:vAnchor="text" w:hAnchor="margin" w:x="8627" w:y="127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</w:t>
      </w:r>
    </w:p>
    <w:p>
      <w:pPr>
        <w:pStyle w:val="Style11"/>
        <w:framePr w:w="4827" w:h="6365" w:wrap="none" w:vAnchor="text" w:hAnchor="margin" w:x="677" w:y="6629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120" w:firstLine="1140"/>
      </w:pPr>
      <w:r>
        <w:rPr>
          <w:rStyle w:val="CharStyle20"/>
          <w:spacing w:val="0"/>
        </w:rPr>
        <w:t>ме того, Ьогласно части 4 стат зния документации и (или) закрытых электронных проце ния срока подачи заявок на в обжалование дан органа, уполномоч ,ии, оператора электронной ой площадки, комиссии по удебном порядке, указано в Извещении о пров подачи заявок - 21.07.2020 10:00».</w:t>
      </w:r>
    </w:p>
    <w:p>
      <w:pPr>
        <w:pStyle w:val="Style11"/>
        <w:framePr w:w="4827" w:h="6365" w:wrap="none" w:vAnchor="text" w:hAnchor="margin" w:x="677" w:y="6629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120" w:firstLine="660"/>
      </w:pPr>
      <w:r>
        <w:rPr>
          <w:rStyle w:val="CharStyle20"/>
          <w:spacing w:val="0"/>
        </w:rPr>
        <w:t>Между тем, жалоба была подана срока, установленного частью 4 статьи В соответствии с пунктами 1, 2, жалоба возвращается подавше е соответствует требованиям :е подписана или жалоба п дены документами, а также, гренного настоящей статьей, иссия, руководствуясь част на основании пунктов 1, 2, 3</w:t>
      </w:r>
    </w:p>
    <w:p>
      <w:pPr>
        <w:pStyle w:val="Style11"/>
        <w:framePr w:w="9788" w:h="1463" w:wrap="none" w:vAnchor="text" w:hAnchor="margin" w:x="650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100" w:firstLine="0"/>
      </w:pPr>
      <w:r>
        <w:rPr>
          <w:rStyle w:val="CharStyle20"/>
          <w:spacing w:val="0"/>
        </w:rPr>
        <w:t>должностных лиц контрактной службы, контрактного управляющего, оператора электронной площадки, оператора специализированной электронной площадки, если такие действия (бездействие) нарушают права и законные интересы участника закупки.</w:t>
      </w:r>
    </w:p>
    <w:p>
      <w:pPr>
        <w:pStyle w:val="Style11"/>
        <w:framePr w:w="9788" w:h="1463" w:wrap="none" w:vAnchor="text" w:hAnchor="margin" w:x="650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780" w:right="0" w:firstLine="0"/>
      </w:pPr>
      <w:r>
        <w:rPr>
          <w:rStyle w:val="CharStyle20"/>
          <w:lang w:val="en-US" w:eastAsia="en-US" w:bidi="en-US"/>
          <w:spacing w:val="0"/>
        </w:rPr>
        <w:t>Cork</w:t>
      </w:r>
    </w:p>
    <w:p>
      <w:pPr>
        <w:pStyle w:val="Style11"/>
        <w:framePr w:w="5283" w:h="3331" w:wrap="none" w:vAnchor="text" w:hAnchor="margin" w:x="5155" w:y="178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40" w:right="120" w:firstLine="380"/>
      </w:pPr>
      <w:r>
        <w:rPr>
          <w:rStyle w:val="CharStyle20"/>
          <w:spacing w:val="0"/>
        </w:rPr>
        <w:t xml:space="preserve">экономического развития Российской 0073-ЕЕ/Д28и) указано: «В соответствии с от 6 апреля 2011 г. 1Й63-ФЗ "Об электронной форме, подписанная квалифицированной электронным документом, одписанному собст рами или принима установлено требование о необходимости на бумажном: носителе. Таким образом или в форме электронного документа без будет соответствовать нормам Закона </w:t>
      </w:r>
      <w:r>
        <w:rPr>
          <w:rStyle w:val="CharStyle20"/>
          <w:lang w:val="en-US" w:eastAsia="en-US" w:bidi="en-US"/>
          <w:spacing w:val="0"/>
        </w:rPr>
        <w:t xml:space="preserve">N </w:t>
      </w:r>
      <w:r>
        <w:rPr>
          <w:rStyle w:val="CharStyle20"/>
          <w:spacing w:val="0"/>
        </w:rPr>
        <w:t>44</w:t>
      </w:r>
    </w:p>
    <w:p>
      <w:pPr>
        <w:pStyle w:val="Style11"/>
        <w:framePr w:w="5238" w:h="239" w:wrap="none" w:vAnchor="text" w:hAnchor="margin" w:x="5191" w:y="122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на о контрактной системе участник закупки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76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474" w:left="398" w:right="398" w:bottom="47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717" w:lineRule="exact"/>
      </w:pPr>
    </w:p>
    <w:p>
      <w:pPr>
        <w:widowControl w:val="0"/>
        <w:rPr>
          <w:sz w:val="2"/>
          <w:szCs w:val="2"/>
        </w:rPr>
      </w:pPr>
    </w:p>
    <w:sectPr>
      <w:pgSz w:w="11906" w:h="16838"/>
      <w:pgMar w:top="471" w:left="389" w:right="389" w:bottom="47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8"/>
    </w:rPr>
  </w:style>
  <w:style w:type="character" w:customStyle="1" w:styleId="CharStyle5">
    <w:name w:val="Основной текст (4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7"/>
    </w:rPr>
  </w:style>
  <w:style w:type="character" w:customStyle="1" w:styleId="CharStyle8">
    <w:name w:val="Основной текст (2) Exact"/>
    <w:basedOn w:val="CharStyle9"/>
    <w:rPr>
      <w:sz w:val="18"/>
      <w:szCs w:val="18"/>
      <w:spacing w:val="7"/>
    </w:rPr>
  </w:style>
  <w:style w:type="character" w:customStyle="1" w:styleId="CharStyle9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Основной текст (2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2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6">
    <w:name w:val="Основной текст (3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2"/>
    </w:rPr>
  </w:style>
  <w:style w:type="character" w:customStyle="1" w:styleId="CharStyle18">
    <w:name w:val="Основной текст (3) Exact"/>
    <w:basedOn w:val="CharStyle15"/>
    <w:rPr>
      <w:lang w:val="ru-RU" w:eastAsia="ru-RU" w:bidi="ru-RU"/>
      <w:sz w:val="14"/>
      <w:szCs w:val="14"/>
      <w:w w:val="100"/>
      <w:spacing w:val="2"/>
      <w:color w:val="000000"/>
      <w:position w:val="0"/>
    </w:rPr>
  </w:style>
  <w:style w:type="character" w:customStyle="1" w:styleId="CharStyle19">
    <w:name w:val="Основной текст"/>
    <w:basedOn w:val="CharStyle12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21">
    <w:name w:val="Основной текст + 8,5 pt,Полужирный,Интервал 0 pt Exact"/>
    <w:basedOn w:val="CharStyle12"/>
    <w:rPr>
      <w:lang w:val="ru-RU" w:eastAsia="ru-RU" w:bidi="ru-RU"/>
      <w:b/>
      <w:bCs/>
      <w:sz w:val="17"/>
      <w:szCs w:val="17"/>
      <w:w w:val="100"/>
      <w:spacing w:val="18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2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Основной текст + Интервал 0 pt Exact"/>
    <w:basedOn w:val="CharStyle12"/>
    <w:rPr>
      <w:lang w:val="ru-RU" w:eastAsia="ru-RU" w:bidi="ru-RU"/>
      <w:sz w:val="23"/>
      <w:szCs w:val="23"/>
      <w:w w:val="100"/>
      <w:spacing w:val="8"/>
      <w:color w:val="000000"/>
      <w:position w:val="0"/>
    </w:rPr>
  </w:style>
  <w:style w:type="character" w:customStyle="1" w:styleId="CharStyle25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character" w:customStyle="1" w:styleId="CharStyle27">
    <w:name w:val="Основной текст (6) Exact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rFonts w:ascii="Impact" w:eastAsia="Impact" w:hAnsi="Impact" w:cs="Impact"/>
      <w:spacing w:val="-8"/>
    </w:rPr>
  </w:style>
  <w:style w:type="character" w:customStyle="1" w:styleId="CharStyle28">
    <w:name w:val="Основной текст (6) + Интервал 0 pt Exact"/>
    <w:basedOn w:val="CharStyle2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 (6) + Times New Roman,17 pt,Интервал 0 pt Exact"/>
    <w:basedOn w:val="CharStyle27"/>
    <w:rPr>
      <w:lang w:val="ru-RU" w:eastAsia="ru-RU" w:bidi="ru-RU"/>
      <w:sz w:val="34"/>
      <w:szCs w:val="3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0">
    <w:name w:val="Основной текст + Полужирный,Интервал 0 pt Exact"/>
    <w:basedOn w:val="CharStyle12"/>
    <w:rPr>
      <w:lang w:val="ru-RU" w:eastAsia="ru-RU" w:bidi="ru-RU"/>
      <w:b/>
      <w:bCs/>
      <w:sz w:val="23"/>
      <w:szCs w:val="23"/>
      <w:w w:val="100"/>
      <w:spacing w:val="7"/>
      <w:color w:val="000000"/>
      <w:position w:val="0"/>
    </w:rPr>
  </w:style>
  <w:style w:type="character" w:customStyle="1" w:styleId="CharStyle31">
    <w:name w:val="Основной текст + 11 pt,Интервал 0 pt Exact"/>
    <w:basedOn w:val="CharStyle12"/>
    <w:rPr>
      <w:lang w:val="ru-RU" w:eastAsia="ru-RU" w:bidi="ru-RU"/>
      <w:sz w:val="22"/>
      <w:szCs w:val="22"/>
      <w:w w:val="100"/>
      <w:spacing w:val="7"/>
      <w:color w:val="000000"/>
      <w:position w:val="0"/>
    </w:rPr>
  </w:style>
  <w:style w:type="character" w:customStyle="1" w:styleId="CharStyle33">
    <w:name w:val="Основной текст (7) Exact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16"/>
      <w:szCs w:val="16"/>
      <w:rFonts w:ascii="Impact" w:eastAsia="Impact" w:hAnsi="Impact" w:cs="Impact"/>
      <w:spacing w:val="8"/>
    </w:rPr>
  </w:style>
  <w:style w:type="character" w:customStyle="1" w:styleId="CharStyle34">
    <w:name w:val="Основной текст + Microsoft Sans Serif,10,5 pt,Курсив,Интервал 0 pt Exact"/>
    <w:basedOn w:val="CharStyle12"/>
    <w:rPr>
      <w:lang w:val="ru-RU" w:eastAsia="ru-RU" w:bidi="ru-RU"/>
      <w:i/>
      <w:iCs/>
      <w:sz w:val="21"/>
      <w:szCs w:val="21"/>
      <w:rFonts w:ascii="Microsoft Sans Serif" w:eastAsia="Microsoft Sans Serif" w:hAnsi="Microsoft Sans Serif" w:cs="Microsoft Sans Serif"/>
      <w:w w:val="100"/>
      <w:spacing w:val="5"/>
      <w:color w:val="000000"/>
      <w:position w:val="0"/>
    </w:rPr>
  </w:style>
  <w:style w:type="character" w:customStyle="1" w:styleId="CharStyle36">
    <w:name w:val="Основной текст (8) Exact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38">
    <w:name w:val="Основной текст (9) Exact"/>
    <w:basedOn w:val="DefaultParagraphFont"/>
    <w:link w:val="Style3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jc w:val="right"/>
      <w:spacing w:after="60"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8"/>
    </w:rPr>
  </w:style>
  <w:style w:type="paragraph" w:customStyle="1" w:styleId="Style6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120" w:line="24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before="120" w:line="0" w:lineRule="exact"/>
      <w:ind w:hanging="18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jc w:val="center"/>
      <w:spacing w:before="120" w:line="19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jc w:val="center"/>
      <w:spacing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6">
    <w:name w:val="Основной текст (6)"/>
    <w:basedOn w:val="Normal"/>
    <w:link w:val="CharStyle2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Impact" w:eastAsia="Impact" w:hAnsi="Impact" w:cs="Impact"/>
      <w:spacing w:val="-8"/>
    </w:rPr>
  </w:style>
  <w:style w:type="paragraph" w:customStyle="1" w:styleId="Style32">
    <w:name w:val="Основной текст (7)"/>
    <w:basedOn w:val="Normal"/>
    <w:link w:val="CharStyle3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Impact" w:eastAsia="Impact" w:hAnsi="Impact" w:cs="Impact"/>
      <w:spacing w:val="8"/>
    </w:rPr>
  </w:style>
  <w:style w:type="paragraph" w:customStyle="1" w:styleId="Style35">
    <w:name w:val="Основной текст (8)"/>
    <w:basedOn w:val="Normal"/>
    <w:link w:val="CharStyle3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37">
    <w:name w:val="Основной текст (9)"/>
    <w:basedOn w:val="Normal"/>
    <w:link w:val="CharStyle3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