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27" w:left="1273" w:right="6432" w:bottom="1024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widowControl w:val="0"/>
        <w:spacing w:line="61" w:lineRule="exact"/>
        <w:rPr>
          <w:sz w:val="5"/>
          <w:szCs w:val="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43"/>
        <w:ind w:left="0" w:right="0" w:firstLine="0"/>
      </w:pPr>
      <w:r>
        <w:rPr>
          <w:rStyle w:val="CharStyle8"/>
        </w:rPr>
        <w:t>УПРАВЛЕНИЕ Федеральной антимонопольной службы по Республике Бурятия (Бурятское УФАС России)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11"/>
        </w:rPr>
        <w:t xml:space="preserve">а/я 3'2, Улан-Удэ, 670001 Леннна ул., </w:t>
      </w:r>
      <w:r>
        <w:rPr>
          <w:rStyle w:val="CharStyle12"/>
        </w:rPr>
        <w:t xml:space="preserve">д. </w:t>
      </w:r>
      <w:r>
        <w:rPr>
          <w:rStyle w:val="CharStyle11"/>
        </w:rPr>
        <w:t xml:space="preserve">55, Улан-Удэ, 670000 Тел/факс (3012) 21-33-72 </w:t>
      </w:r>
      <w:r>
        <w:fldChar w:fldCharType="begin"/>
      </w:r>
      <w:r>
        <w:rPr>
          <w:rStyle w:val="CharStyle11"/>
        </w:rPr>
        <w:instrText> HYPERLINK "mailto:to03@fas.gov.ru"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to03@fas.gov.ru</w:t>
      </w:r>
      <w:r>
        <w:fldChar w:fldCharType="end"/>
      </w:r>
      <w:r>
        <w:rPr>
          <w:rStyle w:val="CharStyle11"/>
          <w:lang w:val="en-US" w:eastAsia="en-US" w:bidi="en-US"/>
        </w:rPr>
        <w:t xml:space="preserve">; http:// </w:t>
      </w:r>
      <w:r>
        <w:fldChar w:fldCharType="begin"/>
      </w:r>
      <w:r>
        <w:rPr>
          <w:rStyle w:val="CharStyle11"/>
        </w:rPr>
        <w:instrText> HYPERLINK "http://www.buryatia.fas.gov.ru" </w:instrText>
      </w:r>
      <w:r>
        <w:fldChar w:fldCharType="separate"/>
      </w:r>
      <w:r>
        <w:rPr>
          <w:rStyle w:val="Hyperlink"/>
          <w:lang w:val="en-US" w:eastAsia="en-US" w:bidi="en-US"/>
        </w:rPr>
        <w:t>www.buryatia.fas.gov.ru</w:t>
      </w:r>
      <w:r>
        <w:fldChar w:fldCharType="end"/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123" w:line="480" w:lineRule="exact"/>
        <w:ind w:left="360" w:right="0" w:firstLine="0"/>
      </w:pPr>
      <w:bookmarkStart w:id="0" w:name="bookmark0"/>
      <w:r>
        <w:rPr>
          <w:rStyle w:val="CharStyle15"/>
        </w:rPr>
        <w:t xml:space="preserve">/Л ^. </w:t>
      </w:r>
      <w:r>
        <w:rPr>
          <w:rStyle w:val="CharStyle16"/>
        </w:rPr>
        <w:t>?#го</w:t>
      </w:r>
      <w:r>
        <w:rPr>
          <w:rStyle w:val="CharStyle17"/>
        </w:rPr>
        <w:t xml:space="preserve"> </w:t>
      </w:r>
      <w:r>
        <w:rPr>
          <w:rStyle w:val="CharStyle18"/>
        </w:rPr>
        <w:t xml:space="preserve">№ </w:t>
      </w:r>
      <w:r>
        <w:rPr>
          <w:rStyle w:val="CharStyle19"/>
          <w:lang w:val="en-US" w:eastAsia="en-US" w:bidi="en-US"/>
        </w:rPr>
        <w:t>ft</w:t>
      </w:r>
      <w:r>
        <w:rPr>
          <w:rStyle w:val="CharStyle19"/>
        </w:rPr>
        <w:t>-ти</w:t>
      </w:r>
      <w:bookmarkEnd w:id="0"/>
    </w:p>
    <w:p>
      <w:pPr>
        <w:pStyle w:val="Style20"/>
        <w:tabs>
          <w:tab w:leader="none" w:pos="2384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20" w:right="0" w:firstLine="0"/>
      </w:pPr>
      <w:r>
        <w:rPr>
          <w:rStyle w:val="CharStyle22"/>
        </w:rPr>
        <w:t>На №</w:t>
        <w:tab/>
        <w:t>от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«ЗабДорСтрой»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type w:val="continuous"/>
          <w:pgSz w:w="11906" w:h="16838"/>
          <w:pgMar w:top="927" w:left="1219" w:right="2090" w:bottom="1024" w:header="0" w:footer="3" w:gutter="0"/>
          <w:rtlGutter w:val="0"/>
          <w:cols w:num="2" w:space="859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672039, Забайкальский край, г. Чита, ул. Ингодинская, 35 </w:t>
      </w:r>
      <w:r>
        <w:fldChar w:fldCharType="begin"/>
      </w:r>
      <w:r>
        <w:rPr>
          <w:rStyle w:val="CharStyle25"/>
        </w:rPr>
        <w:instrText> HYPERLINK "mailto:zabdorstroy@mail.ru" </w:instrText>
      </w:r>
      <w:r>
        <w:fldChar w:fldCharType="separate"/>
      </w:r>
      <w:r>
        <w:rPr>
          <w:rStyle w:val="Hyperlink"/>
        </w:rPr>
        <w:t>zabdorstroy@mail.ru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2" w:after="2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3"/>
        <w:tabs>
          <w:tab w:leader="none" w:pos="277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</w:t>
        <w:tab/>
      </w:r>
      <w:r>
        <w:rPr>
          <w:rStyle w:val="CharStyle26"/>
        </w:rPr>
        <w:t>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62" w:line="198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23"/>
        <w:tabs>
          <w:tab w:leader="none" w:pos="117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Настоящим сообщаю, что поступившая в адрес Бурятского УФАС России жалоба ООО «ЗабДорСтрой» от 22.07.2020 на положения документации при проведении закупки в форме аукциона в электронной форме:</w:t>
        <w:tab/>
        <w:t>«Выполнение работ по разработке проектной и рабочей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документации по объекту "Строительство поликлиники в с. Курумкан Курумканского района Республики Бурятия"», реестровый номер - </w:t>
      </w:r>
      <w:r>
        <w:rPr>
          <w:rStyle w:val="CharStyle27"/>
        </w:rPr>
        <w:t>0102200001620002095</w:t>
      </w:r>
      <w:r>
        <w:rPr>
          <w:rStyle w:val="CharStyle28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не соответствует требованиям, установленным частью 10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 жалоба подана по электронной почте без использования электронной подписи.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письмом Минэкономразвития России от 06.05.2014 № 10073-ЕЕ/Д28и жалобы, подаваемые посредством факса или в форме электронного документа без использования электронной подписи, не будут соответствовать нормам Закона о контрактной системе. •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изложенным, на основании пунктов 1, 2 части 11 статьи 105 Закона о контрактной системе, Бурятским УФАС России принято решение о возвращении жалобы.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  <w:sectPr>
          <w:type w:val="continuous"/>
          <w:pgSz w:w="11906" w:h="16838"/>
          <w:pgMar w:top="927" w:left="1428" w:right="1234" w:bottom="102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23"/>
        <w:framePr w:w="8719" w:h="274" w:wrap="none" w:vAnchor="text" w:hAnchor="margin" w:x="845" w:y="231"/>
        <w:tabs>
          <w:tab w:leader="none" w:pos="4856" w:val="right"/>
          <w:tab w:leader="none" w:pos="5360" w:val="right"/>
          <w:tab w:leader="none" w:pos="7480" w:val="right"/>
          <w:tab w:leader="none" w:pos="86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00" w:right="0" w:firstLine="0"/>
      </w:pPr>
      <w:r>
        <w:rPr>
          <w:rStyle w:val="CharStyle29"/>
          <w:spacing w:val="0"/>
        </w:rPr>
        <w:t>Врио руководителя управления</w:t>
        <w:tab/>
      </w:r>
      <w:r>
        <w:rPr>
          <w:rStyle w:val="CharStyle30"/>
          <w:spacing w:val="0"/>
        </w:rPr>
        <w:t>*</w:t>
        <w:tab/>
        <w:t>рГ</w:t>
        <w:tab/>
      </w:r>
      <w:r>
        <w:rPr>
          <w:rStyle w:val="CharStyle29"/>
          <w:spacing w:val="0"/>
        </w:rPr>
        <w:t>И.И.</w:t>
        <w:tab/>
        <w:t>Баглаева</w:t>
      </w:r>
    </w:p>
    <w:p>
      <w:pPr>
        <w:widowControl w:val="0"/>
        <w:spacing w:line="525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883" w:left="1194" w:right="1194" w:bottom="883" w:header="0" w:footer="3" w:gutter="0"/>
          <w:rtlGutter w:val="0"/>
          <w:cols w:space="720"/>
          <w:noEndnote/>
          <w:docGrid w:linePitch="360"/>
        </w:sectPr>
      </w:pPr>
    </w:p>
    <w:p>
      <w:pPr>
        <w:pStyle w:val="Style31"/>
        <w:framePr w:h="355" w:wrap="around" w:vAnchor="text" w:hAnchor="margin" w:x="7700" w:y="30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rStyle w:val="CharStyle33"/>
          <w:b/>
          <w:bCs/>
          <w:spacing w:val="70"/>
        </w:rPr>
        <w:t>195316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Владимирова О.Г. 8(3012) 212068</w:t>
      </w:r>
    </w:p>
    <w:sectPr>
      <w:type w:val="continuous"/>
      <w:pgSz w:w="11906" w:h="16838"/>
      <w:pgMar w:top="927" w:left="1424" w:right="6997" w:bottom="102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Заголовок №1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rFonts w:ascii="Corbel" w:eastAsia="Corbel" w:hAnsi="Corbel" w:cs="Corbel"/>
      <w:spacing w:val="30"/>
    </w:rPr>
  </w:style>
  <w:style w:type="character" w:customStyle="1" w:styleId="CharStyle15">
    <w:name w:val="Заголовок №1"/>
    <w:basedOn w:val="CharStyle14"/>
    <w:rPr>
      <w:lang w:val="ru-RU" w:eastAsia="ru-RU" w:bidi="ru-RU"/>
      <w:u w:val="single"/>
      <w:sz w:val="24"/>
      <w:szCs w:val="24"/>
      <w:w w:val="100"/>
      <w:color w:val="000000"/>
      <w:position w:val="0"/>
    </w:rPr>
  </w:style>
  <w:style w:type="character" w:customStyle="1" w:styleId="CharStyle16">
    <w:name w:val="Заголовок №1 + 18 pt,Курсив,Интервал -1 pt"/>
    <w:basedOn w:val="CharStyle14"/>
    <w:rPr>
      <w:lang w:val="ru-RU" w:eastAsia="ru-RU" w:bidi="ru-RU"/>
      <w:i/>
      <w:iCs/>
      <w:u w:val="single"/>
      <w:sz w:val="36"/>
      <w:szCs w:val="36"/>
      <w:w w:val="100"/>
      <w:spacing w:val="-30"/>
      <w:color w:val="000000"/>
      <w:position w:val="0"/>
    </w:rPr>
  </w:style>
  <w:style w:type="character" w:customStyle="1" w:styleId="CharStyle17">
    <w:name w:val="Заголовок №1 + Times New Roman,18 pt,Интервал 0 pt"/>
    <w:basedOn w:val="CharStyle14"/>
    <w:rPr>
      <w:lang w:val="ru-RU" w:eastAsia="ru-RU" w:bidi="ru-RU"/>
      <w:sz w:val="36"/>
      <w:szCs w:val="36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8">
    <w:name w:val="Заголовок №1"/>
    <w:basedOn w:val="CharStyle14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9">
    <w:name w:val="Заголовок №1 + 24 pt,Курсив,Интервал -1 pt"/>
    <w:basedOn w:val="CharStyle14"/>
    <w:rPr>
      <w:lang w:val="ru-RU" w:eastAsia="ru-RU" w:bidi="ru-RU"/>
      <w:i/>
      <w:iCs/>
      <w:u w:val="single"/>
      <w:sz w:val="48"/>
      <w:szCs w:val="48"/>
      <w:w w:val="100"/>
      <w:spacing w:val="-20"/>
      <w:color w:val="000000"/>
      <w:position w:val="0"/>
    </w:rPr>
  </w:style>
  <w:style w:type="character" w:customStyle="1" w:styleId="CharStyle21">
    <w:name w:val="Основной текст (5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2">
    <w:name w:val="Основной текст (5)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5">
    <w:name w:val="Основной текст"/>
    <w:basedOn w:val="CharStyle2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 + Georgia,12 pt"/>
    <w:basedOn w:val="CharStyle24"/>
    <w:rPr>
      <w:lang w:val="ru-RU" w:eastAsia="ru-RU" w:bidi="ru-RU"/>
      <w:sz w:val="24"/>
      <w:szCs w:val="24"/>
      <w:rFonts w:ascii="Georgia" w:eastAsia="Georgia" w:hAnsi="Georgia" w:cs="Georgia"/>
      <w:w w:val="100"/>
      <w:spacing w:val="0"/>
      <w:color w:val="000000"/>
      <w:position w:val="0"/>
    </w:rPr>
  </w:style>
  <w:style w:type="character" w:customStyle="1" w:styleId="CharStyle27">
    <w:name w:val="Основной текст + Полужирный"/>
    <w:basedOn w:val="CharStyle2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8">
    <w:name w:val="Основной текст"/>
    <w:basedOn w:val="CharStyle2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30">
    <w:name w:val="Основной текст Exact"/>
    <w:basedOn w:val="CharStyle24"/>
    <w:rPr>
      <w:lang w:val="ru-RU" w:eastAsia="ru-RU" w:bidi="ru-RU"/>
      <w:sz w:val="24"/>
      <w:szCs w:val="24"/>
      <w:w w:val="100"/>
      <w:spacing w:val="2"/>
      <w:color w:val="000000"/>
      <w:position w:val="0"/>
    </w:rPr>
  </w:style>
  <w:style w:type="character" w:customStyle="1" w:styleId="CharStyle32">
    <w:name w:val="Основной текст (7) Exact"/>
    <w:basedOn w:val="DefaultParagraphFont"/>
    <w:link w:val="Style31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69"/>
    </w:rPr>
  </w:style>
  <w:style w:type="character" w:customStyle="1" w:styleId="CharStyle33">
    <w:name w:val="Основной текст (7) Exact"/>
    <w:basedOn w:val="CharStyle32"/>
    <w:rPr>
      <w:lang w:val="ru-RU" w:eastAsia="ru-RU" w:bidi="ru-RU"/>
      <w:w w:val="100"/>
      <w:color w:val="000000"/>
      <w:position w:val="0"/>
    </w:rPr>
  </w:style>
  <w:style w:type="character" w:customStyle="1" w:styleId="CharStyle35">
    <w:name w:val="Основной текст (6)_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66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after="120" w:line="23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20" w:after="12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outlineLvl w:val="0"/>
      <w:spacing w:before="120" w:after="240" w:line="0" w:lineRule="exact"/>
    </w:pPr>
    <w:rPr>
      <w:b w:val="0"/>
      <w:bCs w:val="0"/>
      <w:i w:val="0"/>
      <w:iCs w:val="0"/>
      <w:u w:val="none"/>
      <w:strike w:val="0"/>
      <w:smallCaps w:val="0"/>
      <w:rFonts w:ascii="Corbel" w:eastAsia="Corbel" w:hAnsi="Corbel" w:cs="Corbel"/>
      <w:spacing w:val="30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jc w:val="both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3">
    <w:name w:val="Основной текст"/>
    <w:basedOn w:val="Normal"/>
    <w:link w:val="CharStyle24"/>
    <w:pPr>
      <w:widowControl w:val="0"/>
      <w:shd w:val="clear" w:color="auto" w:fill="FFFFFF"/>
      <w:spacing w:line="324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1">
    <w:name w:val="Основной текст (7)"/>
    <w:basedOn w:val="Normal"/>
    <w:link w:val="CharStyle32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69"/>
    </w:rPr>
  </w:style>
  <w:style w:type="paragraph" w:customStyle="1" w:styleId="Style34">
    <w:name w:val="Основной текст (6)"/>
    <w:basedOn w:val="Normal"/>
    <w:link w:val="CharStyle3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