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78" w:after="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1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 w:line="230" w:lineRule="exact"/>
        <w:ind w:left="300" w:right="0" w:firstLine="0"/>
      </w:pPr>
      <w:bookmarkStart w:id="0" w:name="bookmark0"/>
      <w:r>
        <w:rPr>
          <w:rStyle w:val="CharStyle11"/>
          <w:b/>
          <w:bCs/>
        </w:rPr>
        <w:t xml:space="preserve">ЛО 01 </w:t>
      </w:r>
      <w:r>
        <w:rPr>
          <w:rStyle w:val="CharStyle12"/>
          <w:b w:val="0"/>
          <w:bCs w:val="0"/>
        </w:rPr>
        <w:t>QjO</w:t>
      </w:r>
      <w:r>
        <w:rPr>
          <w:rStyle w:val="CharStyle12"/>
          <w:lang w:val="ru-RU" w:eastAsia="ru-RU" w:bidi="ru-RU"/>
          <w:b w:val="0"/>
          <w:bCs w:val="0"/>
        </w:rPr>
        <w:t>Ю</w:t>
      </w:r>
      <w:r>
        <w:rPr>
          <w:rStyle w:val="CharStyle13"/>
          <w:b w:val="0"/>
          <w:bCs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</w:t>
      </w:r>
      <w:r>
        <w:rPr>
          <w:rStyle w:val="CharStyle14"/>
          <w:b w:val="0"/>
          <w:bCs w:val="0"/>
        </w:rPr>
        <w:t xml:space="preserve">40 </w:t>
      </w:r>
      <w:r>
        <w:rPr>
          <w:rStyle w:val="CharStyle15"/>
          <w:b w:val="0"/>
          <w:bCs w:val="0"/>
        </w:rPr>
        <w:t xml:space="preserve">- </w:t>
      </w:r>
      <w:r>
        <w:rPr>
          <w:rStyle w:val="CharStyle14"/>
          <w:b w:val="0"/>
          <w:bCs w:val="0"/>
        </w:rPr>
        <w:t>А</w:t>
      </w:r>
      <w:r>
        <w:rPr>
          <w:rStyle w:val="CharStyle16"/>
          <w:b w:val="0"/>
          <w:bCs w:val="0"/>
        </w:rPr>
        <w:t xml:space="preserve"> </w:t>
      </w:r>
      <w:r>
        <w:rPr>
          <w:rStyle w:val="CharStyle11"/>
          <w:b/>
          <w:bCs/>
        </w:rPr>
        <w:t xml:space="preserve">оз. ^ </w:t>
      </w:r>
      <w:r>
        <w:rPr>
          <w:rStyle w:val="CharStyle11"/>
          <w:lang w:val="en-US" w:eastAsia="en-US" w:bidi="en-US"/>
          <w:b/>
          <w:bCs/>
        </w:rPr>
        <w:t>G</w:t>
      </w:r>
      <w:bookmarkEnd w:id="0"/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Генеральному директору ООО «Олимп-Тех»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75" w:left="1023" w:right="1273" w:bottom="399" w:header="0" w:footer="3" w:gutter="0"/>
          <w:rtlGutter w:val="0"/>
          <w:cols w:num="2" w:space="720" w:equalWidth="0">
            <w:col w:w="4867" w:space="1291"/>
            <w:col w:w="3451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Захаренко А.Е. ул.Вокзальная, д. 62/01, Ардатовский р-н, рп. Мухтолово, Нижегородская обл., 607150</w:t>
      </w: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180" w:wrap="around" w:vAnchor="text" w:hAnchor="margin" w:x="1756" w:y="-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от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966" w:line="19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На№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50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[ответ]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Новосибирское УФАС России в ответ на жалобу ООО «Олимп-Тех» на действия заказчика ФКУ «Сибирское окружное управление материально-технического снабжения Министерства внутренних дел РФ» при проведении электронного аукциона № 0351100018120000203 на поставку вещевого имущества (костюмы летние, костюм зимний) (в рамках государственного оборонного заказа), сообщает следующее.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ч. 11 ст. 105 ФЗ № 44-ФЗ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455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учетом изложенного, Ваша жалоба не соответствует требованиям п. 2 ч. 11 ст. 105 ФЗ № 44-ФЗ, в связи с тем, что Ваша жалоба не подписана надлежащим образом - отсутствует ЭЦП и возвращается Вам без рассмотрения.</w:t>
      </w:r>
    </w:p>
    <w:p>
      <w:pPr>
        <w:pStyle w:val="Style17"/>
        <w:tabs>
          <w:tab w:leader="none" w:pos="8089" w:val="right"/>
          <w:tab w:leader="none" w:pos="92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527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  <w:tab/>
        <w:t>Д.В.</w:t>
        <w:tab/>
        <w:t>Сухоплюев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Специалист-эксперт отдела контроля </w:t>
      </w:r>
      <w:r>
        <w:rPr>
          <w:rStyle w:val="CharStyle25"/>
          <w:b w:val="0"/>
          <w:bCs w:val="0"/>
        </w:rPr>
        <w:t>ГОЗ</w:t>
      </w:r>
    </w:p>
    <w:p>
      <w:pPr>
        <w:pStyle w:val="Style26"/>
        <w:tabs>
          <w:tab w:leader="none" w:pos="6807" w:val="left"/>
          <w:tab w:leader="none" w:pos="7278" w:val="left"/>
          <w:tab w:leader="none" w:pos="909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Харламов Иван Алексеевич</w:t>
        <w:tab/>
        <w:t>.,</w:t>
        <w:tab/>
        <w:t>о-й Л !“7 Г /т</w:t>
        <w:tab/>
        <w:t>.тъ</w:t>
      </w:r>
    </w:p>
    <w:p>
      <w:pPr>
        <w:pStyle w:val="Style28"/>
        <w:tabs>
          <w:tab w:leader="none" w:pos="6807" w:val="left"/>
          <w:tab w:leader="none" w:pos="909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(383)203-48-48</w:t>
        <w:tab/>
        <w:t xml:space="preserve">№ </w:t>
      </w:r>
      <w:r>
        <w:rPr>
          <w:rStyle w:val="CharStyle30"/>
        </w:rPr>
        <w:t>I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31"/>
        </w:rPr>
        <w:t xml:space="preserve">1 4 </w:t>
      </w:r>
      <w:r>
        <w:rPr>
          <w:rStyle w:val="CharStyle32"/>
        </w:rPr>
        <w:t>4 Ь</w:t>
      </w:r>
      <w:r>
        <w:rPr>
          <w:rStyle w:val="CharStyle31"/>
        </w:rPr>
        <w:t xml:space="preserve"> Ь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V*</w:t>
      </w:r>
    </w:p>
    <w:sectPr>
      <w:type w:val="continuous"/>
      <w:pgSz w:w="11906" w:h="16838"/>
      <w:pgMar w:top="375" w:left="1484" w:right="1028" w:bottom="39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ahoma" w:eastAsia="Tahoma" w:hAnsi="Tahoma" w:cs="Tahoma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 + Times New Roman,Не полужирный,Курсив,Малые прописные"/>
    <w:basedOn w:val="CharStyle10"/>
    <w:rPr>
      <w:lang w:val="en-US" w:eastAsia="en-US" w:bidi="en-US"/>
      <w:b/>
      <w:bCs/>
      <w:i/>
      <w:iCs/>
      <w:u w:val="single"/>
      <w:smallCap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3">
    <w:name w:val="Заголовок №1 + Times New Roman,Не полужирный"/>
    <w:basedOn w:val="CharStyle10"/>
    <w:rPr>
      <w:lang w:val="ru-RU" w:eastAsia="ru-RU" w:bidi="ru-RU"/>
      <w:b/>
      <w:bC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4">
    <w:name w:val="Заголовок №1 + Times New Roman,Не полужирный,Курсив"/>
    <w:basedOn w:val="CharStyle10"/>
    <w:rPr>
      <w:lang w:val="ru-RU" w:eastAsia="ru-RU" w:bidi="ru-RU"/>
      <w:b/>
      <w:bCs/>
      <w:i/>
      <w:iCs/>
      <w:u w:val="single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5">
    <w:name w:val="Заголовок №1 + Times New Roman,Не полужирный,Курсив"/>
    <w:basedOn w:val="CharStyle10"/>
    <w:rPr>
      <w:lang w:val="ru-RU" w:eastAsia="ru-RU" w:bidi="ru-RU"/>
      <w:b/>
      <w:bCs/>
      <w:i/>
      <w:iCs/>
      <w:u w:val="single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6">
    <w:name w:val="Заголовок №1 + Times New Roman,Не полужирный"/>
    <w:basedOn w:val="CharStyle10"/>
    <w:rPr>
      <w:lang w:val="ru-RU" w:eastAsia="ru-RU" w:bidi="ru-RU"/>
      <w:b/>
      <w:bCs/>
      <w:u w:val="single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(9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  <w:spacing w:val="-11"/>
    </w:rPr>
  </w:style>
  <w:style w:type="character" w:customStyle="1" w:styleId="CharStyle22">
    <w:name w:val="Основной текст (5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24">
    <w:name w:val="Основной текст (6)_"/>
    <w:basedOn w:val="DefaultParagraphFont"/>
    <w:link w:val="Style23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25">
    <w:name w:val="Основной текст (6) + Не полужирный"/>
    <w:basedOn w:val="CharStyle2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7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29">
    <w:name w:val="Основной текст (8)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0">
    <w:name w:val="Основной текст (8) + 15 pt,Полужирный,Курсив"/>
    <w:basedOn w:val="CharStyle29"/>
    <w:rPr>
      <w:lang w:val="en-US" w:eastAsia="en-US" w:bidi="en-US"/>
      <w:b/>
      <w:bCs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31">
    <w:name w:val="Основной текст (8) + 11,5 pt"/>
    <w:basedOn w:val="CharStyle29"/>
    <w:rPr>
      <w:lang w:val="ru-RU" w:eastAsia="ru-RU" w:bidi="ru-RU"/>
      <w:sz w:val="23"/>
      <w:szCs w:val="23"/>
      <w:w w:val="100"/>
      <w:spacing w:val="0"/>
      <w:color w:val="000000"/>
      <w:position w:val="0"/>
    </w:rPr>
  </w:style>
  <w:style w:type="character" w:customStyle="1" w:styleId="CharStyle32">
    <w:name w:val="Основной текст (8) + 11,5 pt,Курсив"/>
    <w:basedOn w:val="CharStyle29"/>
    <w:rPr>
      <w:lang w:val="ru-RU" w:eastAsia="ru-RU" w:bidi="ru-RU"/>
      <w:i/>
      <w:iCs/>
      <w:sz w:val="23"/>
      <w:szCs w:val="23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line="28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24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ahoma" w:eastAsia="Tahoma" w:hAnsi="Tahoma" w:cs="Tahoma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 (9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Segoe UI" w:eastAsia="Segoe UI" w:hAnsi="Segoe UI" w:cs="Segoe UI"/>
      <w:spacing w:val="-11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jc w:val="both"/>
      <w:spacing w:after="102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jc w:val="both"/>
      <w:spacing w:before="4560" w:line="0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26">
    <w:name w:val="Основной текст (7)"/>
    <w:basedOn w:val="Normal"/>
    <w:link w:val="CharStyle27"/>
    <w:pPr>
      <w:widowControl w:val="0"/>
      <w:shd w:val="clear" w:color="auto" w:fill="FFFFFF"/>
      <w:jc w:val="both"/>
      <w:spacing w:line="158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28">
    <w:name w:val="Основной текст (8)"/>
    <w:basedOn w:val="Normal"/>
    <w:link w:val="CharStyle29"/>
    <w:pPr>
      <w:widowControl w:val="0"/>
      <w:shd w:val="clear" w:color="auto" w:fill="FFFFFF"/>
      <w:jc w:val="both"/>
      <w:spacing w:line="15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