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1698" w:h="264" w:wrap="none" w:vAnchor="text" w:hAnchor="margin" w:x="7502" w:y="1566"/>
        <w:widowControl w:val="0"/>
        <w:keepNext w:val="0"/>
        <w:keepLines w:val="0"/>
        <w:shd w:val="clear" w:color="auto" w:fill="auto"/>
        <w:bidi w:val="0"/>
        <w:jc w:val="left"/>
        <w:spacing w:before="0" w:after="0" w:line="240" w:lineRule="exact"/>
        <w:ind w:left="100" w:right="0" w:firstLine="0"/>
      </w:pPr>
      <w:r>
        <w:rPr>
          <w:rStyle w:val="CharStyle4"/>
        </w:rPr>
        <w:t>дом/уч 3/521</w:t>
      </w:r>
    </w:p>
    <w:p>
      <w:pPr>
        <w:pStyle w:val="Style5"/>
        <w:framePr w:w="9637" w:h="1238" w:wrap="none" w:vAnchor="text" w:hAnchor="margin" w:x="-20" w:y="2233"/>
        <w:widowControl w:val="0"/>
        <w:keepNext w:val="0"/>
        <w:keepLines w:val="0"/>
        <w:shd w:val="clear" w:color="auto" w:fill="auto"/>
        <w:bidi w:val="0"/>
        <w:spacing w:before="0" w:after="62" w:line="240" w:lineRule="exact"/>
        <w:ind w:left="0" w:right="160" w:firstLine="0"/>
      </w:pPr>
      <w:r>
        <w:rPr>
          <w:rStyle w:val="CharStyle6"/>
          <w:b/>
          <w:bCs/>
          <w:spacing w:val="0"/>
        </w:rPr>
        <w:t>/ МБУЗ «Городская больница скорой</w:t>
      </w:r>
    </w:p>
    <w:p>
      <w:pPr>
        <w:pStyle w:val="Style3"/>
        <w:framePr w:w="9637" w:h="1238" w:wrap="none" w:vAnchor="text" w:hAnchor="margin" w:x="-20" w:y="2233"/>
        <w:widowControl w:val="0"/>
        <w:keepNext w:val="0"/>
        <w:keepLines w:val="0"/>
        <w:shd w:val="clear" w:color="auto" w:fill="auto"/>
        <w:bidi w:val="0"/>
        <w:jc w:val="left"/>
        <w:spacing w:before="0" w:after="0" w:line="298" w:lineRule="exact"/>
        <w:ind w:left="1140" w:right="160"/>
      </w:pPr>
      <w:r>
        <w:rPr>
          <w:rStyle w:val="CharStyle4"/>
        </w:rPr>
        <w:t xml:space="preserve">Федеральной </w:t>
      </w:r>
      <w:r>
        <w:rPr>
          <w:rStyle w:val="CharStyle7"/>
          <w:spacing w:val="0"/>
        </w:rPr>
        <w:t xml:space="preserve">5|^5Щ&gt;ной </w:t>
      </w:r>
      <w:r>
        <w:rPr>
          <w:rStyle w:val="CharStyle4"/>
        </w:rPr>
        <w:t xml:space="preserve">ДужЛМЙищшской </w:t>
      </w:r>
      <w:r>
        <w:rPr>
          <w:rStyle w:val="CharStyle7"/>
          <w:spacing w:val="0"/>
        </w:rPr>
        <w:t xml:space="preserve">помощи» г. Таганрога </w:t>
      </w:r>
      <w:r>
        <w:rPr>
          <w:rStyle w:val="CharStyle4"/>
        </w:rPr>
        <w:t xml:space="preserve">по Росд»вской области </w:t>
      </w:r>
      <w:r>
        <w:rPr>
          <w:rStyle w:val="CharStyle7"/>
          <w:lang w:val="en-US" w:eastAsia="en-US" w:bidi="en-US"/>
          <w:spacing w:val="0"/>
        </w:rPr>
        <w:t xml:space="preserve">i </w:t>
      </w:r>
      <w:r>
        <w:rPr>
          <w:rStyle w:val="CharStyle4"/>
        </w:rPr>
        <w:t>(далее</w:t>
      </w:r>
      <w:r>
        <w:rPr>
          <w:rStyle w:val="CharStyle7"/>
          <w:spacing w:val="0"/>
        </w:rPr>
        <w:t>— Заказчик) ;</w:t>
      </w:r>
    </w:p>
    <w:p>
      <w:pPr>
        <w:pStyle w:val="Style3"/>
        <w:framePr w:w="9637" w:h="1238" w:wrap="none" w:vAnchor="text" w:hAnchor="margin" w:x="-20" w:y="2233"/>
        <w:widowControl w:val="0"/>
        <w:keepNext w:val="0"/>
        <w:keepLines w:val="0"/>
        <w:shd w:val="clear" w:color="auto" w:fill="auto"/>
        <w:bidi w:val="0"/>
        <w:jc w:val="right"/>
        <w:spacing w:before="0" w:after="0" w:line="298" w:lineRule="exact"/>
        <w:ind w:left="0" w:right="160" w:firstLine="0"/>
      </w:pPr>
      <w:r>
        <w:rPr>
          <w:rStyle w:val="CharStyle4"/>
        </w:rPr>
        <w:t>347930, г. Таганрог, пр-кт Большой, 16</w:t>
      </w:r>
    </w:p>
    <w:p>
      <w:pPr>
        <w:pStyle w:val="Style3"/>
        <w:framePr w:w="1986" w:h="240" w:wrap="none" w:vAnchor="text" w:hAnchor="margin" w:x="1463" w:y="2406"/>
        <w:widowControl w:val="0"/>
        <w:keepNext w:val="0"/>
        <w:keepLines w:val="0"/>
        <w:shd w:val="clear" w:color="auto" w:fill="auto"/>
        <w:bidi w:val="0"/>
        <w:jc w:val="left"/>
        <w:spacing w:before="0" w:after="0" w:line="240" w:lineRule="exact"/>
        <w:ind w:left="100" w:right="0" w:firstLine="0"/>
      </w:pPr>
      <w:r>
        <w:rPr>
          <w:rStyle w:val="CharStyle4"/>
        </w:rPr>
        <w:t>УПРАВЛЕНИЕ</w:t>
      </w:r>
    </w:p>
    <w:p>
      <w:pPr>
        <w:pStyle w:val="Style8"/>
        <w:framePr w:w="4227" w:h="750" w:wrap="none" w:vAnchor="text" w:hAnchor="margin" w:x="86" w:y="3422"/>
        <w:tabs>
          <w:tab w:leader="none" w:pos="4119" w:val="right"/>
        </w:tabs>
        <w:widowControl w:val="0"/>
        <w:keepNext w:val="0"/>
        <w:keepLines w:val="0"/>
        <w:shd w:val="clear" w:color="auto" w:fill="auto"/>
        <w:bidi w:val="0"/>
        <w:spacing w:before="0" w:after="0"/>
        <w:ind w:left="980" w:right="0" w:firstLine="0"/>
      </w:pPr>
      <w:r>
        <w:rPr>
          <w:lang w:val="ru-RU" w:eastAsia="ru-RU" w:bidi="ru-RU"/>
          <w:w w:val="100"/>
          <w:spacing w:val="0"/>
          <w:color w:val="000000"/>
          <w:position w:val="0"/>
        </w:rPr>
        <w:t>пр. ВорошоЛЬвский,:2/2-1 офис 403</w:t>
        <w:tab/>
        <w:t>!■</w:t>
      </w:r>
    </w:p>
    <w:p>
      <w:pPr>
        <w:pStyle w:val="Style8"/>
        <w:framePr w:w="4227" w:h="750" w:wrap="none" w:vAnchor="text" w:hAnchor="margin" w:x="86" w:y="3422"/>
        <w:tabs>
          <w:tab w:leader="none" w:pos="4014" w:val="right"/>
          <w:tab w:leader="none" w:pos="4095" w:val="right"/>
        </w:tabs>
        <w:widowControl w:val="0"/>
        <w:keepNext w:val="0"/>
        <w:keepLines w:val="0"/>
        <w:shd w:val="clear" w:color="auto" w:fill="auto"/>
        <w:bidi w:val="0"/>
        <w:spacing w:before="0" w:after="0"/>
        <w:ind w:left="1340" w:right="0" w:firstLine="0"/>
      </w:pPr>
      <w:r>
        <w:rPr>
          <w:lang w:val="ru-RU" w:eastAsia="ru-RU" w:bidi="ru-RU"/>
          <w:w w:val="100"/>
          <w:spacing w:val="0"/>
          <w:color w:val="000000"/>
          <w:position w:val="0"/>
        </w:rPr>
        <w:t>Г. Рост^В-натДойу, 344006</w:t>
        <w:tab/>
        <w:t>•</w:t>
        <w:tab/>
        <w:t>{■</w:t>
      </w:r>
    </w:p>
    <w:p>
      <w:pPr>
        <w:pStyle w:val="Style8"/>
        <w:framePr w:w="4227" w:h="750" w:wrap="none" w:vAnchor="text" w:hAnchor="margin" w:x="86" w:y="3422"/>
        <w:tabs>
          <w:tab w:leader="none" w:pos="681" w:val="right"/>
          <w:tab w:leader="none" w:pos="1367" w:val="right"/>
          <w:tab w:leader="none" w:pos="1434" w:val="left"/>
          <w:tab w:leader="none" w:pos="3954" w:val="right"/>
          <w:tab w:leader="none" w:pos="3979" w:val="right"/>
        </w:tabs>
        <w:widowControl w:val="0"/>
        <w:keepNext w:val="0"/>
        <w:keepLines w:val="0"/>
        <w:shd w:val="clear" w:color="auto" w:fill="auto"/>
        <w:bidi w:val="0"/>
        <w:spacing w:before="0" w:after="0"/>
        <w:ind w:left="100" w:right="140" w:firstLine="0"/>
      </w:pPr>
      <w:r>
        <w:rPr>
          <w:rStyle w:val="CharStyle10"/>
          <w:spacing w:val="30"/>
        </w:rPr>
        <w:t>К-'</w:t>
      </w:r>
      <w:r>
        <w:rPr>
          <w:lang w:val="ru-RU" w:eastAsia="ru-RU" w:bidi="ru-RU"/>
          <w:w w:val="100"/>
          <w:spacing w:val="0"/>
          <w:color w:val="000000"/>
          <w:position w:val="0"/>
        </w:rPr>
        <w:t xml:space="preserve"> тел. (863) 2бЗ-|а:-04; фа(се (863') 240-99-59 </w:t>
      </w:r>
      <w:r>
        <w:rPr>
          <w:rStyle w:val="CharStyle11"/>
          <w:lang w:val="ru-RU" w:eastAsia="ru-RU" w:bidi="ru-RU"/>
          <w:spacing w:val="0"/>
        </w:rPr>
        <w:t>!■■</w:t>
        <w:tab/>
        <w:t>:</w:t>
        <w:tab/>
        <w:t>;</w:t>
        <w:tab/>
      </w:r>
      <w:r>
        <w:rPr>
          <w:rStyle w:val="CharStyle11"/>
          <w:spacing w:val="0"/>
        </w:rPr>
        <w:t>e-mai|) jto</w:t>
      </w:r>
      <w:r>
        <w:rPr>
          <w:rStyle w:val="CharStyle12"/>
          <w:spacing w:val="0"/>
        </w:rPr>
        <w:t>61</w:t>
      </w:r>
      <w:r>
        <w:rPr>
          <w:rStyle w:val="CharStyle11"/>
          <w:spacing w:val="0"/>
        </w:rPr>
        <w:t>@fas.gov.ru</w:t>
        <w:tab/>
      </w:r>
      <w:r>
        <w:rPr>
          <w:rStyle w:val="CharStyle11"/>
          <w:lang w:val="ru-RU" w:eastAsia="ru-RU" w:bidi="ru-RU"/>
          <w:spacing w:val="0"/>
        </w:rPr>
        <w:t>•</w:t>
        <w:tab/>
        <w:t>;</w:t>
      </w:r>
    </w:p>
    <w:p>
      <w:pPr>
        <w:pStyle w:val="Style13"/>
        <w:framePr w:w="2763" w:h="949" w:wrap="none" w:vAnchor="text" w:hAnchor="margin" w:x="95" w:y="4308"/>
        <w:widowControl w:val="0"/>
        <w:keepNext w:val="0"/>
        <w:keepLines w:val="0"/>
        <w:shd w:val="clear" w:color="auto" w:fill="auto"/>
        <w:bidi w:val="0"/>
        <w:jc w:val="left"/>
        <w:spacing w:before="0" w:after="202" w:line="460" w:lineRule="exact"/>
        <w:ind w:left="100" w:right="0" w:firstLine="0"/>
      </w:pPr>
      <w:r>
        <w:rPr>
          <w:rStyle w:val="CharStyle15"/>
          <w:i w:val="0"/>
          <w:iCs w:val="0"/>
        </w:rPr>
        <w:t xml:space="preserve">■ </w:t>
      </w:r>
      <w:r>
        <w:rPr>
          <w:rStyle w:val="CharStyle16"/>
          <w:i/>
          <w:iCs/>
          <w:spacing w:val="0"/>
        </w:rPr>
        <w:t>3.0.О-(.Ш§</w:t>
      </w:r>
      <w:r>
        <w:rPr>
          <w:rStyle w:val="CharStyle17"/>
          <w:lang w:val="ru-RU" w:eastAsia="ru-RU" w:bidi="ru-RU"/>
          <w:i w:val="0"/>
          <w:iCs w:val="0"/>
          <w:spacing w:val="-20"/>
        </w:rPr>
        <w:t xml:space="preserve"> </w:t>
      </w:r>
      <w:r>
        <w:rPr>
          <w:rStyle w:val="CharStyle17"/>
          <w:i w:val="0"/>
          <w:iCs w:val="0"/>
          <w:spacing w:val="-20"/>
        </w:rPr>
        <w:t>iTI</w:t>
      </w:r>
    </w:p>
    <w:p>
      <w:pPr>
        <w:pStyle w:val="Style18"/>
        <w:framePr w:w="2763" w:h="949" w:wrap="none" w:vAnchor="text" w:hAnchor="margin" w:x="95" w:y="4308"/>
        <w:tabs>
          <w:tab w:leader="none" w:pos="2210" w:val="right"/>
          <w:tab w:leader="none" w:pos="2637" w:val="right"/>
        </w:tabs>
        <w:widowControl w:val="0"/>
        <w:keepNext w:val="0"/>
        <w:keepLines w:val="0"/>
        <w:shd w:val="clear" w:color="auto" w:fill="auto"/>
        <w:bidi w:val="0"/>
        <w:spacing w:before="0" w:after="0" w:line="200" w:lineRule="exact"/>
        <w:ind w:left="520" w:right="0" w:firstLine="0"/>
      </w:pPr>
      <w:r>
        <w:rPr>
          <w:lang w:val="ru-RU" w:eastAsia="ru-RU" w:bidi="ru-RU"/>
          <w:w w:val="100"/>
          <w:spacing w:val="0"/>
          <w:color w:val="000000"/>
          <w:position w:val="0"/>
        </w:rPr>
        <w:t>На № ;</w:t>
        <w:tab/>
        <w:t>:</w:t>
        <w:tab/>
      </w:r>
      <w:r>
        <w:rPr>
          <w:rStyle w:val="CharStyle20"/>
          <w:spacing w:val="0"/>
        </w:rPr>
        <w:t>ОТ{</w:t>
      </w:r>
    </w:p>
    <w:p>
      <w:pPr>
        <w:pStyle w:val="Style5"/>
        <w:framePr w:w="4726" w:h="1631" w:wrap="none" w:vAnchor="text" w:hAnchor="margin" w:x="4771" w:y="3816"/>
        <w:widowControl w:val="0"/>
        <w:keepNext w:val="0"/>
        <w:keepLines w:val="0"/>
        <w:shd w:val="clear" w:color="auto" w:fill="auto"/>
        <w:bidi w:val="0"/>
        <w:jc w:val="both"/>
        <w:spacing w:before="0" w:after="0" w:line="326" w:lineRule="exact"/>
        <w:ind w:left="100" w:right="100" w:firstLine="0"/>
      </w:pPr>
      <w:r>
        <w:rPr>
          <w:rStyle w:val="CharStyle6"/>
          <w:b/>
          <w:bCs/>
          <w:spacing w:val="0"/>
        </w:rPr>
        <w:t>Правительство Ростовской области (далее - привлеченное лицо)</w:t>
      </w:r>
    </w:p>
    <w:p>
      <w:pPr>
        <w:pStyle w:val="Style3"/>
        <w:framePr w:w="4726" w:h="1631" w:wrap="none" w:vAnchor="text" w:hAnchor="margin" w:x="4771" w:y="3816"/>
        <w:widowControl w:val="0"/>
        <w:keepNext w:val="0"/>
        <w:keepLines w:val="0"/>
        <w:shd w:val="clear" w:color="auto" w:fill="auto"/>
        <w:bidi w:val="0"/>
        <w:jc w:val="left"/>
        <w:spacing w:before="0" w:after="0" w:line="326" w:lineRule="exact"/>
        <w:ind w:left="100" w:right="1160" w:firstLine="0"/>
      </w:pPr>
      <w:r>
        <w:rPr>
          <w:rStyle w:val="CharStyle4"/>
        </w:rPr>
        <w:t>344050, гор. Ростов-на-Дону, ул. Социалистическая!, 112; тел. :240-15-43</w:t>
      </w:r>
    </w:p>
    <w:p>
      <w:pPr>
        <w:pStyle w:val="Style5"/>
        <w:framePr w:w="5168" w:h="605" w:wrap="none" w:vAnchor="text" w:hAnchor="margin" w:x="4771" w:y="903"/>
        <w:widowControl w:val="0"/>
        <w:keepNext w:val="0"/>
        <w:keepLines w:val="0"/>
        <w:shd w:val="clear" w:color="auto" w:fill="auto"/>
        <w:bidi w:val="0"/>
        <w:jc w:val="left"/>
        <w:spacing w:before="0" w:after="22" w:line="240" w:lineRule="exact"/>
        <w:ind w:left="100" w:right="0" w:firstLine="0"/>
      </w:pPr>
      <w:r>
        <w:rPr>
          <w:rStyle w:val="CharStyle6"/>
          <w:b/>
          <w:bCs/>
          <w:spacing w:val="0"/>
        </w:rPr>
        <w:t>ООО «Промторг» (далее - Заявитель)</w:t>
      </w:r>
    </w:p>
    <w:p>
      <w:pPr>
        <w:pStyle w:val="Style3"/>
        <w:framePr w:w="5168" w:h="605" w:wrap="none" w:vAnchor="text" w:hAnchor="margin" w:x="4771" w:y="903"/>
        <w:widowControl w:val="0"/>
        <w:keepNext w:val="0"/>
        <w:keepLines w:val="0"/>
        <w:shd w:val="clear" w:color="auto" w:fill="auto"/>
        <w:bidi w:val="0"/>
        <w:jc w:val="left"/>
        <w:spacing w:before="0" w:after="0" w:line="240" w:lineRule="exact"/>
        <w:ind w:left="100" w:right="0" w:firstLine="0"/>
      </w:pPr>
      <w:r>
        <w:rPr>
          <w:rStyle w:val="CharStyle4"/>
        </w:rPr>
        <w:t>347900, РО, г. Таганрог, Северо-Западное</w:t>
      </w:r>
    </w:p>
    <w:p>
      <w:pPr>
        <w:pStyle w:val="Style3"/>
        <w:framePr w:w="2840" w:h="269" w:wrap="none" w:vAnchor="text" w:hAnchor="margin" w:x="4771" w:y="1556"/>
        <w:widowControl w:val="0"/>
        <w:keepNext w:val="0"/>
        <w:keepLines w:val="0"/>
        <w:shd w:val="clear" w:color="auto" w:fill="auto"/>
        <w:bidi w:val="0"/>
        <w:jc w:val="left"/>
        <w:spacing w:before="0" w:after="0" w:line="240" w:lineRule="exact"/>
        <w:ind w:left="100" w:right="0" w:firstLine="0"/>
      </w:pPr>
      <w:r>
        <w:rPr>
          <w:rStyle w:val="CharStyle4"/>
        </w:rPr>
        <w:t>шоссе, СНТ Дачное-2.</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05" w:lineRule="exact"/>
      </w:pPr>
    </w:p>
    <w:p>
      <w:pPr>
        <w:widowControl w:val="0"/>
        <w:rPr>
          <w:sz w:val="2"/>
          <w:szCs w:val="2"/>
        </w:rPr>
        <w:sectPr>
          <w:footnotePr>
            <w:pos w:val="pageBottom"/>
            <w:numFmt w:val="decimal"/>
            <w:numRestart w:val="continuous"/>
          </w:footnotePr>
          <w:type w:val="continuous"/>
          <w:pgSz w:w="11906" w:h="16838"/>
          <w:pgMar w:top="179" w:left="721" w:right="721" w:bottom="179"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200" w:lineRule="exact"/>
        <w:ind w:left="0" w:right="0" w:firstLine="0"/>
        <w:sectPr>
          <w:type w:val="continuous"/>
          <w:pgSz w:w="11906" w:h="16838"/>
          <w:pgMar w:top="0" w:left="3774" w:right="7710" w:bottom="0" w:header="0" w:footer="3" w:gutter="0"/>
          <w:rtlGutter w:val="0"/>
          <w:cols w:space="720"/>
          <w:noEndnote/>
          <w:docGrid w:linePitch="360"/>
        </w:sectPr>
      </w:pPr>
      <w:r>
        <w:rPr>
          <w:lang w:val="ru-RU" w:eastAsia="ru-RU" w:bidi="ru-RU"/>
          <w:w w:val="100"/>
          <w:spacing w:val="0"/>
          <w:color w:val="000000"/>
          <w:position w:val="0"/>
        </w:rPr>
        <w:t>г-:.!.</w:t>
      </w:r>
    </w:p>
    <w:p>
      <w:pPr>
        <w:pStyle w:val="Style5"/>
        <w:framePr w:w="2691" w:h="601" w:wrap="none" w:vAnchor="text" w:hAnchor="margin" w:x="4780" w:y="3"/>
        <w:widowControl w:val="0"/>
        <w:keepNext w:val="0"/>
        <w:keepLines w:val="0"/>
        <w:shd w:val="clear" w:color="auto" w:fill="auto"/>
        <w:bidi w:val="0"/>
        <w:jc w:val="both"/>
        <w:spacing w:before="0" w:after="0" w:line="322" w:lineRule="exact"/>
        <w:ind w:left="100" w:right="100" w:firstLine="0"/>
      </w:pPr>
      <w:r>
        <w:rPr>
          <w:rStyle w:val="CharStyle6"/>
          <w:b/>
          <w:bCs/>
          <w:spacing w:val="0"/>
        </w:rPr>
        <w:t>ООО «РТС-тендер» площадки)</w:t>
      </w:r>
    </w:p>
    <w:p>
      <w:pPr>
        <w:pStyle w:val="Style5"/>
        <w:framePr w:w="3104" w:h="259" w:wrap="none" w:vAnchor="text" w:hAnchor="margin" w:x="7353" w:y="15"/>
        <w:widowControl w:val="0"/>
        <w:keepNext w:val="0"/>
        <w:keepLines w:val="0"/>
        <w:shd w:val="clear" w:color="auto" w:fill="auto"/>
        <w:bidi w:val="0"/>
        <w:jc w:val="left"/>
        <w:spacing w:before="0" w:after="0" w:line="240" w:lineRule="exact"/>
        <w:ind w:left="100" w:right="0" w:firstLine="0"/>
      </w:pPr>
      <w:r>
        <w:rPr>
          <w:rStyle w:val="CharStyle6"/>
          <w:b/>
          <w:bCs/>
          <w:spacing w:val="0"/>
        </w:rPr>
        <w:t>(оператор электронной</w:t>
      </w:r>
    </w:p>
    <w:p>
      <w:pPr>
        <w:pStyle w:val="Style3"/>
        <w:framePr w:w="378" w:h="240" w:wrap="none" w:vAnchor="text" w:hAnchor="margin" w:x="2836" w:y="83"/>
        <w:widowControl w:val="0"/>
        <w:keepNext w:val="0"/>
        <w:keepLines w:val="0"/>
        <w:shd w:val="clear" w:color="auto" w:fill="auto"/>
        <w:bidi w:val="0"/>
        <w:jc w:val="left"/>
        <w:spacing w:before="0" w:after="0" w:line="240" w:lineRule="exact"/>
        <w:ind w:left="100" w:right="0" w:firstLine="0"/>
      </w:pPr>
      <w:r>
        <w:rPr>
          <w:rStyle w:val="CharStyle4"/>
        </w:rPr>
        <w:t>:: 1;</w:t>
      </w:r>
    </w:p>
    <w:p>
      <w:pPr>
        <w:pStyle w:val="Style23"/>
        <w:framePr w:w="464" w:h="528" w:wrap="none" w:vAnchor="text" w:hAnchor="margin" w:x="1766" w:y="318"/>
        <w:widowControl w:val="0"/>
        <w:keepNext w:val="0"/>
        <w:keepLines w:val="0"/>
        <w:shd w:val="clear" w:color="auto" w:fill="auto"/>
        <w:bidi w:val="0"/>
        <w:jc w:val="left"/>
        <w:spacing w:before="0" w:after="0" w:line="320" w:lineRule="exact"/>
        <w:ind w:left="160" w:right="0" w:firstLine="0"/>
      </w:pPr>
      <w:r>
        <w:rPr>
          <w:lang w:val="ru-RU" w:eastAsia="ru-RU" w:bidi="ru-RU"/>
          <w:w w:val="100"/>
          <w:spacing w:val="0"/>
          <w:color w:val="000000"/>
          <w:position w:val="0"/>
        </w:rPr>
        <w:t>Ш</w:t>
      </w:r>
    </w:p>
    <w:p>
      <w:pPr>
        <w:pStyle w:val="Style3"/>
        <w:framePr w:w="464" w:h="528" w:wrap="none" w:vAnchor="text" w:hAnchor="margin" w:x="1766" w:y="318"/>
        <w:widowControl w:val="0"/>
        <w:keepNext w:val="0"/>
        <w:keepLines w:val="0"/>
        <w:shd w:val="clear" w:color="auto" w:fill="auto"/>
        <w:bidi w:val="0"/>
        <w:jc w:val="left"/>
        <w:spacing w:before="0" w:after="0" w:line="240" w:lineRule="exact"/>
        <w:ind w:left="160" w:right="0" w:firstLine="0"/>
      </w:pPr>
      <w:r>
        <w:rPr>
          <w:rStyle w:val="CharStyle4"/>
        </w:rPr>
        <w:t>г</w:t>
      </w:r>
    </w:p>
    <w:p>
      <w:pPr>
        <w:widowControl w:val="0"/>
        <w:spacing w:line="360" w:lineRule="exact"/>
      </w:pPr>
    </w:p>
    <w:p>
      <w:pPr>
        <w:widowControl w:val="0"/>
        <w:spacing w:line="429" w:lineRule="exact"/>
      </w:pPr>
    </w:p>
    <w:p>
      <w:pPr>
        <w:widowControl w:val="0"/>
        <w:rPr>
          <w:sz w:val="2"/>
          <w:szCs w:val="2"/>
        </w:rPr>
        <w:sectPr>
          <w:type w:val="continuous"/>
          <w:pgSz w:w="11906" w:h="16838"/>
          <w:pgMar w:top="179" w:left="721" w:right="721" w:bottom="179"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5476" w:left="2593" w:right="8919" w:bottom="9004" w:header="0" w:footer="3" w:gutter="0"/>
          <w:rtlGutter w:val="0"/>
          <w:cols w:space="720"/>
          <w:noEndnote/>
          <w:docGrid w:linePitch="360"/>
        </w:sectPr>
      </w:pPr>
      <w:r>
        <w:rPr>
          <w:lang w:val="ru-RU" w:eastAsia="ru-RU" w:bidi="ru-RU"/>
          <w:w w:val="100"/>
          <w:spacing w:val="0"/>
          <w:color w:val="000000"/>
          <w:position w:val="0"/>
        </w:rPr>
        <w:t>: Г</w:t>
      </w:r>
    </w:p>
    <w:p>
      <w:pPr>
        <w:widowControl w:val="0"/>
        <w:spacing w:line="49"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val="0"/>
        <w:keepLines w:val="0"/>
        <w:shd w:val="clear" w:color="auto" w:fill="auto"/>
        <w:bidi w:val="0"/>
        <w:jc w:val="left"/>
        <w:spacing w:before="0" w:after="0" w:line="240" w:lineRule="exact"/>
        <w:ind w:left="0" w:right="0" w:firstLine="0"/>
        <w:sectPr>
          <w:type w:val="continuous"/>
          <w:pgSz w:w="11906" w:h="16838"/>
          <w:pgMar w:top="5476" w:left="5454" w:right="4926" w:bottom="9004" w:header="0" w:footer="3" w:gutter="0"/>
          <w:rtlGutter w:val="0"/>
          <w:cols w:space="720"/>
          <w:noEndnote/>
          <w:docGrid w:linePitch="360"/>
        </w:sectPr>
      </w:pPr>
      <w:r>
        <w:rPr>
          <w:lang w:val="ru-RU" w:eastAsia="ru-RU" w:bidi="ru-RU"/>
          <w:sz w:val="24"/>
          <w:szCs w:val="24"/>
          <w:w w:val="100"/>
          <w:spacing w:val="0"/>
          <w:color w:val="000000"/>
          <w:position w:val="0"/>
        </w:rPr>
        <w:t>РЕШЕНИЕ</w:t>
      </w:r>
    </w:p>
    <w:p>
      <w:pPr>
        <w:pStyle w:val="Style3"/>
        <w:framePr w:w="546" w:h="154" w:wrap="none" w:vAnchor="text" w:hAnchor="margin" w:x="2947" w:y="3"/>
        <w:widowControl w:val="0"/>
        <w:keepNext w:val="0"/>
        <w:keepLines w:val="0"/>
        <w:shd w:val="clear" w:color="auto" w:fill="auto"/>
        <w:bidi w:val="0"/>
        <w:jc w:val="left"/>
        <w:spacing w:before="0" w:after="0" w:line="240" w:lineRule="exact"/>
        <w:ind w:left="100" w:right="0" w:firstLine="0"/>
      </w:pPr>
      <w:r>
        <w:rPr>
          <w:rStyle w:val="CharStyle4"/>
        </w:rPr>
        <w:t>;1. ! I.</w:t>
      </w:r>
    </w:p>
    <w:p>
      <w:pPr>
        <w:pStyle w:val="Style3"/>
        <w:framePr w:w="7515" w:h="976" w:wrap="none" w:vAnchor="text" w:hAnchor="margin" w:x="110" w:y="993"/>
        <w:widowControl w:val="0"/>
        <w:keepNext w:val="0"/>
        <w:keepLines w:val="0"/>
        <w:shd w:val="clear" w:color="auto" w:fill="auto"/>
        <w:bidi w:val="0"/>
        <w:jc w:val="right"/>
        <w:spacing w:before="0" w:after="0" w:line="326" w:lineRule="exact"/>
        <w:ind w:left="100" w:right="100" w:firstLine="0"/>
      </w:pPr>
      <w:r>
        <w:rPr>
          <w:rStyle w:val="CharStyle4"/>
        </w:rPr>
        <w:t>Комиссия Управления Федеральной антимонопольной области (далее - Ростовское У ФАС России, Комиссия) по .. законодательства о контрактной системе:в сфере закупок в ’</w:t>
      </w:r>
    </w:p>
    <w:p>
      <w:pPr>
        <w:pStyle w:val="Style3"/>
        <w:framePr w:w="1443" w:h="240" w:wrap="none" w:vAnchor="text" w:hAnchor="margin" w:x="259" w:y="409"/>
        <w:widowControl w:val="0"/>
        <w:keepNext w:val="0"/>
        <w:keepLines w:val="0"/>
        <w:shd w:val="clear" w:color="auto" w:fill="auto"/>
        <w:bidi w:val="0"/>
        <w:jc w:val="left"/>
        <w:spacing w:before="0" w:after="0" w:line="240" w:lineRule="exact"/>
        <w:ind w:left="100" w:right="0" w:firstLine="0"/>
      </w:pPr>
      <w:r>
        <w:rPr>
          <w:rStyle w:val="CharStyle4"/>
        </w:rPr>
        <w:t>15.01.2020</w:t>
      </w:r>
    </w:p>
    <w:p>
      <w:pPr>
        <w:pStyle w:val="Style3"/>
        <w:framePr w:w="10342" w:h="6310" w:wrap="none" w:vAnchor="text" w:hAnchor="margin" w:x="143" w:y="2298"/>
        <w:widowControl w:val="0"/>
        <w:keepNext w:val="0"/>
        <w:keepLines w:val="0"/>
        <w:shd w:val="clear" w:color="auto" w:fill="auto"/>
        <w:bidi w:val="0"/>
        <w:jc w:val="both"/>
        <w:spacing w:before="0" w:after="0" w:line="322" w:lineRule="exact"/>
        <w:ind w:left="7980" w:right="240" w:firstLine="0"/>
      </w:pPr>
      <w:r>
        <w:rPr>
          <w:rStyle w:val="CharStyle4"/>
          <w:vertAlign w:val="superscript"/>
        </w:rPr>
        <w:t>:</w:t>
      </w:r>
      <w:r>
        <w:rPr>
          <w:rStyle w:val="CharStyle4"/>
        </w:rPr>
        <w:t xml:space="preserve"> М.А. Благодарев, Т.С. Акопян,</w:t>
      </w:r>
    </w:p>
    <w:p>
      <w:pPr>
        <w:pStyle w:val="Style3"/>
        <w:framePr w:w="10342" w:h="6310" w:wrap="none" w:vAnchor="text" w:hAnchor="margin" w:x="143" w:y="2298"/>
        <w:widowControl w:val="0"/>
        <w:keepNext w:val="0"/>
        <w:keepLines w:val="0"/>
        <w:shd w:val="clear" w:color="auto" w:fill="auto"/>
        <w:bidi w:val="0"/>
        <w:jc w:val="both"/>
        <w:spacing w:before="0" w:after="0" w:line="322" w:lineRule="exact"/>
        <w:ind w:left="7980" w:right="0" w:firstLine="0"/>
      </w:pPr>
      <w:r>
        <w:rPr>
          <w:rStyle w:val="CharStyle4"/>
        </w:rPr>
        <w:t>! А.В. ГГеребейнос,</w:t>
      </w:r>
    </w:p>
    <w:p>
      <w:pPr>
        <w:pStyle w:val="Style3"/>
        <w:framePr w:w="10342" w:h="6310" w:wrap="none" w:vAnchor="text" w:hAnchor="margin" w:x="143" w:y="2298"/>
        <w:widowControl w:val="0"/>
        <w:keepNext w:val="0"/>
        <w:keepLines w:val="0"/>
        <w:shd w:val="clear" w:color="auto" w:fill="auto"/>
        <w:bidi w:val="0"/>
        <w:jc w:val="both"/>
        <w:spacing w:before="0" w:after="433" w:line="322" w:lineRule="exact"/>
        <w:ind w:left="180" w:right="120" w:firstLine="580"/>
      </w:pPr>
      <w:r>
        <w:rPr>
          <w:rStyle w:val="CharStyle4"/>
        </w:rPr>
        <w:t>рассмотрев дела Л</w:t>
      </w:r>
      <w:r>
        <w:rPr>
          <w:rStyle w:val="CharStyle28"/>
          <w:spacing w:val="-30"/>
        </w:rPr>
        <w:t>*2</w:t>
      </w:r>
      <w:r>
        <w:rPr>
          <w:rStyle w:val="CharStyle4"/>
        </w:rPr>
        <w:t xml:space="preserve"> 061/06/64-11/2020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0358300000519000368 «Право </w:t>
      </w:r>
      <w:r>
        <w:rPr>
          <w:rStyle w:val="CharStyle4"/>
          <w:lang w:val="en-US" w:eastAsia="en-US" w:bidi="en-US"/>
        </w:rPr>
        <w:t xml:space="preserve">j </w:t>
      </w:r>
      <w:r>
        <w:rPr>
          <w:rStyle w:val="CharStyle4"/>
        </w:rPr>
        <w:t xml:space="preserve">заключить договор на поставку; лекарственных средств (бовгиалуронидаза азоксцмср) для нужд МБУЗ «ГБСМП» (далее - аукцион), в отсутсдвий/представителя Заказчика (уведомлен надлежащим /образом, направил ходатайство от 13.01.2020 о рассмотрении дела в его отсутствие),:: в отсутствие представителя Заявителя^ привлеченного лица, уведомлены надлежащим образом, -' </w:t>
      </w:r>
      <w:r>
        <w:rPr>
          <w:rStyle w:val="CharStyle4"/>
          <w:vertAlign w:val="superscript"/>
        </w:rPr>
        <w:t>:</w:t>
      </w:r>
      <w:r>
        <w:rPr>
          <w:rStyle w:val="CharStyle4"/>
        </w:rPr>
        <w:t>/" /</w:t>
      </w:r>
    </w:p>
    <w:p>
      <w:pPr>
        <w:pStyle w:val="Style29"/>
        <w:framePr w:w="10342" w:h="6310" w:wrap="none" w:vAnchor="text" w:hAnchor="margin" w:x="143" w:y="2298"/>
        <w:tabs>
          <w:tab w:leader="none" w:pos="3938" w:val="left"/>
        </w:tabs>
        <w:widowControl w:val="0"/>
        <w:keepNext w:val="0"/>
        <w:keepLines w:val="0"/>
        <w:shd w:val="clear" w:color="auto" w:fill="auto"/>
        <w:bidi w:val="0"/>
        <w:spacing w:before="0" w:after="96" w:line="230" w:lineRule="exact"/>
        <w:ind w:left="1740" w:right="0" w:firstLine="0"/>
      </w:pPr>
      <w:r>
        <w:rPr>
          <w:rStyle w:val="CharStyle31"/>
          <w:b/>
          <w:bCs/>
          <w:spacing w:val="20"/>
        </w:rPr>
        <w:t>I</w:t>
        <w:tab/>
        <w:t>!.- -установила!</w:t>
      </w:r>
    </w:p>
    <w:p>
      <w:pPr>
        <w:pStyle w:val="Style21"/>
        <w:framePr w:w="10342" w:h="6310" w:wrap="none" w:vAnchor="text" w:hAnchor="margin" w:x="143" w:y="2298"/>
        <w:tabs>
          <w:tab w:leader="none" w:pos="3873" w:val="center"/>
          <w:tab w:leader="none" w:pos="3950" w:val="center"/>
          <w:tab w:leader="none" w:pos="4655" w:val="right"/>
          <w:tab w:leader="none" w:pos="4718" w:val="left"/>
          <w:tab w:leader="none" w:pos="4982" w:val="left"/>
          <w:tab w:leader="none" w:pos="5562" w:val="center"/>
          <w:tab w:leader="none" w:pos="5807" w:val="right"/>
          <w:tab w:leader="none" w:pos="6369" w:val="right"/>
          <w:tab w:leader="none" w:pos="6489" w:val="right"/>
          <w:tab w:leader="none" w:pos="7055" w:val="right"/>
          <w:tab w:leader="none" w:pos="7142" w:val="right"/>
          <w:tab w:leader="none" w:pos="7324" w:val="right"/>
          <w:tab w:leader="none" w:pos="7550" w:val="right"/>
        </w:tabs>
        <w:widowControl w:val="0"/>
        <w:keepNext w:val="0"/>
        <w:keepLines w:val="0"/>
        <w:shd w:val="clear" w:color="auto" w:fill="auto"/>
        <w:bidi w:val="0"/>
        <w:jc w:val="both"/>
        <w:spacing w:before="0" w:after="0" w:line="180" w:lineRule="exact"/>
        <w:ind w:left="2860" w:right="0" w:firstLine="0"/>
      </w:pPr>
      <w:r>
        <w:rPr>
          <w:rStyle w:val="CharStyle32"/>
        </w:rPr>
        <w:t xml:space="preserve">1 •. </w:t>
      </w:r>
      <w:r>
        <w:rPr>
          <w:rStyle w:val="CharStyle32"/>
          <w:vertAlign w:val="superscript"/>
        </w:rPr>
        <w:t>;</w:t>
      </w:r>
      <w:r>
        <w:rPr>
          <w:rStyle w:val="CharStyle32"/>
        </w:rPr>
        <w:tab/>
        <w:t>]</w:t>
        <w:tab/>
      </w:r>
      <w:r>
        <w:rPr>
          <w:rStyle w:val="CharStyle33"/>
        </w:rPr>
        <w:t>f</w:t>
        <w:tab/>
      </w:r>
      <w:r>
        <w:rPr>
          <w:rStyle w:val="CharStyle33"/>
          <w:lang w:val="ru-RU" w:eastAsia="ru-RU" w:bidi="ru-RU"/>
        </w:rPr>
        <w:t>•</w:t>
      </w:r>
      <w:r>
        <w:rPr>
          <w:rStyle w:val="CharStyle32"/>
        </w:rPr>
        <w:tab/>
        <w:t>*</w:t>
        <w:tab/>
        <w:t>, : ■ ;</w:t>
        <w:tab/>
        <w:t>■</w:t>
        <w:tab/>
        <w:t>*</w:t>
        <w:tab/>
        <w:t>!]!'</w:t>
        <w:tab/>
        <w:t>'!</w:t>
        <w:tab/>
        <w:t>'</w:t>
        <w:tab/>
        <w:t>'</w:t>
        <w:tab/>
      </w:r>
      <w:r>
        <w:rPr>
          <w:rStyle w:val="CharStyle34"/>
          <w:vertAlign w:val="superscript"/>
          <w:spacing w:val="0"/>
        </w:rPr>
        <w:t>:</w:t>
      </w:r>
      <w:r>
        <w:rPr>
          <w:rStyle w:val="CharStyle34"/>
          <w:spacing w:val="0"/>
        </w:rPr>
        <w:t>Г</w:t>
        <w:tab/>
      </w:r>
      <w:r>
        <w:rPr>
          <w:rStyle w:val="CharStyle32"/>
        </w:rPr>
        <w:t>•</w:t>
      </w:r>
    </w:p>
    <w:p>
      <w:pPr>
        <w:pStyle w:val="Style3"/>
        <w:framePr w:w="10342" w:h="6310" w:wrap="none" w:vAnchor="text" w:hAnchor="margin" w:x="143" w:y="2298"/>
        <w:widowControl w:val="0"/>
        <w:keepNext w:val="0"/>
        <w:keepLines w:val="0"/>
        <w:shd w:val="clear" w:color="auto" w:fill="auto"/>
        <w:bidi w:val="0"/>
        <w:jc w:val="both"/>
        <w:spacing w:before="0" w:after="185" w:line="322" w:lineRule="exact"/>
        <w:ind w:left="180" w:right="120" w:firstLine="580"/>
      </w:pPr>
      <w:r>
        <w:rPr>
          <w:rStyle w:val="CharStyle4"/>
        </w:rPr>
        <w:t>В Ростовское</w:t>
      </w:r>
      <w:r>
        <w:rPr>
          <w:rStyle w:val="CharStyle4"/>
          <w:vertAlign w:val="subscript"/>
        </w:rPr>
        <w:t>:</w:t>
      </w:r>
      <w:r>
        <w:rPr>
          <w:rStyle w:val="CharStyle4"/>
        </w:rPr>
        <w:t xml:space="preserve"> УФАС России поступила жалоба Заявителя, в которой обжалуются положения аукционной документации.</w:t>
      </w:r>
    </w:p>
    <w:p>
      <w:pPr>
        <w:pStyle w:val="Style29"/>
        <w:framePr w:w="10342" w:h="6310" w:wrap="none" w:vAnchor="text" w:hAnchor="margin" w:x="143" w:y="2298"/>
        <w:tabs>
          <w:tab w:leader="none" w:pos="1390" w:val="center"/>
          <w:tab w:leader="none" w:pos="1817" w:val="left"/>
          <w:tab w:leader="none" w:pos="4025" w:val="left"/>
          <w:tab w:leader="none" w:pos="4793" w:val="left"/>
          <w:tab w:leader="dot" w:pos="6497" w:val="left"/>
        </w:tabs>
        <w:widowControl w:val="0"/>
        <w:keepNext w:val="0"/>
        <w:keepLines w:val="0"/>
        <w:shd w:val="clear" w:color="auto" w:fill="auto"/>
        <w:bidi w:val="0"/>
        <w:spacing w:before="0" w:after="0" w:line="240" w:lineRule="exact"/>
        <w:ind w:left="180" w:right="0" w:firstLine="0"/>
      </w:pPr>
      <w:r>
        <w:rPr>
          <w:lang w:val="ru-RU" w:eastAsia="ru-RU" w:bidi="ru-RU"/>
          <w:w w:val="100"/>
          <w:spacing w:val="20"/>
          <w:color w:val="000000"/>
          <w:position w:val="0"/>
        </w:rPr>
        <w:t>/</w:t>
        <w:tab/>
        <w:t>:</w:t>
        <w:tab/>
      </w:r>
      <w:r>
        <w:rPr>
          <w:lang w:val="en-US" w:eastAsia="en-US" w:bidi="en-US"/>
          <w:w w:val="100"/>
          <w:spacing w:val="20"/>
          <w:color w:val="000000"/>
          <w:position w:val="0"/>
        </w:rPr>
        <w:t>Ir-ll'/fT-</w:t>
        <w:tab/>
      </w:r>
      <w:r>
        <w:rPr>
          <w:rStyle w:val="CharStyle35"/>
          <w:b w:val="0"/>
          <w:bCs w:val="0"/>
        </w:rPr>
        <w:t>'</w:t>
        <w:tab/>
        <w:tab/>
      </w:r>
    </w:p>
    <w:p>
      <w:pPr>
        <w:pStyle w:val="Style26"/>
        <w:framePr w:w="10342" w:h="6310" w:wrap="none" w:vAnchor="text" w:hAnchor="margin" w:x="143" w:y="2298"/>
        <w:widowControl w:val="0"/>
        <w:keepNext w:val="0"/>
        <w:keepLines w:val="0"/>
        <w:shd w:val="clear" w:color="auto" w:fill="auto"/>
        <w:bidi w:val="0"/>
        <w:jc w:val="both"/>
        <w:spacing w:before="0" w:after="0" w:line="220" w:lineRule="exact"/>
        <w:ind w:left="2860" w:right="0" w:firstLine="0"/>
      </w:pPr>
      <w:r>
        <w:rPr>
          <w:rStyle w:val="CharStyle37"/>
          <w:b w:val="0"/>
          <w:bCs w:val="0"/>
        </w:rPr>
        <w:t>4</w:t>
      </w:r>
      <w:r>
        <w:rPr>
          <w:rStyle w:val="CharStyle36"/>
          <w:b/>
          <w:bCs/>
          <w:spacing w:val="0"/>
        </w:rPr>
        <w:t xml:space="preserve"> К</w:t>
      </w:r>
    </w:p>
    <w:p>
      <w:pPr>
        <w:pStyle w:val="Style38"/>
        <w:framePr w:w="1256" w:h="320" w:wrap="none" w:vAnchor="text" w:hAnchor="margin" w:x="9071" w:y="8644"/>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025588</w:t>
      </w:r>
    </w:p>
    <w:p>
      <w:pPr>
        <w:pStyle w:val="Style40"/>
        <w:framePr w:w="454" w:h="159" w:wrap="none" w:vAnchor="text" w:hAnchor="margin" w:x="2395" w:y="9049"/>
        <w:widowControl w:val="0"/>
        <w:keepNext w:val="0"/>
        <w:keepLines w:val="0"/>
        <w:shd w:val="clear" w:color="auto" w:fill="auto"/>
        <w:bidi w:val="0"/>
        <w:jc w:val="left"/>
        <w:spacing w:before="0" w:after="0" w:line="120" w:lineRule="exact"/>
        <w:ind w:left="100" w:right="0" w:firstLine="0"/>
      </w:pPr>
      <w:r>
        <w:rPr>
          <w:spacing w:val="0"/>
          <w:color w:val="000000"/>
          <w:position w:val="0"/>
        </w:rPr>
        <w:t>i..ii</w:t>
      </w:r>
    </w:p>
    <w:p>
      <w:pPr>
        <w:pStyle w:val="Style3"/>
        <w:framePr w:w="3099" w:h="1563" w:wrap="none" w:vAnchor="text" w:hAnchor="margin" w:x="7377" w:y="409"/>
        <w:widowControl w:val="0"/>
        <w:keepNext w:val="0"/>
        <w:keepLines w:val="0"/>
        <w:shd w:val="clear" w:color="auto" w:fill="auto"/>
        <w:bidi w:val="0"/>
        <w:jc w:val="right"/>
        <w:spacing w:before="0" w:after="313" w:line="240" w:lineRule="exact"/>
        <w:ind w:left="0" w:right="100" w:firstLine="0"/>
      </w:pPr>
      <w:r>
        <w:rPr>
          <w:rStyle w:val="CharStyle4"/>
        </w:rPr>
        <w:t>гор. Ростов-на-Дону</w:t>
      </w:r>
    </w:p>
    <w:p>
      <w:pPr>
        <w:pStyle w:val="Style3"/>
        <w:framePr w:w="3099" w:h="1563" w:wrap="none" w:vAnchor="text" w:hAnchor="margin" w:x="7377" w:y="409"/>
        <w:widowControl w:val="0"/>
        <w:keepNext w:val="0"/>
        <w:keepLines w:val="0"/>
        <w:shd w:val="clear" w:color="auto" w:fill="auto"/>
        <w:bidi w:val="0"/>
        <w:jc w:val="left"/>
        <w:spacing w:before="0" w:after="0" w:line="326" w:lineRule="exact"/>
        <w:ind w:left="100" w:right="100" w:firstLine="160"/>
      </w:pPr>
      <w:r>
        <w:rPr>
          <w:rStyle w:val="CharStyle4"/>
        </w:rPr>
        <w:t>службы по Ростовской контролю соблюдения составе:</w:t>
      </w:r>
    </w:p>
    <w:p>
      <w:pPr>
        <w:pStyle w:val="Style3"/>
        <w:framePr w:w="3166" w:h="652" w:wrap="none" w:vAnchor="text" w:hAnchor="margin" w:x="806" w:y="2289"/>
        <w:widowControl w:val="0"/>
        <w:keepNext w:val="0"/>
        <w:keepLines w:val="0"/>
        <w:shd w:val="clear" w:color="auto" w:fill="auto"/>
        <w:bidi w:val="0"/>
        <w:jc w:val="both"/>
        <w:spacing w:before="0" w:after="0" w:line="326" w:lineRule="exact"/>
        <w:ind w:left="100" w:right="100" w:firstLine="0"/>
      </w:pPr>
      <w:r>
        <w:rPr>
          <w:rStyle w:val="CharStyle4"/>
        </w:rPr>
        <w:t>Председатель Комиссии: Члены Комиссии:! !</w:t>
      </w:r>
    </w:p>
    <w:p>
      <w:pPr>
        <w:pStyle w:val="Style21"/>
        <w:framePr w:w="363" w:h="295" w:wrap="none" w:vAnchor="text" w:hAnchor="margin" w:x="7070" w:y="8195"/>
        <w:widowControl w:val="0"/>
        <w:keepNext w:val="0"/>
        <w:keepLines w:val="0"/>
        <w:shd w:val="clear" w:color="auto" w:fill="auto"/>
        <w:bidi w:val="0"/>
        <w:jc w:val="left"/>
        <w:spacing w:before="0" w:after="0" w:line="180" w:lineRule="exact"/>
        <w:ind w:left="100" w:right="0" w:firstLine="0"/>
      </w:pPr>
      <w:r>
        <w:rPr>
          <w:rStyle w:val="CharStyle32"/>
        </w:rPr>
        <w:t>;а</w:t>
      </w:r>
    </w:p>
    <w:p>
      <w:pPr>
        <w:pStyle w:val="Style40"/>
        <w:framePr w:w="810" w:h="590" w:wrap="none" w:vAnchor="text" w:hAnchor="margin" w:x="1809" w:y="8535"/>
        <w:widowControl w:val="0"/>
        <w:keepNext w:val="0"/>
        <w:keepLines w:val="0"/>
        <w:shd w:val="clear" w:color="auto" w:fill="auto"/>
        <w:bidi w:val="0"/>
        <w:jc w:val="left"/>
        <w:spacing w:before="0" w:after="0" w:line="120" w:lineRule="exact"/>
        <w:ind w:left="140" w:right="0" w:firstLine="0"/>
      </w:pPr>
      <w:r>
        <w:rPr>
          <w:spacing w:val="0"/>
          <w:color w:val="000000"/>
          <w:position w:val="0"/>
        </w:rPr>
        <w:t xml:space="preserve">I'tji </w:t>
      </w:r>
      <w:r>
        <w:rPr>
          <w:lang w:val="ru-RU" w:eastAsia="ru-RU" w:bidi="ru-RU"/>
          <w:spacing w:val="0"/>
          <w:color w:val="000000"/>
          <w:position w:val="0"/>
        </w:rPr>
        <w:t xml:space="preserve">- </w:t>
      </w:r>
      <w:r>
        <w:rPr>
          <w:lang w:val="ru-RU" w:eastAsia="ru-RU" w:bidi="ru-RU"/>
          <w:vertAlign w:val="superscript"/>
          <w:spacing w:val="0"/>
          <w:color w:val="000000"/>
          <w:position w:val="0"/>
        </w:rPr>
        <w:t>:</w:t>
      </w:r>
      <w:r>
        <w:rPr>
          <w:lang w:val="ru-RU" w:eastAsia="ru-RU" w:bidi="ru-RU"/>
          <w:spacing w:val="0"/>
          <w:color w:val="000000"/>
          <w:position w:val="0"/>
        </w:rPr>
        <w:t xml:space="preserve"> !</w:t>
      </w:r>
    </w:p>
    <w:p>
      <w:pPr>
        <w:pStyle w:val="Style3"/>
        <w:framePr w:w="810" w:h="590" w:wrap="none" w:vAnchor="text" w:hAnchor="margin" w:x="1809" w:y="8535"/>
        <w:widowControl w:val="0"/>
        <w:keepNext w:val="0"/>
        <w:keepLines w:val="0"/>
        <w:shd w:val="clear" w:color="auto" w:fill="auto"/>
        <w:bidi w:val="0"/>
        <w:jc w:val="right"/>
        <w:spacing w:before="0" w:after="0" w:line="240" w:lineRule="exact"/>
        <w:ind w:left="0" w:right="100" w:firstLine="0"/>
      </w:pPr>
      <w:r>
        <w:rPr>
          <w:rStyle w:val="CharStyle4"/>
        </w:rPr>
        <w:t>А</w:t>
      </w:r>
    </w:p>
    <w:p>
      <w:pPr>
        <w:pStyle w:val="Style3"/>
        <w:framePr w:w="810" w:h="590" w:wrap="none" w:vAnchor="text" w:hAnchor="margin" w:x="1809" w:y="8535"/>
        <w:widowControl w:val="0"/>
        <w:keepNext w:val="0"/>
        <w:keepLines w:val="0"/>
        <w:shd w:val="clear" w:color="auto" w:fill="auto"/>
        <w:bidi w:val="0"/>
        <w:jc w:val="left"/>
        <w:spacing w:before="0" w:after="0" w:line="240" w:lineRule="exact"/>
        <w:ind w:left="140" w:right="0" w:firstLine="0"/>
      </w:pPr>
      <w:r>
        <w:rPr>
          <w:rStyle w:val="CharStyle4"/>
        </w:rPr>
        <w:t>Й</w:t>
      </w:r>
    </w:p>
    <w:p>
      <w:pPr>
        <w:pStyle w:val="Style3"/>
        <w:framePr w:w="800" w:h="418" w:wrap="none" w:vAnchor="text" w:hAnchor="margin" w:x="2726" w:y="8583"/>
        <w:widowControl w:val="0"/>
        <w:keepNext w:val="0"/>
        <w:keepLines w:val="0"/>
        <w:shd w:val="clear" w:color="auto" w:fill="auto"/>
        <w:bidi w:val="0"/>
        <w:jc w:val="left"/>
        <w:spacing w:before="0" w:after="0" w:line="240" w:lineRule="exact"/>
        <w:ind w:left="100" w:right="0" w:firstLine="0"/>
      </w:pPr>
      <w:r>
        <w:rPr>
          <w:rStyle w:val="CharStyle4"/>
        </w:rPr>
        <w:t>I г. и.</w:t>
      </w:r>
    </w:p>
    <w:p>
      <w:pPr>
        <w:pStyle w:val="Style3"/>
        <w:framePr w:w="800" w:h="418" w:wrap="none" w:vAnchor="text" w:hAnchor="margin" w:x="2726" w:y="8583"/>
        <w:widowControl w:val="0"/>
        <w:keepNext w:val="0"/>
        <w:keepLines w:val="0"/>
        <w:shd w:val="clear" w:color="auto" w:fill="auto"/>
        <w:bidi w:val="0"/>
        <w:jc w:val="left"/>
        <w:spacing w:before="0" w:after="0" w:line="240" w:lineRule="exact"/>
        <w:ind w:left="100" w:right="0" w:firstLine="0"/>
      </w:pPr>
      <w:r>
        <w:rPr>
          <w:rStyle w:val="CharStyle4"/>
        </w:rPr>
        <w:t>! ' ! - • -</w:t>
      </w:r>
    </w:p>
    <w:p>
      <w:pPr>
        <w:pStyle w:val="Style3"/>
        <w:framePr w:w="219" w:h="254" w:wrap="none" w:vAnchor="text" w:hAnchor="margin" w:x="5164" w:y="8742"/>
        <w:widowControl w:val="0"/>
        <w:keepNext w:val="0"/>
        <w:keepLines w:val="0"/>
        <w:shd w:val="clear" w:color="auto" w:fill="auto"/>
        <w:bidi w:val="0"/>
        <w:jc w:val="left"/>
        <w:spacing w:before="0" w:after="0" w:line="240" w:lineRule="exact"/>
        <w:ind w:left="100" w:right="0" w:firstLine="0"/>
      </w:pPr>
      <w:r>
        <w:rPr>
          <w:rStyle w:val="CharStyle4"/>
        </w:rPr>
        <w:t>!</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type w:val="continuous"/>
          <w:pgSz w:w="11906" w:h="16838"/>
          <w:pgMar w:top="179" w:left="721" w:right="721" w:bottom="179"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Заказчик в возражениях на жалобу отрицал нарушения Закона, представил пояснения по доводам жалобы, просил признать жалобу необоснованной.</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3"/>
        <w:tabs>
          <w:tab w:leader="none" w:pos="1642" w:val="left"/>
          <w:tab w:leader="none" w:pos="4369" w:val="center"/>
          <w:tab w:leader="none" w:pos="5017" w:val="right"/>
        </w:tabs>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Согласно Извещению от 23.12.2019 о проведении электронного аукциона № 0358300000519000368 «Право заключить договор на поставку лекарственных средств (бовгиалуронидаза азоксимер) для нужд МБУЗ «ГБСМП» (далее - аукцион):</w:t>
        <w:tab/>
      </w:r>
      <w:r>
        <w:rPr>
          <w:rStyle w:val="CharStyle42"/>
        </w:rPr>
        <w:t>V</w:t>
      </w:r>
      <w:r>
        <w:rPr>
          <w:lang w:val="ru-RU" w:eastAsia="ru-RU" w:bidi="ru-RU"/>
          <w:w w:val="100"/>
          <w:spacing w:val="0"/>
          <w:color w:val="000000"/>
          <w:position w:val="0"/>
        </w:rPr>
        <w:t xml:space="preserve"> : |-</w:t>
        <w:tab/>
        <w:t>:</w:t>
        <w:tab/>
        <w:t>.'.-д..</w:t>
      </w:r>
    </w:p>
    <w:p>
      <w:pPr>
        <w:pStyle w:val="Style3"/>
        <w:numPr>
          <w:ilvl w:val="0"/>
          <w:numId w:val="1"/>
        </w:numPr>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 xml:space="preserve"> начальная (максимальная) цена контракта составила 38 448,00 руб.;</w:t>
      </w:r>
    </w:p>
    <w:p>
      <w:pPr>
        <w:pStyle w:val="Style3"/>
        <w:numPr>
          <w:ilvl w:val="0"/>
          <w:numId w:val="1"/>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- 31.12.2019 08:00.</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В жалобе Заявителя указано, что Заказчик разместил в ЕИС проектную документацию в формате файлов </w:t>
      </w:r>
      <w:r>
        <w:rPr>
          <w:lang w:val="en-US" w:eastAsia="en-US" w:bidi="en-US"/>
          <w:w w:val="100"/>
          <w:spacing w:val="0"/>
          <w:color w:val="000000"/>
          <w:position w:val="0"/>
        </w:rPr>
        <w:t xml:space="preserve">«.zip, </w:t>
      </w:r>
      <w:r>
        <w:rPr>
          <w:lang w:val="ru-RU" w:eastAsia="ru-RU" w:bidi="ru-RU"/>
          <w:w w:val="100"/>
          <w:spacing w:val="0"/>
          <w:color w:val="000000"/>
          <w:position w:val="0"/>
        </w:rPr>
        <w:t>.гаг и др.», который является файлом, не позволяющим для ознакомления, ограничивает доступ к участию в аукционе.</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3"/>
        <w:framePr w:w="2978" w:h="657" w:vSpace="3" w:wrap="around" w:vAnchor="text" w:hAnchor="margin" w:x="7089" w:y="1243"/>
        <w:widowControl w:val="0"/>
        <w:keepNext w:val="0"/>
        <w:keepLines w:val="0"/>
        <w:shd w:val="clear" w:color="auto" w:fill="auto"/>
        <w:bidi w:val="0"/>
        <w:jc w:val="both"/>
        <w:spacing w:before="0" w:after="0" w:line="326" w:lineRule="exact"/>
        <w:ind w:left="120" w:right="0" w:firstLine="0"/>
      </w:pPr>
      <w:r>
        <w:rPr>
          <w:rStyle w:val="CharStyle4"/>
        </w:rPr>
        <w:t>гбований, влекущих за тона или ограничение</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 При этом не допускается установление тр&lt; собой ограничение количества участников такого аукц доступа к участию в таком аукционе.</w:t>
      </w:r>
    </w:p>
    <w:p>
      <w:pPr>
        <w:pStyle w:val="Style3"/>
        <w:framePr w:h="250" w:wrap="around" w:vAnchor="text" w:hAnchor="margin" w:x="7203" w:y="25"/>
        <w:widowControl w:val="0"/>
        <w:keepNext w:val="0"/>
        <w:keepLines w:val="0"/>
        <w:shd w:val="clear" w:color="auto" w:fill="auto"/>
        <w:bidi w:val="0"/>
        <w:jc w:val="left"/>
        <w:spacing w:before="0" w:after="0" w:line="240" w:lineRule="exact"/>
        <w:ind w:left="0" w:right="0" w:firstLine="0"/>
      </w:pPr>
      <w:r>
        <w:rPr>
          <w:rStyle w:val="CharStyle4"/>
        </w:rPr>
        <w:t>электронного аукциона</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Согласно ч. 6 ст. 66 Закона требовать от участника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соответствии с ч. 2 ст. 65 Закона документация об электронном аукционе должна быть доступна для ознакомления без взимания платы.</w:t>
      </w:r>
    </w:p>
    <w:p>
      <w:pPr>
        <w:pStyle w:val="Style3"/>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Согласно п. 1.2 Порядка пользования единой информационной системой в сфере закупок, утвержденного приказом Федерального казначейства от 30.12.2015 №26н в единой информационной системе размещаются файлы следующих</w:t>
        <w:br w:type="page"/>
        <w:t xml:space="preserve">форматов: </w:t>
      </w:r>
      <w:r>
        <w:rPr>
          <w:lang w:val="en-US" w:eastAsia="en-US" w:bidi="en-US"/>
          <w:w w:val="100"/>
          <w:spacing w:val="0"/>
          <w:color w:val="000000"/>
          <w:position w:val="0"/>
        </w:rPr>
        <w:t xml:space="preserve">bmp, jpg, jpeg, gif, tif, tiff, docx, doc, rtf, txt, pdf, xls, xlsx, rar, zip. </w:t>
      </w:r>
      <w:r>
        <w:rPr>
          <w:lang w:val="ru-RU" w:eastAsia="ru-RU" w:bidi="ru-RU"/>
          <w:w w:val="100"/>
          <w:spacing w:val="0"/>
          <w:color w:val="000000"/>
          <w:position w:val="0"/>
        </w:rPr>
        <w:t>Размер каждого размещаемого в единой информационной системе файла не должен превышать 50 Мб.</w:t>
      </w:r>
    </w:p>
    <w:p>
      <w:pPr>
        <w:pStyle w:val="Style3"/>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Комиссией установлено, что в ЕИС Заказчиком размещена аукционная документация «.гаг».</w:t>
      </w:r>
    </w:p>
    <w:p>
      <w:pPr>
        <w:pStyle w:val="Style3"/>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Представитель Заказчика пояснил, что документация размещена в формате «.гаг», что соответствует требованиям приказа Федерального казначейства от</w:t>
      </w:r>
    </w:p>
    <w:p>
      <w:pPr>
        <w:pStyle w:val="Style3"/>
        <w:numPr>
          <w:ilvl w:val="0"/>
          <w:numId w:val="3"/>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№26н и не ограничивает возможности по ознакомлению с рабочей документацией.</w:t>
      </w:r>
    </w:p>
    <w:p>
      <w:pPr>
        <w:pStyle w:val="Style3"/>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ч. 9 ст. 105 Закона доказывания доводов жалобы, при ее подаче и рассмотрении, возложено именно на Заявителя.</w:t>
      </w:r>
    </w:p>
    <w:p>
      <w:pPr>
        <w:pStyle w:val="Style3"/>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Заявитель явку своих представителей не обеспечил, доказательств, обосновывающих довод жалобы, не представил.</w:t>
      </w:r>
    </w:p>
    <w:p>
      <w:pPr>
        <w:pStyle w:val="Style3"/>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Комиссией установлено, что Заказчиком соблюдены требования ч. 2 ст. 65 Закона, рабочая документация размещена в ЕИС в доступном формате, в соответствии с требованиями приказа Федерадьного казначейства от</w:t>
      </w:r>
    </w:p>
    <w:p>
      <w:pPr>
        <w:pStyle w:val="Style3"/>
        <w:numPr>
          <w:ilvl w:val="0"/>
          <w:numId w:val="5"/>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№26н. .</w:t>
      </w:r>
    </w:p>
    <w:p>
      <w:pPr>
        <w:pStyle w:val="Style3"/>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Исходя из изложенного, жалоба признана необоснованной.</w:t>
      </w:r>
    </w:p>
    <w:p>
      <w:pPr>
        <w:pStyle w:val="Style3"/>
        <w:widowControl w:val="0"/>
        <w:keepNext w:val="0"/>
        <w:keepLines w:val="0"/>
        <w:shd w:val="clear" w:color="auto" w:fill="auto"/>
        <w:bidi w:val="0"/>
        <w:jc w:val="both"/>
        <w:spacing w:before="0" w:after="289" w:line="322" w:lineRule="exact"/>
        <w:ind w:left="20" w:right="20" w:firstLine="56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5"/>
        <w:widowControl w:val="0"/>
        <w:keepNext w:val="0"/>
        <w:keepLines w:val="0"/>
        <w:shd w:val="clear" w:color="auto" w:fill="auto"/>
        <w:bidi w:val="0"/>
        <w:jc w:val="left"/>
        <w:spacing w:before="0" w:after="297" w:line="260" w:lineRule="exact"/>
        <w:ind w:left="4560" w:right="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left"/>
        <w:spacing w:before="0" w:after="277" w:line="260" w:lineRule="exact"/>
        <w:ind w:left="480" w:right="0" w:firstLine="0"/>
      </w:pPr>
      <w:r>
        <w:rPr>
          <w:lang w:val="ru-RU" w:eastAsia="ru-RU" w:bidi="ru-RU"/>
          <w:w w:val="100"/>
          <w:spacing w:val="0"/>
          <w:color w:val="000000"/>
          <w:position w:val="0"/>
        </w:rPr>
        <w:t>1. Признать жалобу ООО «Промторг» необоснованной.</w:t>
      </w:r>
    </w:p>
    <w:p>
      <w:pPr>
        <w:pStyle w:val="Style21"/>
        <w:widowControl w:val="0"/>
        <w:keepNext w:val="0"/>
        <w:keepLines w:val="0"/>
        <w:shd w:val="clear" w:color="auto" w:fill="auto"/>
        <w:bidi w:val="0"/>
        <w:jc w:val="left"/>
        <w:spacing w:before="0" w:after="333" w:line="226" w:lineRule="exact"/>
        <w:ind w:left="20" w:right="20" w:firstLine="34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both"/>
        <w:spacing w:before="0" w:after="119" w:line="26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г'</w:t>
      </w:r>
    </w:p>
    <w:p>
      <w:pPr>
        <w:pStyle w:val="Style44"/>
        <w:widowControl w:val="0"/>
        <w:keepNext w:val="0"/>
        <w:keepLines w:val="0"/>
        <w:shd w:val="clear" w:color="auto" w:fill="auto"/>
        <w:bidi w:val="0"/>
        <w:jc w:val="left"/>
        <w:spacing w:before="0" w:after="0" w:line="240" w:lineRule="auto"/>
        <w:ind w:left="20" w:right="3200" w:firstLine="0"/>
      </w:pPr>
      <w:r>
        <w:rPr>
          <w:rStyle w:val="CharStyle46"/>
          <w:i/>
          <w:iCs/>
        </w:rPr>
        <w:t xml:space="preserve">% </w:t>
      </w:r>
      <w:r>
        <w:rPr>
          <w:lang w:val="ru-RU" w:eastAsia="ru-RU" w:bidi="ru-RU"/>
          <w:w w:val="100"/>
          <w:color w:val="000000"/>
          <w:position w:val="0"/>
        </w:rPr>
        <w:t>Р ■</w:t>
      </w:r>
    </w:p>
    <w:p>
      <w:pPr>
        <w:pStyle w:val="Style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pgSz w:w="11906" w:h="16838"/>
      <w:pgMar w:top="1321" w:left="928" w:right="902" w:bottom="12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5"/>
      <w:numFmt w:val="decimal"/>
      <w:lvlText w:val="3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5"/>
      <w:numFmt w:val="decimal"/>
      <w:lvlText w:val="3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7">
    <w:name w:val="Основной текст + Полужирный,Интервал 0 pt Exact"/>
    <w:basedOn w:val="CharStyle25"/>
    <w:rPr>
      <w:b/>
      <w:bCs/>
      <w:sz w:val="24"/>
      <w:szCs w:val="24"/>
      <w:spacing w:val="-1"/>
    </w:rPr>
  </w:style>
  <w:style w:type="character" w:customStyle="1" w:styleId="CharStyle9">
    <w:name w:val="Оглавление Exact"/>
    <w:basedOn w:val="DefaultParagraphFont"/>
    <w:link w:val="Style8"/>
    <w:rPr>
      <w:b w:val="0"/>
      <w:bCs w:val="0"/>
      <w:i w:val="0"/>
      <w:iCs w:val="0"/>
      <w:u w:val="none"/>
      <w:strike w:val="0"/>
      <w:smallCaps w:val="0"/>
      <w:sz w:val="12"/>
      <w:szCs w:val="12"/>
      <w:rFonts w:ascii="Times New Roman" w:eastAsia="Times New Roman" w:hAnsi="Times New Roman" w:cs="Times New Roman"/>
      <w:spacing w:val="5"/>
    </w:rPr>
  </w:style>
  <w:style w:type="character" w:customStyle="1" w:styleId="CharStyle10">
    <w:name w:val="Оглавление + 4 pt,Курсив,Интервал 1 pt Exact"/>
    <w:basedOn w:val="CharStyle9"/>
    <w:rPr>
      <w:lang w:val="ru-RU" w:eastAsia="ru-RU" w:bidi="ru-RU"/>
      <w:i/>
      <w:iCs/>
      <w:sz w:val="8"/>
      <w:szCs w:val="8"/>
      <w:w w:val="100"/>
      <w:spacing w:val="33"/>
      <w:color w:val="000000"/>
      <w:position w:val="0"/>
    </w:rPr>
  </w:style>
  <w:style w:type="character" w:customStyle="1" w:styleId="CharStyle11">
    <w:name w:val="Оглавление + 7,5 pt,Полужирный,Интервал 0 pt Exact"/>
    <w:basedOn w:val="CharStyle9"/>
    <w:rPr>
      <w:lang w:val="en-US" w:eastAsia="en-US" w:bidi="en-US"/>
      <w:b/>
      <w:bCs/>
      <w:sz w:val="15"/>
      <w:szCs w:val="15"/>
      <w:w w:val="100"/>
      <w:spacing w:val="-3"/>
      <w:color w:val="000000"/>
      <w:position w:val="0"/>
    </w:rPr>
  </w:style>
  <w:style w:type="character" w:customStyle="1" w:styleId="CharStyle12">
    <w:name w:val="Оглавление + 7,5 pt,Полужирный,Интервал 0 pt Exact"/>
    <w:basedOn w:val="CharStyle9"/>
    <w:rPr>
      <w:lang w:val="en-US" w:eastAsia="en-US" w:bidi="en-US"/>
      <w:b/>
      <w:bCs/>
      <w:sz w:val="15"/>
      <w:szCs w:val="15"/>
      <w:w w:val="100"/>
      <w:spacing w:val="4"/>
      <w:color w:val="000000"/>
      <w:position w:val="0"/>
    </w:rPr>
  </w:style>
  <w:style w:type="character" w:customStyle="1" w:styleId="CharStyle14">
    <w:name w:val="Основной текст (3) Exact"/>
    <w:basedOn w:val="DefaultParagraphFont"/>
    <w:link w:val="Style13"/>
    <w:rPr>
      <w:b w:val="0"/>
      <w:bCs w:val="0"/>
      <w:i/>
      <w:iCs/>
      <w:u w:val="none"/>
      <w:strike w:val="0"/>
      <w:smallCaps w:val="0"/>
      <w:sz w:val="26"/>
      <w:szCs w:val="26"/>
      <w:rFonts w:ascii="Times New Roman" w:eastAsia="Times New Roman" w:hAnsi="Times New Roman" w:cs="Times New Roman"/>
      <w:spacing w:val="-4"/>
    </w:rPr>
  </w:style>
  <w:style w:type="character" w:customStyle="1" w:styleId="CharStyle15">
    <w:name w:val="Основной текст (3) + 12 pt,Не курсив,Интервал 0 pt Exact"/>
    <w:basedOn w:val="CharStyle14"/>
    <w:rPr>
      <w:lang w:val="ru-RU" w:eastAsia="ru-RU" w:bidi="ru-RU"/>
      <w:i/>
      <w:iCs/>
      <w:sz w:val="24"/>
      <w:szCs w:val="24"/>
      <w:w w:val="100"/>
      <w:spacing w:val="0"/>
      <w:color w:val="000000"/>
      <w:position w:val="0"/>
    </w:rPr>
  </w:style>
  <w:style w:type="character" w:customStyle="1" w:styleId="CharStyle16">
    <w:name w:val="Основной текст (3) Exact"/>
    <w:basedOn w:val="CharStyle14"/>
    <w:rPr>
      <w:lang w:val="ru-RU" w:eastAsia="ru-RU" w:bidi="ru-RU"/>
      <w:u w:val="single"/>
      <w:w w:val="100"/>
      <w:color w:val="000000"/>
      <w:position w:val="0"/>
    </w:rPr>
  </w:style>
  <w:style w:type="character" w:customStyle="1" w:styleId="CharStyle17">
    <w:name w:val="Основной текст (3) + 23 pt,Не курсив,Интервал 0 pt Exact"/>
    <w:basedOn w:val="CharStyle14"/>
    <w:rPr>
      <w:lang w:val="en-US" w:eastAsia="en-US" w:bidi="en-US"/>
      <w:i/>
      <w:iCs/>
      <w:sz w:val="46"/>
      <w:szCs w:val="46"/>
      <w:w w:val="100"/>
      <w:spacing w:val="-16"/>
      <w:color w:val="000000"/>
      <w:position w:val="0"/>
    </w:rPr>
  </w:style>
  <w:style w:type="character" w:customStyle="1" w:styleId="CharStyle19">
    <w:name w:val="Основной текст (4) Exact"/>
    <w:basedOn w:val="DefaultParagraphFont"/>
    <w:link w:val="Style18"/>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20">
    <w:name w:val="Основной текст (4) + Microsoft Sans Serif,6 pt,Интервал 0 pt,Масштаб 150% Exact"/>
    <w:basedOn w:val="CharStyle19"/>
    <w:rPr>
      <w:lang w:val="ru-RU" w:eastAsia="ru-RU" w:bidi="ru-RU"/>
      <w:sz w:val="12"/>
      <w:szCs w:val="12"/>
      <w:rFonts w:ascii="Microsoft Sans Serif" w:eastAsia="Microsoft Sans Serif" w:hAnsi="Microsoft Sans Serif" w:cs="Microsoft Sans Serif"/>
      <w:w w:val="150"/>
      <w:spacing w:val="8"/>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Основной текст (6) Exact"/>
    <w:basedOn w:val="DefaultParagraphFont"/>
    <w:link w:val="Style23"/>
    <w:rPr>
      <w:b w:val="0"/>
      <w:bCs w:val="0"/>
      <w:i/>
      <w:iCs/>
      <w:u w:val="none"/>
      <w:strike w:val="0"/>
      <w:smallCaps w:val="0"/>
      <w:sz w:val="32"/>
      <w:szCs w:val="32"/>
      <w:rFonts w:ascii="Times New Roman" w:eastAsia="Times New Roman" w:hAnsi="Times New Roman" w:cs="Times New Roman"/>
    </w:rPr>
  </w:style>
  <w:style w:type="character" w:customStyle="1" w:styleId="CharStyle2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7)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8">
    <w:name w:val="Основной текст + Constantia,8 pt,Интервал -1 pt Exact"/>
    <w:basedOn w:val="CharStyle25"/>
    <w:rPr>
      <w:lang w:val="ru-RU" w:eastAsia="ru-RU" w:bidi="ru-RU"/>
      <w:sz w:val="16"/>
      <w:szCs w:val="16"/>
      <w:rFonts w:ascii="Constantia" w:eastAsia="Constantia" w:hAnsi="Constantia" w:cs="Constantia"/>
      <w:w w:val="100"/>
      <w:spacing w:val="-32"/>
      <w:color w:val="000000"/>
      <w:position w:val="0"/>
    </w:rPr>
  </w:style>
  <w:style w:type="character" w:customStyle="1" w:styleId="CharStyle30">
    <w:name w:val="Основной текст (8) Exact"/>
    <w:basedOn w:val="DefaultParagraphFont"/>
    <w:link w:val="Style29"/>
    <w:rPr>
      <w:b/>
      <w:bCs/>
      <w:i w:val="0"/>
      <w:iCs w:val="0"/>
      <w:u w:val="none"/>
      <w:strike w:val="0"/>
      <w:smallCaps w:val="0"/>
      <w:sz w:val="23"/>
      <w:szCs w:val="23"/>
      <w:rFonts w:ascii="Times New Roman" w:eastAsia="Times New Roman" w:hAnsi="Times New Roman" w:cs="Times New Roman"/>
      <w:spacing w:val="22"/>
    </w:rPr>
  </w:style>
  <w:style w:type="character" w:customStyle="1" w:styleId="CharStyle31">
    <w:name w:val="Основной текст (8) + Малые прописные Exact"/>
    <w:basedOn w:val="CharStyle30"/>
    <w:rPr>
      <w:lang w:val="ru-RU" w:eastAsia="ru-RU" w:bidi="ru-RU"/>
      <w:smallCaps/>
      <w:w w:val="100"/>
      <w:color w:val="000000"/>
      <w:position w:val="0"/>
    </w:rPr>
  </w:style>
  <w:style w:type="character" w:customStyle="1" w:styleId="CharStyle32">
    <w:name w:val="Основной текст (5) Exact"/>
    <w:basedOn w:val="DefaultParagraphFont"/>
    <w:rPr>
      <w:b w:val="0"/>
      <w:bCs w:val="0"/>
      <w:i w:val="0"/>
      <w:iCs w:val="0"/>
      <w:u w:val="none"/>
      <w:strike w:val="0"/>
      <w:smallCaps w:val="0"/>
      <w:sz w:val="18"/>
      <w:szCs w:val="18"/>
      <w:rFonts w:ascii="Times New Roman" w:eastAsia="Times New Roman" w:hAnsi="Times New Roman" w:cs="Times New Roman"/>
    </w:rPr>
  </w:style>
  <w:style w:type="character" w:customStyle="1" w:styleId="CharStyle33">
    <w:name w:val="Основной текст (5) + Курсив Exact"/>
    <w:basedOn w:val="CharStyle22"/>
    <w:rPr>
      <w:lang w:val="en-US" w:eastAsia="en-US" w:bidi="en-US"/>
      <w:i/>
      <w:iCs/>
      <w:sz w:val="18"/>
      <w:szCs w:val="18"/>
      <w:w w:val="100"/>
      <w:spacing w:val="0"/>
      <w:color w:val="000000"/>
      <w:position w:val="0"/>
    </w:rPr>
  </w:style>
  <w:style w:type="character" w:customStyle="1" w:styleId="CharStyle34">
    <w:name w:val="Основной текст (5) + Impact,7,5 pt,Интервал 0 pt Exact"/>
    <w:basedOn w:val="CharStyle22"/>
    <w:rPr>
      <w:lang w:val="ru-RU" w:eastAsia="ru-RU" w:bidi="ru-RU"/>
      <w:sz w:val="15"/>
      <w:szCs w:val="15"/>
      <w:rFonts w:ascii="Impact" w:eastAsia="Impact" w:hAnsi="Impact" w:cs="Impact"/>
      <w:w w:val="100"/>
      <w:spacing w:val="1"/>
      <w:color w:val="000000"/>
      <w:position w:val="0"/>
    </w:rPr>
  </w:style>
  <w:style w:type="character" w:customStyle="1" w:styleId="CharStyle35">
    <w:name w:val="Основной текст (8) + 12 pt,Не полужирный,Интервал 0 pt Exact"/>
    <w:basedOn w:val="CharStyle30"/>
    <w:rPr>
      <w:lang w:val="ru-RU" w:eastAsia="ru-RU" w:bidi="ru-RU"/>
      <w:b/>
      <w:bCs/>
      <w:sz w:val="24"/>
      <w:szCs w:val="24"/>
      <w:w w:val="100"/>
      <w:spacing w:val="0"/>
      <w:color w:val="000000"/>
      <w:position w:val="0"/>
    </w:rPr>
  </w:style>
  <w:style w:type="character" w:customStyle="1" w:styleId="CharStyle36">
    <w:name w:val="Основной текст (7) Exact"/>
    <w:basedOn w:val="DefaultParagraphFont"/>
    <w:rPr>
      <w:b/>
      <w:bCs/>
      <w:i w:val="0"/>
      <w:iCs w:val="0"/>
      <w:u w:val="none"/>
      <w:strike w:val="0"/>
      <w:smallCaps w:val="0"/>
      <w:sz w:val="22"/>
      <w:szCs w:val="22"/>
      <w:rFonts w:ascii="Times New Roman" w:eastAsia="Times New Roman" w:hAnsi="Times New Roman" w:cs="Times New Roman"/>
      <w:spacing w:val="-1"/>
    </w:rPr>
  </w:style>
  <w:style w:type="character" w:customStyle="1" w:styleId="CharStyle37">
    <w:name w:val="Основной текст (7) + Не полужирный,Интервал 0 pt Exact"/>
    <w:basedOn w:val="CharStyle27"/>
    <w:rPr>
      <w:lang w:val="ru-RU" w:eastAsia="ru-RU" w:bidi="ru-RU"/>
      <w:b/>
      <w:bCs/>
      <w:sz w:val="22"/>
      <w:szCs w:val="22"/>
      <w:w w:val="100"/>
      <w:spacing w:val="0"/>
      <w:color w:val="000000"/>
      <w:position w:val="0"/>
    </w:rPr>
  </w:style>
  <w:style w:type="character" w:customStyle="1" w:styleId="CharStyle39">
    <w:name w:val="Основной текст (9) Exact"/>
    <w:basedOn w:val="DefaultParagraphFont"/>
    <w:link w:val="Style38"/>
    <w:rPr>
      <w:b w:val="0"/>
      <w:bCs w:val="0"/>
      <w:i w:val="0"/>
      <w:iCs w:val="0"/>
      <w:u w:val="none"/>
      <w:strike w:val="0"/>
      <w:smallCaps w:val="0"/>
      <w:sz w:val="32"/>
      <w:szCs w:val="32"/>
      <w:rFonts w:ascii="Times New Roman" w:eastAsia="Times New Roman" w:hAnsi="Times New Roman" w:cs="Times New Roman"/>
    </w:rPr>
  </w:style>
  <w:style w:type="character" w:customStyle="1" w:styleId="CharStyle41">
    <w:name w:val="Основной текст (10) Exact"/>
    <w:basedOn w:val="DefaultParagraphFont"/>
    <w:link w:val="Style40"/>
    <w:rPr>
      <w:lang w:val="en-US" w:eastAsia="en-US" w:bidi="en-US"/>
      <w:b w:val="0"/>
      <w:bCs w:val="0"/>
      <w:i w:val="0"/>
      <w:iCs w:val="0"/>
      <w:u w:val="none"/>
      <w:strike w:val="0"/>
      <w:smallCaps w:val="0"/>
      <w:sz w:val="12"/>
      <w:szCs w:val="12"/>
      <w:rFonts w:ascii="Microsoft Sans Serif" w:eastAsia="Microsoft Sans Serif" w:hAnsi="Microsoft Sans Serif" w:cs="Microsoft Sans Serif"/>
      <w:w w:val="150"/>
      <w:spacing w:val="8"/>
    </w:rPr>
  </w:style>
  <w:style w:type="character" w:customStyle="1" w:styleId="CharStyle42">
    <w:name w:val="Основной текст + Курсив,Интервал 1 pt"/>
    <w:basedOn w:val="CharStyle25"/>
    <w:rPr>
      <w:lang w:val="ru-RU" w:eastAsia="ru-RU" w:bidi="ru-RU"/>
      <w:i/>
      <w:iCs/>
      <w:w w:val="100"/>
      <w:spacing w:val="30"/>
      <w:color w:val="000000"/>
      <w:position w:val="0"/>
    </w:rPr>
  </w:style>
  <w:style w:type="character" w:customStyle="1" w:styleId="CharStyle43">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45">
    <w:name w:val="Основной текст (11)_"/>
    <w:basedOn w:val="DefaultParagraphFont"/>
    <w:link w:val="Style44"/>
    <w:rPr>
      <w:b w:val="0"/>
      <w:bCs w:val="0"/>
      <w:i/>
      <w:iCs/>
      <w:u w:val="none"/>
      <w:strike w:val="0"/>
      <w:smallCaps w:val="0"/>
      <w:sz w:val="8"/>
      <w:szCs w:val="8"/>
      <w:rFonts w:ascii="Times New Roman" w:eastAsia="Times New Roman" w:hAnsi="Times New Roman" w:cs="Times New Roman"/>
      <w:spacing w:val="30"/>
    </w:rPr>
  </w:style>
  <w:style w:type="character" w:customStyle="1" w:styleId="CharStyle46">
    <w:name w:val="Основной текст (11) + 13 pt"/>
    <w:basedOn w:val="CharStyle45"/>
    <w:rPr>
      <w:lang w:val="ru-RU" w:eastAsia="ru-RU" w:bidi="ru-RU"/>
      <w:sz w:val="26"/>
      <w:szCs w:val="26"/>
      <w:w w:val="100"/>
      <w:color w:val="000000"/>
      <w:position w:val="0"/>
    </w:rPr>
  </w:style>
  <w:style w:type="paragraph" w:customStyle="1" w:styleId="Style3">
    <w:name w:val="Основной текст"/>
    <w:basedOn w:val="Normal"/>
    <w:link w:val="CharStyle25"/>
    <w:pPr>
      <w:widowControl w:val="0"/>
      <w:shd w:val="clear" w:color="auto" w:fill="FFFFFF"/>
      <w:spacing w:line="0" w:lineRule="exact"/>
      <w:ind w:hanging="1040"/>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43"/>
    <w:pPr>
      <w:widowControl w:val="0"/>
      <w:shd w:val="clear" w:color="auto" w:fill="FFFFFF"/>
      <w:jc w:val="right"/>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Оглавление"/>
    <w:basedOn w:val="Normal"/>
    <w:link w:val="CharStyle9"/>
    <w:pPr>
      <w:widowControl w:val="0"/>
      <w:shd w:val="clear" w:color="auto" w:fill="FFFFFF"/>
      <w:jc w:val="both"/>
      <w:spacing w:line="187" w:lineRule="exact"/>
    </w:pPr>
    <w:rPr>
      <w:b w:val="0"/>
      <w:bCs w:val="0"/>
      <w:i w:val="0"/>
      <w:iCs w:val="0"/>
      <w:u w:val="none"/>
      <w:strike w:val="0"/>
      <w:smallCaps w:val="0"/>
      <w:sz w:val="12"/>
      <w:szCs w:val="12"/>
      <w:rFonts w:ascii="Times New Roman" w:eastAsia="Times New Roman" w:hAnsi="Times New Roman" w:cs="Times New Roman"/>
      <w:spacing w:val="5"/>
    </w:rPr>
  </w:style>
  <w:style w:type="paragraph" w:customStyle="1" w:styleId="Style13">
    <w:name w:val="Основной текст (3)"/>
    <w:basedOn w:val="Normal"/>
    <w:link w:val="CharStyle14"/>
    <w:pPr>
      <w:widowControl w:val="0"/>
      <w:shd w:val="clear" w:color="auto" w:fill="FFFFFF"/>
      <w:spacing w:after="300" w:line="0" w:lineRule="exact"/>
    </w:pPr>
    <w:rPr>
      <w:b w:val="0"/>
      <w:bCs w:val="0"/>
      <w:i/>
      <w:iCs/>
      <w:u w:val="none"/>
      <w:strike w:val="0"/>
      <w:smallCaps w:val="0"/>
      <w:sz w:val="26"/>
      <w:szCs w:val="26"/>
      <w:rFonts w:ascii="Times New Roman" w:eastAsia="Times New Roman" w:hAnsi="Times New Roman" w:cs="Times New Roman"/>
      <w:spacing w:val="-4"/>
    </w:rPr>
  </w:style>
  <w:style w:type="paragraph" w:customStyle="1" w:styleId="Style18">
    <w:name w:val="Основной текст (4)"/>
    <w:basedOn w:val="Normal"/>
    <w:link w:val="CharStyle19"/>
    <w:pPr>
      <w:widowControl w:val="0"/>
      <w:shd w:val="clear" w:color="auto" w:fill="FFFFFF"/>
      <w:jc w:val="both"/>
      <w:spacing w:before="300" w:line="0" w:lineRule="exact"/>
    </w:pPr>
    <w:rPr>
      <w:b w:val="0"/>
      <w:bCs w:val="0"/>
      <w:i w:val="0"/>
      <w:iCs w:val="0"/>
      <w:u w:val="none"/>
      <w:strike w:val="0"/>
      <w:smallCaps w:val="0"/>
      <w:sz w:val="20"/>
      <w:szCs w:val="20"/>
      <w:rFonts w:ascii="Times New Roman" w:eastAsia="Times New Roman" w:hAnsi="Times New Roman" w:cs="Times New Roman"/>
      <w:spacing w:val="5"/>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line="0" w:lineRule="exact"/>
    </w:pPr>
    <w:rPr>
      <w:b w:val="0"/>
      <w:bCs w:val="0"/>
      <w:i/>
      <w:iCs/>
      <w:u w:val="none"/>
      <w:strike w:val="0"/>
      <w:smallCaps w:val="0"/>
      <w:sz w:val="32"/>
      <w:szCs w:val="32"/>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before="360" w:after="180" w:line="0" w:lineRule="exact"/>
    </w:pPr>
    <w:rPr>
      <w:b/>
      <w:bCs/>
      <w:i w:val="0"/>
      <w:iCs w:val="0"/>
      <w:u w:val="none"/>
      <w:strike w:val="0"/>
      <w:smallCaps w:val="0"/>
      <w:sz w:val="23"/>
      <w:szCs w:val="23"/>
      <w:rFonts w:ascii="Times New Roman" w:eastAsia="Times New Roman" w:hAnsi="Times New Roman" w:cs="Times New Roman"/>
      <w:spacing w:val="22"/>
    </w:rPr>
  </w:style>
  <w:style w:type="paragraph" w:customStyle="1" w:styleId="Style38">
    <w:name w:val="Основной текст (9)"/>
    <w:basedOn w:val="Normal"/>
    <w:link w:val="CharStyle39"/>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rPr>
  </w:style>
  <w:style w:type="paragraph" w:customStyle="1" w:styleId="Style40">
    <w:name w:val="Основной текст (10)"/>
    <w:basedOn w:val="Normal"/>
    <w:link w:val="CharStyle41"/>
    <w:pPr>
      <w:widowControl w:val="0"/>
      <w:shd w:val="clear" w:color="auto" w:fill="FFFFFF"/>
      <w:spacing w:line="0" w:lineRule="exact"/>
    </w:pPr>
    <w:rPr>
      <w:lang w:val="en-US" w:eastAsia="en-US" w:bidi="en-US"/>
      <w:b w:val="0"/>
      <w:bCs w:val="0"/>
      <w:i w:val="0"/>
      <w:iCs w:val="0"/>
      <w:u w:val="none"/>
      <w:strike w:val="0"/>
      <w:smallCaps w:val="0"/>
      <w:sz w:val="12"/>
      <w:szCs w:val="12"/>
      <w:rFonts w:ascii="Microsoft Sans Serif" w:eastAsia="Microsoft Sans Serif" w:hAnsi="Microsoft Sans Serif" w:cs="Microsoft Sans Serif"/>
      <w:w w:val="150"/>
      <w:spacing w:val="8"/>
    </w:rPr>
  </w:style>
  <w:style w:type="paragraph" w:customStyle="1" w:styleId="Style44">
    <w:name w:val="Основной текст (11)"/>
    <w:basedOn w:val="Normal"/>
    <w:link w:val="CharStyle45"/>
    <w:pPr>
      <w:widowControl w:val="0"/>
      <w:shd w:val="clear" w:color="auto" w:fill="FFFFFF"/>
      <w:spacing w:after="120" w:line="82" w:lineRule="exact"/>
    </w:pPr>
    <w:rPr>
      <w:b w:val="0"/>
      <w:bCs w:val="0"/>
      <w:i/>
      <w:iCs/>
      <w:u w:val="none"/>
      <w:strike w:val="0"/>
      <w:smallCaps w:val="0"/>
      <w:sz w:val="8"/>
      <w:szCs w:val="8"/>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