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43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ФЕДЕРАЛЬНАЯ АНТИМОНОПОЛЬНАЯ СЛУЖБА (ФАС России)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12" w:line="32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ПО КАМЧАТСКОМУ КРАЮ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6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Ленинградская ул., д. 90, Петропавловск-Камчатский, 683003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70" w:line="25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Тел./факс (4152) 42-58-74 Эл. почта: </w:t>
      </w:r>
      <w:r>
        <w:fldChar w:fldCharType="begin"/>
      </w:r>
      <w:r>
        <w:rPr>
          <w:color w:val="000000"/>
        </w:rPr>
        <w:instrText> HYPERLINK "mailto:to41@fas.gov.nu"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to41@fas.gov.nu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8" w:line="240" w:lineRule="exact"/>
        <w:ind w:left="0" w:right="0" w:firstLine="0"/>
      </w:pPr>
      <w:r>
        <w:rPr>
          <w:rStyle w:val="CharStyle9"/>
          <w:i/>
          <w:iCs/>
        </w:rPr>
        <w:t>/’б О/Л^ЛО</w:t>
      </w:r>
      <w:r>
        <w:rPr>
          <w:rStyle w:val="CharStyle10"/>
          <w:i w:val="0"/>
          <w:iCs w:val="0"/>
        </w:rPr>
        <w:t xml:space="preserve"> </w:t>
      </w:r>
      <w:r>
        <w:rPr>
          <w:rStyle w:val="CharStyle11"/>
          <w:i w:val="0"/>
          <w:iCs w:val="0"/>
        </w:rPr>
        <w:t xml:space="preserve">№ </w:t>
      </w:r>
      <w:r>
        <w:rPr>
          <w:rStyle w:val="CharStyle9"/>
          <w:i/>
          <w:iCs/>
        </w:rPr>
        <w:t>/об</w:t>
      </w:r>
    </w:p>
    <w:p>
      <w:pPr>
        <w:pStyle w:val="Style5"/>
        <w:tabs>
          <w:tab w:leader="none" w:pos="2135" w:val="right"/>
          <w:tab w:leader="none" w:pos="3122" w:val="left"/>
          <w:tab w:leader="underscore" w:pos="377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0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  <w:tab/>
        <w:tab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КГКУ «Центр обеспечения мировых судей в Камчатском крае» ул. Ключевская, д. 56, офис 303, г. Петропавловск-Камчатский, 683003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46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Аукционная комиссия по закупке №0838200000719000045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273" w:left="1172" w:right="1334" w:bottom="1273" w:header="0" w:footer="3" w:gutter="0"/>
          <w:rtlGutter w:val="0"/>
          <w:cols w:num="2" w:space="94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«Медфлагман» ул. Омская, 104, г. Ульяновск, 432071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1" w:after="5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7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244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делу № 041/06/69-487/2019</w:t>
      </w:r>
    </w:p>
    <w:p>
      <w:pPr>
        <w:pStyle w:val="Style12"/>
        <w:tabs>
          <w:tab w:leader="none" w:pos="6136" w:val="right"/>
          <w:tab w:leader="none" w:pos="930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2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13 января 2020 г.</w:t>
        <w:tab/>
        <w:t>г.</w:t>
        <w:tab/>
        <w:t>Петропавловск-Камчатский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2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Камчатскому краю по контролю в сфере закупок (далее - Комиссия) в составе: председателя Комиссии - руководителя управления Старков Г.Л., членов Комиссии: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временно исполняющей обязанности начальника отдела антимонопольного контроля и закупок Шихановой Л.Б.,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главного специалиста-эксперта отдела антимонопольного контроля и закупок Ермоловой О.В., в присутствии представителей: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заказчика - краевого государственного казенного учреждения «Центр обеспечения мировых судей в Камчатском крае» (далее - Заказчик): Луниной Е.Г. (по доверенности от 09.01.200),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заинтересованного лица - общества с ограниченной ответственностью «Консультант 41 регион»: исполнительного директора - Казеевой Е.В. (на основании выписки из Единого государственного реестра юридических лиц),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отсутствие представителя заявителя - общества с ограниченной ответственностью «Медфлагман» (далее - ООО «Медфлагман», Заявитель), уведомленного о времени и месте рассмотрения жалобы по адресу электронной почты,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0" w:line="295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Заявителя на действия аукционной комиссии Заказчика (далее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аукционная комиссия) при определении исполнителя путем электронного аукциона (далее - ЭА) на оказание услуг по сопровождению программного обеспечения «Консультант» (закупка № 0838200000719000045), и в результате осуществления внеплановой проверки в соответствии с пунктом 1 части 15 статьи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1274" w:line="240" w:lineRule="exact"/>
        <w:ind w:left="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z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•эиэхоиэ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hohxxbcIihox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 анолв£ </w:t>
      </w:r>
      <w:r>
        <w:rPr>
          <w:rStyle w:val="CharStyle18"/>
        </w:rPr>
        <w:t xml:space="preserve">69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ияхахэ </w:t>
      </w:r>
      <w:r>
        <w:rPr>
          <w:rStyle w:val="CharStyle19"/>
          <w:lang w:val="en-US" w:eastAsia="en-US" w:bidi="en-US"/>
        </w:rPr>
        <w:t xml:space="preserve">i </w:t>
      </w:r>
      <w:r>
        <w:rPr>
          <w:rStyle w:val="CharStyle19"/>
        </w:rPr>
        <w:t>‘д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иэхоаь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KHHBsoQsdx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ахгишМан киээишл канноийлКа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‘woeadgo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милах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'9Xm(XB£ H0HX9dXH0X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л ошнэнэиис1н имитвлсэхЛГон эн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‘Baade rorewdoH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аов1тяояхэй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оаол&amp;3 киоэимол квнноийлКа у</w:t>
      </w:r>
      <w:r>
        <w:rPr>
          <w:rStyle w:val="CharStyle18"/>
        </w:rPr>
        <w:t>0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до иэийвхнэиКлоГ шаннэггаонахэК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‘WKHHaaogodx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«нашакфЯээд» ООО илакве иияхэхэяхоооэн о кинэтэЗ иихвниЗн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ndn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ахээ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ox ‘axotfgdo xiaHHoaxodaxair OHHOxodgoHdn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кэхэкхгяк эн илнКлв£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woxoMffodu ‘oxox onod^j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20" w:firstLine="510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*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ошнэнконои КмоннэиЯэтн хижэхйТон эинэнэй^но охн ‘онвсвлК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KHHOirstfaduo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охоннвавлКэппяя иховь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HOHaHxonrosod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‘6103/8938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W£y°N;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Kiratf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он вхлв охондэйАо охонанэхаьноно Кино охСннолае а кинэхнКхэа ‘(0Ш,893060£3 ННИ ‘ьияэянэхяд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dtfHB9X9iry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аоеимэд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:air9XHtf9dhK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&gt;01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*tf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‘квломо лгК ‘лоаонкахгл м </w:t>
      </w:r>
      <w:r>
        <w:rPr>
          <w:rStyle w:val="CharStyle19"/>
          <w:lang w:val="en-US" w:eastAsia="en-US" w:bidi="en-US"/>
        </w:rPr>
        <w:t>‘\L0ZiP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'80601 </w:t>
      </w:r>
      <w:r>
        <w:rPr>
          <w:rStyle w:val="CharStyle19"/>
          <w:lang w:val="en-US" w:eastAsia="en-US" w:bidi="en-US"/>
        </w:rPr>
        <w:t>\9Z£L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ННИ) «нвшвкфКэдо» ООО иинэшонхо а иийви^офни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HHd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я иинэьошяа о 6ЮЗ‘ЗГ01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хо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6ЮЗ/£6£~Ю1/90/-Ж) </w:t>
      </w:r>
      <w:r>
        <w:rPr>
          <w:rStyle w:val="CharStyle19"/>
        </w:rPr>
        <w:t xml:space="preserve">Щ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ихэвкдо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HoxoModxoo;&gt;j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он мджКно ионя</w:t>
      </w:r>
      <w:r>
        <w:rPr>
          <w:rStyle w:val="CharStyle18"/>
        </w:rPr>
        <w:t>1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Гонономихнв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H0Haifed9tf9(j&gt;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кинэггявЗи/;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KHHomod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эинэынонои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OHOiraoHaxooHdn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6103/89381"1£У ^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1ГЭЙ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' </w:t>
      </w:r>
      <w:r>
        <w:rPr>
          <w:rStyle w:val="CharStyle19"/>
          <w:vertAlign w:val="superscript"/>
        </w:rPr>
        <w:t>оп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6103*31*03 хо ихэандо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Hoxowodxoo)! atfKo oxomKadxngdy mHHoiratfeduo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мэх о эхээмд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62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•</w:t>
      </w:r>
      <w:r>
        <w:rPr>
          <w:rStyle w:val="CharStyle22"/>
        </w:rPr>
        <w:t>(ТТШ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- ээ</w:t>
      </w:r>
      <w:r>
        <w:rPr>
          <w:rStyle w:val="CharStyle18"/>
        </w:rPr>
        <w:t>1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ш</w:t>
      </w:r>
      <w:r>
        <w:rPr>
          <w:rStyle w:val="CharStyle18"/>
        </w:rPr>
        <w:t>5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?) яолиГпявхэон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XNHxooaooodgotfaH dxoood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 «нвшвнфЯэ]^» ООО 9° иийаи^офни мэинэьоигха э иекаэ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a yg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до иэийвхнэнКлой шяннэияонвхоК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‘wKHHaaogodx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иэйгшХахохэахооээн иэиээимол ионноиНлКв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BHBHBHdu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«нвшвнфЬ'ээд» ООО алакв£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347" w:line="299" w:lineRule="exact"/>
        <w:ind w:left="20" w:right="20" w:firstLine="5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•икинвяоноо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ramoxCtfeiro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он у о до ииНахнэмКло# мкинвяодэЯх иэйюхСахохэахоооэн Клака с охэ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airaHendu OHdowoaaduoH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‘киэхиака^ шинэни он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‘Kadoxox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‘ииоэимол ионноийлКв кияхоиэ# ан «нашакфй'эр^» ООО вдошзж вшшКхэон ииээод ЭУФА эолэхвьма;)! а 6ЮЗ’ЗГ0£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'«£Ф~РР</w:t>
      </w:r>
    </w:p>
    <w:p>
      <w:pPr>
        <w:pStyle w:val="Style16"/>
        <w:tabs>
          <w:tab w:leader="none" w:pos="7584" w:val="right"/>
          <w:tab w:leader="none" w:pos="8862" w:val="right"/>
        </w:tabs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0"/>
      </w:pPr>
      <w:r>
        <w:rPr>
          <w:rStyle w:val="CharStyle19"/>
        </w:rPr>
        <w:t xml:space="preserve">[£ -то </w:t>
      </w:r>
      <w:r>
        <w:rPr>
          <w:rStyle w:val="CharStyle19"/>
          <w:lang w:val="en-US" w:eastAsia="en-US" w:bidi="en-US"/>
        </w:rPr>
        <w:t xml:space="preserve">0J </w:t>
      </w:r>
      <w:r>
        <w:rPr>
          <w:rStyle w:val="CharStyle19"/>
          <w:vertAlign w:val="superscript"/>
        </w:rPr>
        <w:t>ъ</w:t>
      </w:r>
      <w:r>
        <w:rPr>
          <w:rStyle w:val="CharStyle19"/>
        </w:rPr>
        <w:t xml:space="preserve"> </w:t>
      </w:r>
      <w:r>
        <w:rPr>
          <w:rStyle w:val="CharStyle19"/>
          <w:lang w:val="en-US" w:eastAsia="en-US" w:bidi="en-US"/>
        </w:rPr>
        <w:t xml:space="preserve">Z </w:t>
      </w:r>
      <w:r>
        <w:rPr>
          <w:rStyle w:val="CharStyle19"/>
        </w:rPr>
        <w:t>‘I '</w:t>
      </w:r>
      <w:r>
        <w:rPr>
          <w:rStyle w:val="CharStyle19"/>
          <w:vertAlign w:val="superscript"/>
        </w:rPr>
        <w:t>и</w:t>
      </w:r>
      <w:r>
        <w:rPr>
          <w:rStyle w:val="CharStyle19"/>
        </w:rPr>
        <w:t>'</w:t>
      </w:r>
      <w:r>
        <w:rPr>
          <w:rStyle w:val="CharStyle19"/>
          <w:vertAlign w:val="superscript"/>
        </w:rPr>
        <w:t>и</w:t>
      </w:r>
      <w:r>
        <w:rPr>
          <w:rStyle w:val="CharStyle19"/>
        </w:rPr>
        <w:t xml:space="preserve"> отиэшпниоиод </w:t>
      </w:r>
      <w:r>
        <w:rPr>
          <w:rStyle w:val="CharStyle19"/>
          <w:lang w:val="en-US" w:eastAsia="en-US" w:bidi="en-US"/>
        </w:rPr>
        <w:t xml:space="preserve">BmoQddo </w:t>
      </w:r>
      <w:r>
        <w:rPr>
          <w:rStyle w:val="CharStyle19"/>
        </w:rPr>
        <w:t xml:space="preserve">хгчнн.двшоФо'яэи </w:t>
      </w:r>
      <w:r>
        <w:rPr>
          <w:rStyle w:val="CharStyle19"/>
          <w:lang w:val="en-US" w:eastAsia="en-US" w:bidi="en-US"/>
        </w:rPr>
        <w:t xml:space="preserve">xoudxvs </w:t>
      </w:r>
      <w:r>
        <w:rPr>
          <w:rStyle w:val="CharStyle19"/>
        </w:rPr>
        <w:t xml:space="preserve">эипКио э </w:t>
      </w:r>
      <w:r>
        <w:rPr>
          <w:rStyle w:val="CharStyle19"/>
          <w:vertAlign w:val="superscript"/>
        </w:rPr>
        <w:t>(</w:t>
      </w:r>
      <w:r>
        <w:rPr>
          <w:rStyle w:val="CharStyle19"/>
        </w:rPr>
        <w:t xml:space="preserve">£ф -рр </w:t>
      </w:r>
      <w:r>
        <w:rPr>
          <w:rStyle w:val="CharStyle23"/>
        </w:rPr>
        <w:t>1</w:t>
      </w:r>
      <w:r>
        <w:rPr>
          <w:rStyle w:val="CharStyle19"/>
        </w:rPr>
        <w:t xml:space="preserve">£ 'шэ </w:t>
      </w:r>
      <w:r>
        <w:rPr>
          <w:rStyle w:val="CharStyle19"/>
          <w:lang w:val="en-US" w:eastAsia="en-US" w:bidi="en-US"/>
        </w:rPr>
        <w:t>i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18"/>
        </w:rPr>
        <w:t>7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*/ </w:t>
      </w:r>
      <w:r>
        <w:rPr>
          <w:rStyle w:val="CharStyle18"/>
        </w:rPr>
        <w:t>7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19"/>
          <w:vertAlign w:val="superscript"/>
        </w:rPr>
        <w:t>ъъ</w:t>
      </w:r>
      <w:r>
        <w:rPr>
          <w:rStyle w:val="CharStyle19"/>
        </w:rPr>
        <w:t xml:space="preserve"> ° ппэшошэвшооо в тчипэивонюшоЛ ‘иптняводвсРш </w:t>
      </w:r>
      <w:r>
        <w:rPr>
          <w:rStyle w:val="CharStyle19"/>
          <w:lang w:val="en-US" w:eastAsia="en-US" w:bidi="en-US"/>
        </w:rPr>
        <w:t xml:space="preserve">vHonhxdv </w:t>
      </w:r>
      <w:r>
        <w:rPr>
          <w:rStyle w:val="CharStyle19"/>
        </w:rPr>
        <w:t xml:space="preserve">огожги </w:t>
      </w:r>
      <w:r>
        <w:rPr>
          <w:rStyle w:val="CharStyle19"/>
          <w:lang w:val="en-US" w:eastAsia="en-US" w:bidi="en-US"/>
        </w:rPr>
        <w:t xml:space="preserve">vmuuLovhd </w:t>
      </w:r>
      <w:r>
        <w:rPr>
          <w:rStyle w:val="CharStyle19"/>
        </w:rPr>
        <w:t>эпвшошэвшооодн - £ф~рр 09 ‘</w:t>
      </w:r>
      <w:r>
        <w:rPr>
          <w:rStyle w:val="CharStyle19"/>
          <w:vertAlign w:val="superscript"/>
        </w:rPr>
        <w:t>шо</w:t>
      </w:r>
      <w:r>
        <w:rPr>
          <w:rStyle w:val="CharStyle19"/>
        </w:rPr>
        <w:t xml:space="preserve"> 9 </w:t>
      </w:r>
      <w:r>
        <w:rPr>
          <w:rStyle w:val="CharStyle19"/>
          <w:lang w:val="en-US" w:eastAsia="en-US" w:bidi="en-US"/>
        </w:rPr>
        <w:t>'</w:t>
      </w:r>
      <w:r>
        <w:rPr>
          <w:rStyle w:val="CharStyle19"/>
          <w:lang w:val="en-US" w:eastAsia="en-US" w:bidi="en-US"/>
          <w:vertAlign w:val="superscript"/>
        </w:rPr>
        <w:t>h</w:t>
      </w:r>
      <w:r>
        <w:rPr>
          <w:rStyle w:val="CharStyle19"/>
          <w:lang w:val="en-US" w:eastAsia="en-US" w:bidi="en-US"/>
        </w:rPr>
        <w:t xml:space="preserve"> Z </w:t>
      </w:r>
      <w:r>
        <w:rPr>
          <w:rStyle w:val="CharStyle19"/>
        </w:rPr>
        <w:t>'</w:t>
      </w:r>
      <w:r>
        <w:rPr>
          <w:rStyle w:val="CharStyle19"/>
          <w:vertAlign w:val="superscript"/>
        </w:rPr>
        <w:t>и</w:t>
      </w:r>
      <w:r>
        <w:rPr>
          <w:rStyle w:val="CharStyle19"/>
        </w:rPr>
        <w:t xml:space="preserve"> 'I»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‘.ошнвяоноо он уд до иэийахнэмКлоГ шаннэггаонахэК ‘икинваодэЯх иэШшКахэхэахооээн иэиэоимол ионноиНлКа </w:t>
      </w:r>
      <w:r>
        <w:rPr>
          <w:rStyle w:val="CharStyle19"/>
        </w:rPr>
        <w:t>шштйи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(«нвшвнфй'ээд» ООО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Katoe</w:t>
      </w:r>
      <w:r>
        <w:rPr>
          <w:rStyle w:val="CharStyle18"/>
          <w:lang w:val="en-US" w:eastAsia="en-US" w:bidi="en-US"/>
        </w:rPr>
        <w:t>3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K</w:t>
      </w:r>
      <w:r>
        <w:rPr>
          <w:rStyle w:val="CharStyle18"/>
          <w:lang w:val="en-US" w:eastAsia="en-US" w:bidi="en-US"/>
        </w:rPr>
        <w:t>9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irtfBHHdii </w:t>
      </w:r>
      <w:r>
        <w:rPr>
          <w:rStyle w:val="CharStyle19"/>
          <w:vertAlign w:val="superscript"/>
        </w:rPr>
        <w:t>(</w:t>
      </w:r>
      <w:r>
        <w:rPr>
          <w:rStyle w:val="CharStyle19"/>
        </w:rPr>
        <w:t>£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wodowoH HiaaoxjE/Kdon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о)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xmdoxox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ш внйо ‘илнКхв£ яолинховьК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xodx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лоякве иховь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oiadoxa iaH9dxowooad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икнд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(iroxoxodn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~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ooiratf)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9^00006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1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30000038 £80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5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Я </w:t>
      </w:r>
      <w:r>
        <w:rPr>
          <w:rStyle w:val="CharStyle18"/>
        </w:rPr>
        <w:t>6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ЮЗ'ЗГ</w:t>
      </w:r>
      <w:r>
        <w:rPr>
          <w:rStyle w:val="CharStyle18"/>
        </w:rPr>
        <w:t>£3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хо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VG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аохохи</w:t>
        <w:tab/>
        <w:t xml:space="preserve">кинэй'эай'он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Kiroxoxodu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онэашоо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347" w:line="299" w:lineRule="exact"/>
        <w:ind w:left="20" w:right="2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‘6103*31*11 (ЭИЯ “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soiratf)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эшхэиэ иoннoиtIaн[doфни иони</w:t>
      </w:r>
      <w:r>
        <w:rPr>
          <w:rStyle w:val="CharStyle18"/>
        </w:rPr>
        <w:t>1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/э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a iaHotoonead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у£ до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KHtiaxHowKxotf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 эинэйгэаеи *иэхдМ ОО'ООО 98 £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I sdowead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 анэиаонахэК ахлаЯьнол анэй (канаггаииэлаи) квннтзьвн ^(алиКла^ - ээ</w:t>
      </w:r>
      <w:r>
        <w:rPr>
          <w:rStyle w:val="CharStyle18"/>
        </w:rPr>
        <w:t>1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гаК)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(5t?00006I30000038£80 </w:t>
      </w:r>
      <w:r>
        <w:rPr>
          <w:rStyle w:val="CharStyle19"/>
        </w:rPr>
        <w:t>Щ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алиКлае) «хнахахКэно)!» кинэьэнээдо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ojoHwrndjodu oHmotfxcoaoduoo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он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xKiroK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эинасало ан уо р^эхКн К</w:t>
      </w:r>
      <w:r>
        <w:rPr>
          <w:rStyle w:val="CharStyle18"/>
        </w:rPr>
        <w:t>1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ГЭХИНГГОНЭИ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KHHoirotfoduo adKffoHodu aoairHt'oaodu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молиьеала^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center"/>
        <w:spacing w:before="0" w:after="214" w:line="240" w:lineRule="exact"/>
        <w:ind w:left="260" w:right="0" w:firstLine="0"/>
      </w:pP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: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У1ГИЕОНУХЭА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2400"/>
      </w:pPr>
      <w:r>
        <w:rPr>
          <w:rStyle w:val="CharStyle24"/>
        </w:rPr>
        <w:t>‘pliLZL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1?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1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03‘I Гб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I </w:t>
      </w:r>
      <w:r>
        <w:rPr>
          <w:lang w:val="en-US" w:eastAsia="en-US" w:bidi="en-US"/>
          <w:vertAlign w:val="superscript"/>
          <w:sz w:val="24"/>
          <w:szCs w:val="24"/>
          <w:w w:val="100"/>
          <w:spacing w:val="0"/>
          <w:color w:val="000000"/>
          <w:position w:val="0"/>
        </w:rPr>
        <w:t>xo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ииооод ЭУФ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J^osaxHdn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рммннэ</w:t>
      </w:r>
      <w:r>
        <w:rPr>
          <w:rStyle w:val="CharStyle18"/>
        </w:rPr>
        <w:t>1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?л^эяхК </w:t>
      </w:r>
      <w:r>
        <w:rPr>
          <w:rStyle w:val="CharStyle18"/>
          <w:lang w:val="en-US" w:eastAsia="en-US" w:bidi="en-US"/>
          <w:vertAlign w:val="superscript"/>
        </w:rPr>
        <w:t>4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woxH</w:t>
      </w:r>
      <w:r>
        <w:rPr>
          <w:rStyle w:val="CharStyle18"/>
          <w:lang w:val="en-US" w:eastAsia="en-US" w:bidi="en-US"/>
        </w:rPr>
        <w:t>9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waiTJ</w:t>
      </w:r>
      <w:r>
        <w:rPr>
          <w:rStyle w:val="CharStyle18"/>
          <w:lang w:val="en-US" w:eastAsia="en-US" w:bidi="en-US"/>
        </w:rPr>
        <w:t>9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d WHHaHxadxoHHHWtry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‘(эмэхоио ионхлаЯхнол о нола^ - ээхгеГ) «ГжКн хшна</w:t>
      </w:r>
      <w:r>
        <w:rPr>
          <w:rStyle w:val="CharStyle18"/>
        </w:rPr>
        <w:t>1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ганийинКи и хгзннэяхс^вХАэох кинэнэноэдо </w:t>
      </w:r>
      <w:r>
        <w:rPr>
          <w:rStyle w:val="CharStyle19"/>
        </w:rPr>
        <w:t>шМ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xKiroK </w:t>
      </w:r>
      <w:r>
        <w:rPr>
          <w:lang w:val="en-US" w:eastAsia="en-US" w:bidi="en-US"/>
          <w:vertAlign w:val="superscript"/>
          <w:sz w:val="24"/>
          <w:szCs w:val="24"/>
          <w:w w:val="100"/>
          <w:spacing w:val="0"/>
          <w:color w:val="000000"/>
          <w:position w:val="0"/>
        </w:rPr>
        <w:t>4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xogad ‘aodaaox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лонКлае </w:t>
      </w:r>
      <w:r>
        <w:rPr>
          <w:rStyle w:val="CharStyle18"/>
        </w:rPr>
        <w:t>9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dэф</w:t>
      </w:r>
      <w:r>
        <w:rPr>
          <w:rStyle w:val="CharStyle18"/>
        </w:rPr>
        <w:t>9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 этсэхэиэ ионхлайхнол о» </w:t>
      </w:r>
      <w:r>
        <w:rPr>
          <w:rStyle w:val="CharStyle19"/>
        </w:rPr>
        <w:t>ЕФ~№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ojyf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£ЮЗУ0’90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хо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внолае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ojoHaxadgtroo </w:t>
      </w:r>
      <w:r>
        <w:rPr>
          <w:rStyle w:val="CharStyle18"/>
        </w:rPr>
        <w:t>66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в письме от 09.01.2020 № 03 с доводами жалобы Заявителя не согласился, представил следующие пояснения.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23.12.2019 аукционная комиссия при рассмотрении вторых частей заявок на участие в ЭА установила, что 19.12.2019 ООО «Медфлагман» включено в РНП (реестровая запись № РНП.228871-19).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законодательства о контрактной системе следует, что в закупочной деятельности заказчики, аукционной комиссии обязаны руководствоваться действующими записями в РНП, который является общедоступным ресурсом (часть 1.1 статьи 31, статьи 104 Закона о контрактной системе).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этом со стороны ФАС России в отношении РНП обеспечивается бесперебойная работа по его ведению и возможность формирования по запросу посетителя ЕИС справки о нахождении организации в РНП (пункт 21 Правил ведения РНП, утвержденных постановлением Правительства Российской Федерации от 25.11.2013 № 1062).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Аукционной комиссией вышеуказанные требования соблюдены. При этом законодательство не предусматривает для заказчика, аукционной комиссии ни необходимости, ни права использовать при принятии каких-либо решений в сфере закупок иные источники, помимо самого РНП, при оценки действительности реестровой записи в РНП в отношении организации.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аукционная комиссия на момент составления Протокола не обладала информацией об определении Арбитражного суда Костромской области «О принятии обеспечительных мер» по делу № А31-18268/2019 от 20.12.2019, согласно которому определено приостановить включение информации в РНП в отношении ООО «Медфлагман».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40" w:line="299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Указанная в Протоколе формулировка </w:t>
      </w:r>
      <w:r>
        <w:rPr>
          <w:rStyle w:val="CharStyle25"/>
        </w:rPr>
        <w:t xml:space="preserve">в </w:t>
      </w:r>
      <w:r>
        <w:rPr>
          <w:rStyle w:val="CharStyle26"/>
        </w:rPr>
        <w:t>случае закупок лекарственных средств дополнительно п.п. 1, 2 ч. 10 ст. 31 44-ФЗ»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предложена шаблоном протокола подведения итогов электронного аукциона единой электронной торговой площадкой «Россельторг» и применяется в случае, если заказчик приобретает лекарственные средства, то есть данная формулировка в части признания заявки № 3 (принадлежащая ООО «Медфлагман») несоответствующей требованиям документации об ЭА, не применяется.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43" w:line="299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1 статьи 69 Закона о контрактной системе аукционная комиссия рассматривает вторые части заявок на участие в ЭА, информацию и электронные документы, направленные заказчику оператором электронной площадки в соответствии с частью 19 статьи 68 данного Федерального закона, в части соответствия их требованиям, установленным документацией о таком аукционе.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6 статьи 69 Закона о контрактной системе заявка на участие в ЭА признается не соответствующей требованиям, установленным документацией о таком аукционе, в том числе в случае: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1) непредставления документов и информации, которые предусмотрены частью И статьи 24.1, частями 3 или 3.1, 5, 8.2 статьи 66 данного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‘ОШНЭЬСНЮГСИ ЯЕЯЛСЭЕЙОН «НВШВ1ГфЙ'3]Д[»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9° вийеи^офни ‘бЮЗ’ЗГОЗ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10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ifHHOirotfoduo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гсэиняяодэсЕх о иияхохэяхооз я ‘бЮЗ’ЗГЕЗ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10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siroxoxodn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кинэкяяхооо хнэкоие ян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‘woEadgo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нилях </w:t>
      </w:r>
      <w:r>
        <w:rPr>
          <w:rStyle w:val="CharStyle31"/>
          <w:b/>
          <w:bCs/>
        </w:rPr>
        <w:t xml:space="preserve">•(НИНЭНЕОНОИ ХНОННЭКЙЭМЭН ХГОКЭЕЙОН </w:t>
      </w:r>
      <w:r>
        <w:rPr>
          <w:rStyle w:val="CharStyle31"/>
          <w:lang w:val="en-US" w:eastAsia="en-US" w:bidi="en-US"/>
          <w:b/>
          <w:bCs/>
        </w:rPr>
        <w:t xml:space="preserve">3HH3If3tf3dlIO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эоння'ц'</w:t>
      </w:r>
    </w:p>
    <w:p>
      <w:pPr>
        <w:pStyle w:val="Style27"/>
        <w:tabs>
          <w:tab w:leader="none" w:pos="5813" w:val="right"/>
          <w:tab w:leader="none" w:pos="595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76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*6I03/8938I“I£V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он</w:t>
        <w:tab/>
        <w:t xml:space="preserve">яхля олондэйХо </w:t>
      </w:r>
      <w:r>
        <w:rPr>
          <w:rStyle w:val="CharStyle32"/>
          <w:b/>
          <w:bCs/>
        </w:rPr>
        <w:t>олончеэхяыюло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243" w:line="299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Хкио оеСннояяя я кинэниХхзя ой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(0Ш,8£3060£Х ННИ ‘ьияэчнэляд (6оГнволэ1гу яоеирмэд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:aE3XHtT3dhy(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&gt;01 ‘етзхоето ‘лояонкче^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u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‘х/,03£&gt;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03d№ </w:t>
      </w:r>
      <w:r>
        <w:rPr>
          <w:lang w:val="ru-RU" w:eastAsia="ru-RU" w:bidi="ru-RU"/>
          <w:w w:val="100"/>
          <w:spacing w:val="0"/>
          <w:color w:val="000000"/>
          <w:position w:val="0"/>
        </w:rPr>
        <w:t>‘80601</w:t>
      </w:r>
      <w:r>
        <w:rPr>
          <w:lang w:val="en-US" w:eastAsia="en-US" w:bidi="en-US"/>
          <w:w w:val="100"/>
          <w:spacing w:val="0"/>
          <w:color w:val="000000"/>
          <w:position w:val="0"/>
        </w:rPr>
        <w:t>I</w:t>
      </w:r>
      <w:r>
        <w:rPr>
          <w:rStyle w:val="CharStyle33"/>
          <w:b/>
          <w:bCs/>
        </w:rPr>
        <w:t xml:space="preserve">SZ£L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ННИ) «няиля</w:t>
      </w:r>
      <w:r>
        <w:rPr>
          <w:rStyle w:val="CharStyle34"/>
          <w:b w:val="0"/>
          <w:bCs w:val="0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гфйэ]Д[» ООО иинэгпонхо я иинэйэяо яолийгаяхэои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xixHxoosooodgoEoH dxo33d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иинэынияя о 6103*31*01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10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6ЮЗ/£6£~К)Т/90/Ж) </w:t>
      </w:r>
      <w:r>
        <w:rPr>
          <w:rStyle w:val="CharStyle33"/>
          <w:b/>
          <w:bCs/>
        </w:rPr>
        <w:t>W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ихояйдо иолоиюйюоя он хчджХЕо иончшшонокихня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HOHairadsb'so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кинэIfяяdц^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KHHomod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эинэннонзи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OH3iraoHBX30Hdn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(эинэггайэсйго - ээйвй) </w:t>
      </w:r>
      <w:r>
        <w:rPr>
          <w:rStyle w:val="CharStyle33"/>
          <w:b/>
          <w:bCs/>
        </w:rPr>
        <w:t>eiOZ'ZVOZ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10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6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1OZ/89381 -1 £ V </w:t>
      </w:r>
      <w:r>
        <w:rPr>
          <w:rStyle w:val="CharStyle33"/>
          <w:lang w:val="ru-RU" w:eastAsia="ru-RU" w:bidi="ru-RU"/>
          <w:b/>
          <w:bCs/>
        </w:rPr>
        <w:t xml:space="preserve">Щ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он ихоякдо иолойюс1хзон иойХз гачнжяйы^у иэинэггэйэсЬю о иияхохэяхооз </w:t>
      </w:r>
      <w:r>
        <w:rPr>
          <w:lang w:val="en-US" w:eastAsia="en-US" w:bidi="en-US"/>
          <w:w w:val="100"/>
          <w:spacing w:val="0"/>
          <w:color w:val="000000"/>
          <w:position w:val="0"/>
        </w:rPr>
        <w:t>g *6103*31*03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10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6103/89381“!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£V 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5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JsT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оп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м^эи эннчггэхиьэнзэдо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raxKHHdn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ихэякдо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HoxowodxooH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иойХо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wmnKBdmgdy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ихоякдо иолоиосЕхоо)! яйХо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oJoнжяdxиgdy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эхияо иончтзийифо ян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HOHHHstnswead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иийшйофни оноянлоз ‘игэх о эхзэид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2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'ЭШХОИО ионлхяскноя О ЯНОЛЯ£ 69 ИЭЧХЯХО 00 иияхохэяхооз 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VG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9° </w:t>
      </w:r>
      <w:r>
        <w:rPr>
          <w:rStyle w:val="CharStyle32"/>
          <w:b/>
          <w:bCs/>
        </w:rPr>
        <w:t>иэийяхнэрчХлой шчннэеяоняхоХ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‘РчкиняяодэсЕх «няшяифйэдо» ООО </w:t>
      </w:r>
      <w:r>
        <w:rPr>
          <w:rStyle w:val="CharStyle32"/>
          <w:b/>
          <w:bCs/>
        </w:rPr>
        <w:t xml:space="preserve">илякяе ИИЯХОХЭЯХОООЭН О </w:t>
      </w:r>
      <w:r>
        <w:rPr>
          <w:rStyle w:val="CharStyle35"/>
          <w:b/>
          <w:bCs/>
        </w:rPr>
        <w:t xml:space="preserve">3HH3ni3d aEKHHdu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киооииюл кянноийлХя ‘ончхгэхяяойэкэ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spacing w:before="0" w:after="0" w:line="284" w:lineRule="exact"/>
        <w:ind w:left="20" w:right="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*HHd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внэынюга яшчд «няииякфйэхлх» ООО 9° кийя^офни 6ЮЗ*ЗГ£3 хо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aKoxoxodH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кинэняяхзоо </w:t>
      </w:r>
      <w:r>
        <w:rPr>
          <w:rStyle w:val="CharStyle32"/>
          <w:b/>
          <w:bCs/>
        </w:rPr>
        <w:t>хнэиои ян охь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‘якияоняхоХ ошйяиЗофни и гчхнэиХлой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49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ИЭИООИИОЛ ИОННОИЙлХя ‘РЧОХИЬ£ЯЛЯ£ ЭНННЭЕЯЯХОЬ^Н ЯЭdxOIMOOЯd ‘КИООИРЧОН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12" w:line="220" w:lineRule="exact"/>
        <w:ind w:left="20" w:right="0" w:firstLine="2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’6103*3Г £3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10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ifoxoxodn </w:t>
      </w:r>
      <w:r>
        <w:rPr>
          <w:rStyle w:val="CharStyle32"/>
          <w:b/>
          <w:bCs/>
        </w:rPr>
        <w:t>нэеяяхооо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mg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юь 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>‘(moimHidxo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0ЯХЗЧ1ГЭХЯЕЯЛ0Й Я ЯИЯЯХЗ&amp;^Н) Н^ЭХЗИО ИОНХЛЖЗХНОЛ о ЯНОЛЯ£ | </w:t>
      </w:r>
      <w:r>
        <w:rPr>
          <w:rStyle w:val="CharStyle33"/>
          <w:lang w:val="ru-RU" w:eastAsia="ru-RU" w:bidi="ru-RU"/>
          <w:b/>
          <w:bCs/>
        </w:rPr>
        <w:t>£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ИЧХЯХО </w:t>
      </w:r>
      <w:r>
        <w:rPr>
          <w:rStyle w:val="CharStyle33"/>
          <w:lang w:val="ru-RU" w:eastAsia="ru-RU" w:bidi="ru-RU"/>
          <w:b/>
          <w:bCs/>
        </w:rPr>
        <w:t>X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* X огахояь. о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иияхохэяхооз я шчннэняоняхоХ ‘ув 9° иийяхнэиХлой гокиняяодэс1л хэХяхохэяхоозэн ЧХОЭ ОХ ‘ТТНгГ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ОНЭЬОПГЛЯ 6103*31*61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0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«НЯШЯНфйЭ^» ООО 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01h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‘яхияоняхоХ ‘йИЙЯ^офнИ и ЯОХНЭЫХЛОЙ У£ Я ЭИХОЯьХ ЯН ИЛЯКЯЕ ИХОЯЬ </w:t>
      </w:r>
      <w:r>
        <w:rPr>
          <w:rStyle w:val="CharStyle35"/>
          <w:b/>
          <w:bCs/>
        </w:rPr>
        <w:t xml:space="preserve">HOdOXH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эяяхооо я «няшякфйэр\[» ООО xнннэIfяяxoй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эdu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nxdoaodu </w:t>
      </w:r>
      <w:r>
        <w:rPr>
          <w:rStyle w:val="CharStyle32"/>
          <w:b/>
          <w:bCs/>
        </w:rPr>
        <w:t>иинэйяхоэШХоо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ndu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киооииюл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КЯННОИЙлХя ОХЬ ‘ЯШШОКОН ЯЛИЬЕЯЛЯ£ ЧКЭХИЯЯХОЙЭЙН иизоиион ИИНЯЙЭОЯЕ ян</w:t>
      </w:r>
    </w:p>
    <w:p>
      <w:pPr>
        <w:pStyle w:val="Style36"/>
        <w:widowControl w:val="0"/>
        <w:keepNext w:val="0"/>
        <w:keepLines w:val="0"/>
        <w:shd w:val="clear" w:color="auto" w:fill="auto"/>
        <w:bidi w:val="0"/>
        <w:spacing w:before="0" w:after="303"/>
        <w:ind w:left="20" w:right="2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'«vhrnr ozo'H.odhYiQndoi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—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vHonhxrtv ozouuoduDidue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юшншэъъ,К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vnmdo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оготиэшптоиэп огоннпионпдэ ппкшКф шэЬгснтиоиоп ‘экпи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‘vuvddo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оготиэшпниоиоп оготгюпгэииох хонэш 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‘XKifdiunQddhd go nnhvwdocpHn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эиопп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worn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‘vnonhxdv ozoHHoduotdire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эжншэонК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go nrihvndo&lt;pHn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(пэиэгипниоиоп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‘soxnhQvdQou)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эошЫэишоои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xtwtuoddooodgoQdH dduioddd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£ф-рр </w:t>
      </w:r>
      <w:r>
        <w:rPr>
          <w:lang w:val="en-US" w:eastAsia="en-US" w:bidi="en-US"/>
          <w:w w:val="100"/>
          <w:spacing w:val="0"/>
          <w:color w:val="000000"/>
          <w:position w:val="0"/>
        </w:rPr>
        <w:t>oj\f £I0Z'f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r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0‘^0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шо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38"/>
          <w:b/>
          <w:bCs/>
          <w:i/>
          <w:iCs/>
        </w:rPr>
        <w:t>wohoxvs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m4muvddQ90 woHHddtuowoiCgddu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ппэшэгибэшо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>go»</w:t>
      </w:r>
      <w:r>
        <w:rPr>
          <w:rStyle w:val="CharStyle39"/>
          <w:lang w:val="en-US" w:eastAsia="en-US" w:bidi="en-US"/>
          <w:b/>
          <w:bCs/>
          <w:i w:val="0"/>
          <w:iCs w:val="0"/>
        </w:rPr>
        <w:t xml:space="preserve"> </w:t>
      </w:r>
      <w:r>
        <w:rPr>
          <w:rStyle w:val="CharStyle39"/>
          <w:b/>
          <w:bCs/>
          <w:i w:val="0"/>
          <w:iCs w:val="0"/>
        </w:rPr>
        <w:t xml:space="preserve">эиняяодзс1х нияоняхоК «илнАляе шлинхоянХ л </w:t>
      </w:r>
      <w:r>
        <w:rPr>
          <w:rStyle w:val="CharStyle39"/>
          <w:lang w:val="en-US" w:eastAsia="en-US" w:bidi="en-US"/>
          <w:b/>
          <w:bCs/>
          <w:i w:val="0"/>
          <w:iCs w:val="0"/>
        </w:rPr>
        <w:t xml:space="preserve">KMHBffogsdx </w:t>
      </w:r>
      <w:r>
        <w:rPr>
          <w:rStyle w:val="CharStyle39"/>
          <w:b/>
          <w:bCs/>
          <w:i w:val="0"/>
          <w:iCs w:val="0"/>
        </w:rPr>
        <w:t>эиниЕд» уо до иийяхнэиХлой XI ихояь XI эхлнХн я лиьеяля£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spacing w:before="0" w:after="31" w:line="22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•яйик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oxoxoohHtndoi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 илнХляе ялинхояьХ янялdo </w:t>
      </w:r>
      <w:r>
        <w:rPr>
          <w:rStyle w:val="CharStyle32"/>
          <w:b/>
          <w:bCs/>
        </w:rPr>
        <w:t>олоняеэхинеонои олонниеонийэ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ИИЙЛнХф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mtnOIKHEOUOH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‘ЭЙИН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e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ЯHЯЛdo ОЛОНЧЕЭХИНЕОНОИ 0Л0НЧ1ГЯИЛЭЕЕ0Л ХЯНЭЕЬ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‘xKiroxHtfodhX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до ииHя^^^doфни эиоиь июх я 'илнХляе элинхояьХ до иийяМофни (иэкэхинконои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‘aoxHhEKdEoo)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яолиШяяхоон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xHHXosaooodgotToH sdxoosd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коноляе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wi4H4imd3b'30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инчнняй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woHHodxoKoXtz'sdu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иияхзхХохо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go OHHaaogsdx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чхияоняхоХ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oaadua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лиьеяляе эрчэхоио иoнxляdxнoл о яноля£ </w:t>
      </w:r>
      <w:r>
        <w:rPr>
          <w:rStyle w:val="CharStyle33"/>
          <w:lang w:val="ru-RU" w:eastAsia="ru-RU" w:bidi="ru-RU"/>
          <w:b/>
          <w:bCs/>
        </w:rPr>
        <w:t>\£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ичхяхо х*1 ихояь Хггио д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4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‘ЯНОЛЯЕ OЛOHЧIfЯdэEЭф ОЛОННЯЙ </w:t>
      </w:r>
      <w:r>
        <w:rPr>
          <w:rStyle w:val="CharStyle31"/>
          <w:b/>
          <w:bCs/>
        </w:rPr>
        <w:t xml:space="preserve">X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£ ичхяхо (ииняяодэ&lt;1л хилях ииыпгян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ndn)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х'З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3 ‘П ирчкхояь </w:t>
      </w:r>
      <w:r>
        <w:rPr>
          <w:rStyle w:val="CharStyle40"/>
          <w:lang w:val="ru-RU" w:eastAsia="ru-RU" w:bidi="ru-RU"/>
          <w:vertAlign w:val="superscript"/>
          <w:b/>
          <w:bCs/>
        </w:rPr>
        <w:t>6</w:t>
      </w:r>
      <w:r>
        <w:rPr>
          <w:rStyle w:val="CharStyle40"/>
          <w:lang w:val="ru-RU" w:eastAsia="ru-RU" w:bidi="ru-RU"/>
          <w:b/>
          <w:bCs/>
        </w:rPr>
        <w:t>\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</w:t>
      </w:r>
      <w:r>
        <w:rPr>
          <w:rStyle w:val="CharStyle41"/>
          <w:b w:val="0"/>
          <w:bCs w:val="0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чхояь о иияхохэяхооз я шчннэеяоняхоА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‘wKHHaaogodx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яноиПлХя ололях ялинхзяьХ кияхохэяхоооэн </w:t>
      </w:r>
      <w:r>
        <w:rPr>
          <w:rStyle w:val="CharStyle40"/>
          <w:b/>
          <w:bCs/>
        </w:rPr>
        <w:t>(z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^эноийлХя </w:t>
      </w:r>
      <w:r>
        <w:rPr>
          <w:rStyle w:val="CharStyle32"/>
          <w:b/>
          <w:bCs/>
        </w:rPr>
        <w:t>рчолях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я эихояьХ ян лоякяе иьяйон ялodo киняьноло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moda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Ххяй ян яноийлХя ололях элинхояьХ до иийях^офни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>HOHdoaoxooEoH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0" w:right="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Следовательно, заявка ООО «Медфлагман» не подлежала отклонению.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3" w:line="302" w:lineRule="exact"/>
        <w:ind w:left="0" w:right="20" w:firstLine="540"/>
      </w:pPr>
      <w:r>
        <w:rPr>
          <w:rStyle w:val="CharStyle42"/>
          <w:b w:val="0"/>
          <w:bCs w:val="0"/>
        </w:rPr>
        <w:t xml:space="preserve">Таким образом, заявка Заявителя была отклонена в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нарушение пункта 2 части 6 статьи 69 Закона о контрактной системе.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87" w:line="299" w:lineRule="exact"/>
        <w:ind w:left="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 и руководствуясь частью 8 статьи 106 Закона о контрактной системе, Административным регламентом, утвержденным приказом ФАС России от 19.11.2014 № 727/14, Комиссия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260" w:line="240" w:lineRule="exact"/>
        <w:ind w:left="0" w:right="2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0" w:right="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необоснованной.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в действиях аукционной комиссии нарушение пункта 2 части 6 статьи 69 Закона о контрактной системе.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Выдать аукционной комиссии предписание об устранении выявленного нарушения.</w:t>
      </w:r>
    </w:p>
    <w:p>
      <w:pPr>
        <w:pStyle w:val="Style12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Материалы дела о выявленном нарушении не передавать должностному лицу, уполномоченному рассматривать дела об административных правонарушениях, для рассмотрения вопроса о возбуждении административного производства в отношении членов аукционной комиссии, поскольку на момент составления Протокола от 23.12.2019 информация в отношении заявителя была включена в РНП.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72" w:line="240" w:lineRule="exact"/>
        <w:ind w:left="1260" w:right="0" w:firstLine="0"/>
        <w:sectPr>
          <w:type w:val="continuous"/>
          <w:pgSz w:w="11906" w:h="16838"/>
          <w:pgMar w:top="482" w:left="1186" w:right="1186" w:bottom="719" w:header="0" w:footer="3" w:gutter="119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Комиссии: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43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ФЕДЕРАЛЬНАЯ АНТИМОНОПОЛЬНАЯ СЛУЖБА (ФАС России)</w:t>
      </w:r>
    </w:p>
    <w:p>
      <w:pPr>
        <w:pStyle w:val="Style43"/>
        <w:widowControl w:val="0"/>
        <w:keepNext/>
        <w:keepLines/>
        <w:shd w:val="clear" w:color="auto" w:fill="auto"/>
        <w:bidi w:val="0"/>
        <w:spacing w:before="0" w:after="112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ПО КАМЧАТСКОМУ КРАЮ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63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Ленинградская ул., д, 90, Петропавловск-Камчатский, 683003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5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Тел./факс (4152) 42-58-74 Эл, почта: </w:t>
      </w:r>
      <w:r>
        <w:fldChar w:fldCharType="begin"/>
      </w:r>
      <w:r>
        <w:rPr>
          <w:color w:val="000000"/>
        </w:rPr>
        <w:instrText> HYPERLINK "mailto:to41@fas.gov.ru"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to41@fas.gov.ru</w:t>
      </w:r>
      <w:r>
        <w:fldChar w:fldCharType="end"/>
      </w:r>
    </w:p>
    <w:p>
      <w:pPr>
        <w:pStyle w:val="Style45"/>
        <w:widowControl w:val="0"/>
        <w:keepNext w:val="0"/>
        <w:keepLines w:val="0"/>
        <w:shd w:val="clear" w:color="auto" w:fill="auto"/>
        <w:bidi w:val="0"/>
        <w:spacing w:before="0" w:after="0" w:line="340" w:lineRule="exact"/>
        <w:ind w:left="20" w:right="0" w:firstLine="0"/>
      </w:pPr>
      <w:r>
        <w:rPr>
          <w:lang w:val="en-US" w:eastAsia="en-US" w:bidi="en-US"/>
          <w:w w:val="100"/>
          <w:color w:val="000000"/>
          <w:position w:val="0"/>
        </w:rPr>
        <w:t xml:space="preserve">■f£ </w:t>
      </w:r>
      <w:r>
        <w:rPr>
          <w:lang w:val="ru-RU" w:eastAsia="ru-RU" w:bidi="ru-RU"/>
          <w:w w:val="100"/>
          <w:color w:val="000000"/>
          <w:position w:val="0"/>
        </w:rPr>
        <w:t>й/.лсро</w:t>
      </w:r>
      <w:r>
        <w:rPr>
          <w:rStyle w:val="CharStyle47"/>
          <w:b/>
          <w:bCs/>
          <w:i w:val="0"/>
          <w:iCs w:val="0"/>
        </w:rPr>
        <w:t xml:space="preserve"> № </w:t>
      </w:r>
      <w:r>
        <w:rPr>
          <w:rStyle w:val="CharStyle48"/>
          <w:b/>
          <w:bCs/>
          <w:i/>
          <w:iCs/>
        </w:rPr>
        <w:t>Ге/о£</w:t>
      </w:r>
    </w:p>
    <w:p>
      <w:pPr>
        <w:pStyle w:val="Style12"/>
        <w:tabs>
          <w:tab w:leader="none" w:pos="213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КГКУ «Центр обеспечения мировых судей в Камчатском крае» ул. Ключевская, д. 56, офис 303, г. Петропавловск-Камчатский, 683003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46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Аукционная комиссия по закупке № 0838200000719000045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0" w:right="0" w:firstLine="0"/>
        <w:sectPr>
          <w:type w:val="continuous"/>
          <w:pgSz w:w="11906" w:h="16838"/>
          <w:pgMar w:top="1127" w:left="1114" w:right="1114" w:bottom="1127" w:header="0" w:footer="3" w:gutter="0"/>
          <w:rtlGutter w:val="0"/>
          <w:cols w:num="2" w:space="1224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«Медфлагман» ул. Омская, 104, г. Ульяновск, 432071</w:t>
      </w:r>
    </w:p>
    <w:p>
      <w:pPr>
        <w:widowControl w:val="0"/>
        <w:spacing w:before="26" w:after="2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53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53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 «Единая Электронная Торговая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53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Площадка»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1089" w:line="295" w:lineRule="exact"/>
        <w:ind w:left="5300" w:right="0" w:firstLine="0"/>
      </w:pPr>
      <w:r>
        <w:fldChar w:fldCharType="begin"/>
      </w:r>
      <w:r>
        <w:rPr>
          <w:color w:val="000000"/>
        </w:rPr>
        <w:instrText> HYPERLINK "mailto:info@roseltorg.ru"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info@roseltorg.ru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8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456" w:line="28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делу № 041/06/69-487/2019 об устранении нарушений законодательства в сфере закупок</w:t>
      </w:r>
    </w:p>
    <w:p>
      <w:pPr>
        <w:pStyle w:val="Style12"/>
        <w:tabs>
          <w:tab w:leader="none" w:pos="599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23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13 января 2020 г.</w:t>
        <w:tab/>
        <w:t>г. Петропавловск-Камчатский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2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Камчатскому краю по контролю в сфере закупок (далее - Комиссия) в составе: председателя Комиссии - руководителя управления Старков Г.Л., членов Комиссии: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временно исполняющей обязанности начальника отдела антимонопольного контроля и закупок Шихановой Л.Б.,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главного специалиста-эксперта отдела антимонопольного контроля и закупок Ермоловой О.В.,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решения от 13.01.2020 по делу № 041/06/69-487/2019, принятого Комиссией по результатам рассмотрения жалобы ООО «Медфлагман» на действия аукционной комиссии заказчика краевого государственного казенного учреждения «Центр обеспечения мировых судей в Камчатском крае» (далее - Заказчик) при определении исполнителя путем проведения электронного аукциона на оказание услуг по сопровождению программного обеспечения «Консультант» (закупка № 0838200000719000045) (далее - Аукцион), руководствуясь пунктом 2 части 22 и частью 23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49"/>
        <w:widowControl w:val="0"/>
        <w:keepNext w:val="0"/>
        <w:keepLines w:val="0"/>
        <w:shd w:val="clear" w:color="auto" w:fill="auto"/>
        <w:bidi w:val="0"/>
        <w:spacing w:before="0" w:after="0" w:line="2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</w:t>
      </w:r>
    </w:p>
    <w:p>
      <w:pPr>
        <w:pStyle w:val="Style51"/>
        <w:tabs>
          <w:tab w:leader="none" w:pos="6692" w:val="right"/>
          <w:tab w:leader="none" w:pos="750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0" w:right="1940" w:firstLine="0"/>
      </w:pPr>
      <w:r>
        <w:rPr>
          <w:rStyle w:val="CharStyle53"/>
        </w:rPr>
        <w:t xml:space="preserve">Baoirowdg go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ваонвхищ </w:t>
      </w:r>
      <w:r>
        <w:rPr>
          <w:rStyle w:val="CharStyle54"/>
        </w:rPr>
        <w:t xml:space="preserve">*g‘if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 </w:t>
      </w:r>
      <w:r>
        <w:rPr>
          <w:rStyle w:val="CharStyle55"/>
        </w:rPr>
        <w:t xml:space="preserve">/ </w:t>
      </w:r>
      <w:r>
        <w:rPr>
          <w:rStyle w:val="CharStyle56"/>
        </w:rPr>
        <w:t>^</w:t>
      </w:r>
      <w:r>
        <w:rPr>
          <w:rStyle w:val="CharStyle56"/>
          <w:vertAlign w:val="superscript"/>
        </w:rPr>
        <w:t>7</w:t>
      </w:r>
      <w:r>
        <w:rPr>
          <w:rStyle w:val="CharStyle56"/>
        </w:rPr>
        <w:t xml:space="preserve"> ^</w:t>
      </w:r>
      <w:r>
        <w:rPr>
          <w:rStyle w:val="CharStyle55"/>
          <w:lang w:val="en-US" w:eastAsia="en-US" w:bidi="en-US"/>
        </w:rPr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:ииооиж&gt;х</w:t>
        <w:tab/>
      </w:r>
      <w:r>
        <w:rPr>
          <w:rStyle w:val="CharStyle54"/>
        </w:rPr>
        <w:t>iaHoiffr</w:t>
      </w:r>
    </w:p>
    <w:p>
      <w:pPr>
        <w:pStyle w:val="Style20"/>
        <w:tabs>
          <w:tab w:leader="none" w:pos="4960" w:val="right"/>
          <w:tab w:leader="none" w:pos="6479" w:val="right"/>
          <w:tab w:leader="none" w:pos="808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418" w:lineRule="exact"/>
        <w:ind w:left="118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aoxdBxo *if*j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</w:t>
        <w:tab/>
        <w:t>:ииоои^о</w:t>
      </w:r>
      <w:r>
        <w:rPr>
          <w:rStyle w:val="CharStyle57"/>
        </w:rPr>
        <w:t>)1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aifoxBtfootfod]j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12" w:lineRule="exact"/>
        <w:ind w:left="20" w:right="40" w:firstLine="340"/>
      </w:pPr>
      <w:r>
        <w:rPr>
          <w:lang w:val="ru-RU" w:eastAsia="ru-RU" w:bidi="ru-RU"/>
          <w:w w:val="100"/>
          <w:spacing w:val="0"/>
          <w:color w:val="000000"/>
          <w:position w:val="0"/>
        </w:rPr>
        <w:t>"кинвоииЕ^п эинэн</w:t>
      </w:r>
      <w:r>
        <w:rPr>
          <w:rStyle w:val="CharStyle58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Гшгсга^оннэ</w:t>
      </w:r>
      <w:r>
        <w:rPr>
          <w:rStyle w:val="CharStyle58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>\^аэоаээн/)</w:t>
      </w:r>
      <w:r>
        <w:rPr>
          <w:rStyle w:val="CharStyle58"/>
        </w:rPr>
        <w:t>9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  <w:r>
        <w:rPr>
          <w:rStyle w:val="CharStyle58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 </w:t>
      </w:r>
      <w:r>
        <w:rPr>
          <w:rStyle w:val="CharStyle59"/>
        </w:rPr>
        <w:t xml:space="preserve">‘KHHaoHuU'sdu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эинэниоиои эоньихэвь ики кинэнкоиои хо эинэнолмА кэхэвиинои </w:t>
      </w:r>
      <w:r>
        <w:rPr>
          <w:rStyle w:val="CharStyle59"/>
        </w:rPr>
        <w:t xml:space="preserve">KHHBOHLitrsdii Modo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 мэинэшгоиэиэн ЧГоц •иит^эйэф иомэииооо^ рмоахояи-эхввономва </w:t>
      </w:r>
      <w:r>
        <w:rPr>
          <w:rStyle w:val="CharStyle60"/>
        </w:rPr>
        <w:t>9</w:t>
      </w:r>
      <w:r>
        <w:rPr>
          <w:rStyle w:val="CharStyle59"/>
        </w:rPr>
        <w:t>i</w:t>
      </w:r>
      <w:r>
        <w:rPr>
          <w:rStyle w:val="CharStyle60"/>
        </w:rPr>
        <w:t>4</w:t>
      </w:r>
      <w:r>
        <w:rPr>
          <w:rStyle w:val="CharStyle59"/>
        </w:rPr>
        <w:t>HH</w:t>
      </w:r>
      <w:r>
        <w:rPr>
          <w:rStyle w:val="CharStyle60"/>
        </w:rPr>
        <w:t>9</w:t>
      </w:r>
      <w:r>
        <w:rPr>
          <w:rStyle w:val="CharStyle59"/>
        </w:rPr>
        <w:t>dxowoXtr</w:t>
      </w:r>
      <w:r>
        <w:rPr>
          <w:rStyle w:val="CharStyle60"/>
        </w:rPr>
        <w:t>9</w:t>
      </w:r>
      <w:r>
        <w:rPr>
          <w:rStyle w:val="CharStyle59"/>
        </w:rPr>
        <w:t xml:space="preserve">do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‘киахэггэаэои </w:t>
      </w:r>
      <w:r>
        <w:rPr>
          <w:rStyle w:val="CharStyle59"/>
          <w:lang w:val="ru-RU" w:eastAsia="ru-RU" w:bidi="ru-RU"/>
        </w:rPr>
        <w:t>И</w:t>
      </w:r>
      <w:r>
        <w:rPr>
          <w:rStyle w:val="CharStyle60"/>
          <w:lang w:val="ru-RU" w:eastAsia="ru-RU" w:bidi="ru-RU"/>
        </w:rPr>
        <w:t>090</w:t>
      </w:r>
      <w:r>
        <w:rPr>
          <w:rStyle w:val="CharStyle59"/>
          <w:lang w:val="ru-RU" w:eastAsia="ru-RU" w:bidi="ru-RU"/>
        </w:rPr>
        <w:t xml:space="preserve">Э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вв хэьэкя </w:t>
      </w:r>
      <w:r>
        <w:rPr>
          <w:rStyle w:val="CharStyle59"/>
        </w:rPr>
        <w:t xml:space="preserve">KHHBOHutrgdu Modo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 эинэшгоиэиэн </w:t>
      </w:r>
      <w:r>
        <w:rPr>
          <w:rStyle w:val="CharStyle61"/>
        </w:rPr>
        <w:t>'Z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100" w:line="220" w:lineRule="exact"/>
        <w:ind w:left="118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•Modo H9MHB9HUtT9dn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ШЯННВГГ й1ЧНН91ГаОНВХэХ а ОШНЭНШШЭИ ХИЖЭиХГОЦ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3HHB9HUtr9du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• </w:t>
      </w:r>
      <w:r>
        <w:rPr>
          <w:lang w:val="en-US" w:eastAsia="en-US" w:bidi="en-US"/>
          <w:w w:val="100"/>
          <w:spacing w:val="0"/>
          <w:color w:val="000000"/>
          <w:position w:val="0"/>
        </w:rPr>
        <w:t>I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0" w:right="4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:9HHBh9i\Hdjj</w:t>
      </w:r>
    </w:p>
    <w:p>
      <w:pPr>
        <w:pStyle w:val="Style51"/>
        <w:widowControl w:val="0"/>
        <w:keepNext w:val="0"/>
        <w:keepLines w:val="0"/>
        <w:shd w:val="clear" w:color="auto" w:fill="auto"/>
        <w:bidi w:val="0"/>
        <w:jc w:val="right"/>
        <w:spacing w:before="0" w:after="0" w:line="210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'ИЬВШаа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81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охэ кнН оэ аэНкоэы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xodi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эинэьэх а онваонвждо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axiag </w:t>
      </w:r>
      <w:r>
        <w:rPr>
          <w:rStyle w:val="CharStyle62"/>
        </w:rPr>
        <w:t>хэжорм эинвоинВ^ц</w:t>
      </w:r>
    </w:p>
    <w:p>
      <w:pPr>
        <w:pStyle w:val="Style51"/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20" w:right="40" w:firstLine="460"/>
      </w:pPr>
      <w:r>
        <w:rPr>
          <w:lang w:val="en-US" w:eastAsia="en-US" w:bidi="en-US"/>
          <w:w w:val="100"/>
          <w:spacing w:val="0"/>
          <w:color w:val="000000"/>
          <w:position w:val="0"/>
        </w:rPr>
        <w:t>•nJ‘AO§‘SBJ®| |</w:t>
      </w:r>
      <w:r>
        <w:rPr>
          <w:rStyle w:val="CharStyle63"/>
        </w:rPr>
        <w:t>70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| OXhOU HOHHOdxXOIfG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If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>l</w:t>
      </w:r>
      <w:r>
        <w:rPr>
          <w:rStyle w:val="CharStyle63"/>
        </w:rPr>
        <w:t>7</w:t>
      </w:r>
      <w:r>
        <w:rPr>
          <w:lang w:val="en-US" w:eastAsia="en-US" w:bidi="en-US"/>
          <w:w w:val="100"/>
          <w:spacing w:val="0"/>
          <w:color w:val="000000"/>
          <w:position w:val="0"/>
        </w:rPr>
        <w:t>/,"</w:t>
      </w:r>
      <w:r>
        <w:rPr>
          <w:rStyle w:val="CharStyle63"/>
        </w:rPr>
        <w:t>8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£-£ </w:t>
      </w:r>
      <w:r>
        <w:rPr>
          <w:rStyle w:val="CharStyle64"/>
          <w:lang w:val="en-US" w:eastAsia="en-US" w:bidi="en-US"/>
        </w:rPr>
        <w:t>p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</w:t>
      </w:r>
      <w:r>
        <w:rPr>
          <w:rStyle w:val="CharStyle63"/>
          <w:lang w:val="ru-RU" w:eastAsia="ru-RU" w:bidi="ru-RU"/>
        </w:rPr>
        <w:t>39</w:t>
      </w:r>
      <w:r>
        <w:rPr>
          <w:lang w:val="ru-RU" w:eastAsia="ru-RU" w:bidi="ru-RU"/>
          <w:w w:val="100"/>
          <w:spacing w:val="0"/>
          <w:color w:val="000000"/>
          <w:position w:val="0"/>
        </w:rPr>
        <w:t>Ц</w:t>
      </w:r>
      <w:r>
        <w:rPr>
          <w:rStyle w:val="CharStyle63"/>
          <w:lang w:val="ru-RU" w:eastAsia="ru-RU" w:bidi="ru-RU"/>
        </w:rPr>
        <w:t>7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)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И£К8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° ионашшиэхвф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on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эхсхвх в ‘эйиа шшнэшоин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a KHHBOHHtfodu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охэШкоховн кинэнкоиои вахоанэхвевхок ииооод </w:t>
      </w:r>
      <w:r>
        <w:rPr>
          <w:rStyle w:val="CharStyle53"/>
          <w:lang w:val="ru-RU" w:eastAsia="ru-RU" w:bidi="ru-RU"/>
        </w:rPr>
        <w:t xml:space="preserve">ЭУФА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эохохвымв)!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a axnaBXotfodu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вКох </w:t>
      </w:r>
      <w:r>
        <w:rPr>
          <w:rStyle w:val="CharStyle53"/>
          <w:lang w:val="ru-RU" w:eastAsia="ru-RU" w:bidi="ru-RU"/>
        </w:rPr>
        <w:t xml:space="preserve">ОЗОЗ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*к!вянк </w:t>
      </w:r>
      <w:r>
        <w:rPr>
          <w:rStyle w:val="CharStyle65"/>
        </w:rPr>
        <w:t>03</w:t>
      </w:r>
      <w:r>
        <w:rPr>
          <w:rStyle w:val="CharStyle53"/>
          <w:lang w:val="ru-RU" w:eastAsia="ru-RU" w:bidi="ru-RU"/>
        </w:rPr>
        <w:t xml:space="preserve">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^odo </w:t>
      </w:r>
      <w:r>
        <w:rPr>
          <w:rStyle w:val="CharStyle65"/>
        </w:rPr>
        <w:t>9</w:t>
      </w:r>
      <w:r>
        <w:rPr>
          <w:rStyle w:val="CharStyle53"/>
          <w:lang w:val="ru-RU" w:eastAsia="ru-RU" w:bidi="ru-RU"/>
        </w:rPr>
        <w:t xml:space="preserve"> </w:t>
      </w:r>
      <w:r>
        <w:rPr>
          <w:rStyle w:val="CharStyle65"/>
        </w:rPr>
        <w:t>*3</w:t>
      </w:r>
    </w:p>
    <w:p>
      <w:pPr>
        <w:pStyle w:val="Style20"/>
        <w:tabs>
          <w:tab w:leader="none" w:pos="830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40" w:firstLine="472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•6I0Z/m-69/90/IW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чКГ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Araff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он огогкш хо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KHHomod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июхэьК о и хонХхве эdэфo а </w:t>
      </w:r>
      <w:r>
        <w:rPr>
          <w:rStyle w:val="CharStyle62"/>
        </w:rPr>
        <w:t>эрмэхоио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iioHXXBdxHox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 ииnвdэIrэф иохоииооод вахоакэхвЬ'онохва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HWKHHBaogodx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 ииахохэахооо а кнэхиннонои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KHHOiroB'odno iadAtfotiodu OHHOtfoaodu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ээтиэнчквй ахиахоэШКоо имШвйкшн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HOHHodxMoire yCdoxBdouo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‘ииээиком ионноиймЛу ‘Хмиьевмв£</w:t>
        <w:tab/>
        <w:t>дд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40" w:firstLine="4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•</w:t>
      </w:r>
      <w:r>
        <w:rPr>
          <w:rStyle w:val="CharStyle57"/>
        </w:rPr>
        <w:t>6103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/</w:t>
      </w:r>
      <w:r>
        <w:rPr>
          <w:rStyle w:val="CharStyle57"/>
        </w:rPr>
        <w:t>3817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</w:t>
      </w:r>
      <w:r>
        <w:rPr>
          <w:rStyle w:val="CharStyle57"/>
        </w:rPr>
        <w:t>69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/</w:t>
      </w:r>
      <w:r>
        <w:rPr>
          <w:rStyle w:val="CharStyle57"/>
        </w:rPr>
        <w:t>90/1170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°ЛГ </w:t>
      </w:r>
      <w:r>
        <w:rPr>
          <w:lang w:val="en-US" w:eastAsia="en-US" w:bidi="en-US"/>
          <w:vertAlign w:val="superscript"/>
          <w:sz w:val="24"/>
          <w:szCs w:val="24"/>
          <w:w w:val="100"/>
          <w:spacing w:val="0"/>
          <w:color w:val="000000"/>
          <w:position w:val="0"/>
        </w:rPr>
        <w:t>ou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0303*10’31 </w:t>
      </w:r>
      <w:r>
        <w:rPr>
          <w:rStyle w:val="CharStyle66"/>
          <w:vertAlign w:val="superscript"/>
        </w:rPr>
        <w:t>10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KHHomod woxohK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 и хонХхве эdэфo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a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эигэхоио ионххвс!хнох о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nntiBdotz'oo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иохоииооод вахоанэхвКонохве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nwKHHBaogodx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 ииахохэахооо а ‘эинэьэпоэдо онэоэна ихнКхве идовхинховьХ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xiadoxox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иинэшонхо а и эноиНх^у а эиховьК вн хоакве иьвШш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Bxodo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кинвьнохо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otr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ихнКхве иигехинховьЛ энннвКон ‘хоакве иховь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oiadoxa axodxowooBd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ииээииюм ионноиймХу </w:t>
      </w:r>
      <w:r>
        <w:rPr>
          <w:rStyle w:val="CharStyle66"/>
        </w:rPr>
        <w:t>’у\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40" w:firstLine="524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^KHHBOHHtfodu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охэШкоховн </w:t>
      </w:r>
      <w:r>
        <w:rPr>
          <w:rStyle w:val="CharStyle66"/>
        </w:rPr>
        <w:t>"£\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эххнХн а охоннвевхК ‘кинэшмоКэаК ихНвШонн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noHHodxxoire wodoxBdouQ KHHOiraBduBH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кнН оо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KHtr xHhogBd </w:t>
      </w:r>
      <w:r>
        <w:rPr>
          <w:rStyle w:val="CharStyle66"/>
        </w:rPr>
        <w:t>р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eodoh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эноийхКу </w:t>
      </w:r>
      <w:r>
        <w:rPr>
          <w:rStyle w:val="CharStyle57"/>
          <w:vertAlign w:val="superscript"/>
        </w:rPr>
        <w:t>8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эиховьК вн ихакве кинэьэноэдо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odoweBd a axol/odo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хшнжэнэК иинэгпонхо а ‘ихнХхве ывхинховьК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xiaxiadxxo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‘хвноийхАв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xiaHHodxxoire xiaxiadxxo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 киховьХ оганэьэноэдо он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nnHBdouo KHHOtfoaodu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кшг рмвхэьо он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nnHBdouo OHHBaodnxoirg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чхиахоэШ/Соо имйвйюки ионнойхнэке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AdoxBdouo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’£'1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40" w:firstLine="3940"/>
      </w:pPr>
      <w:r>
        <w:rPr>
          <w:rStyle w:val="CharStyle67"/>
        </w:rPr>
        <w:t xml:space="preserve">toHOtnadxodu oHHBaodnxoirg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иинэшонхо хи а иноэ эвьХно </w:t>
      </w:r>
      <w:r>
        <w:rPr>
          <w:rStyle w:val="CharStyle67"/>
        </w:rPr>
        <w:t xml:space="preserve">a ‘axotfodo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хшннвевхХ иинэшонхо </w:t>
      </w:r>
      <w:r>
        <w:rPr>
          <w:rStyle w:val="CharStyle67"/>
        </w:rPr>
        <w:t xml:space="preserve">a nnHBdouo HHHBaodnxoirg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 ‘эноиНхАу а эиховьА вн ихакве кинэьэноэдо </w:t>
      </w:r>
      <w:r>
        <w:rPr>
          <w:rStyle w:val="CharStyle67"/>
        </w:rPr>
        <w:t xml:space="preserve">odoweBd a axotfodo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хннжэнэК ‘ихнАхве мвхинхэвьА </w:t>
      </w:r>
      <w:r>
        <w:rPr>
          <w:rStyle w:val="CharStyle67"/>
        </w:rPr>
        <w:t xml:space="preserve">xiaxiadxxo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‘хвноийхАв </w:t>
      </w:r>
      <w:r>
        <w:rPr>
          <w:rStyle w:val="CharStyle67"/>
        </w:rPr>
        <w:t xml:space="preserve">xiaHHodxxoire xiaxiadxxo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 кихэвьА ошнэьэнээдо он </w:t>
      </w:r>
      <w:r>
        <w:rPr>
          <w:rStyle w:val="CharStyle67"/>
        </w:rPr>
        <w:t>HHHBdouo KHH</w:t>
      </w:r>
      <w:r>
        <w:rPr>
          <w:rStyle w:val="CharStyle68"/>
        </w:rPr>
        <w:t>9</w:t>
      </w:r>
      <w:r>
        <w:rPr>
          <w:rStyle w:val="CharStyle67"/>
        </w:rPr>
        <w:t xml:space="preserve">tfeaodu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кШГ хвхэьэ вн киынгвн ихэоыиКохдоэн о эжхвх в ‘эноийхАу а эиховьХ вн хоакве иэховь </w:t>
      </w:r>
      <w:r>
        <w:rPr>
          <w:rStyle w:val="CharStyle67"/>
        </w:rPr>
        <w:t xml:space="preserve">xiadoxa KHHodxowooad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эхвН иоаон о </w:t>
      </w:r>
      <w:r>
        <w:rPr>
          <w:rStyle w:val="CharStyle67"/>
        </w:rPr>
        <w:t xml:space="preserve">‘Biroxoxodu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энэто до ‘кнэхиакв^ эиоиь июх а ‘эноийхХу а эиховьХ вн ихакве хишав!Гои ‘ихнХхва аохинховьХ чхииюНэаХ </w:t>
      </w:r>
      <w:r>
        <w:rPr>
          <w:rStyle w:val="CharStyle67"/>
        </w:rPr>
        <w:t xml:space="preserve">KHHBOHUtrodu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охэШкоховн </w:t>
      </w:r>
      <w:r>
        <w:rPr>
          <w:rStyle w:val="CharStyle26"/>
        </w:rPr>
        <w:t>у\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вххнХн кинэнконои кнН оо кнН </w:t>
      </w:r>
      <w:r>
        <w:rPr>
          <w:rStyle w:val="CharStyle67"/>
        </w:rPr>
        <w:t xml:space="preserve">oxohogBd </w:t>
      </w:r>
      <w:r>
        <w:rPr>
          <w:rStyle w:val="CharStyle69"/>
        </w:rPr>
        <w:t>\</w:t>
      </w:r>
      <w:r>
        <w:rPr>
          <w:rStyle w:val="CharStyle70"/>
          <w:lang w:val="ru-RU" w:eastAsia="ru-RU" w:bidi="ru-RU"/>
        </w:rPr>
        <w:t xml:space="preserve"> ээнНеон эн имйвШоки </w:t>
      </w:r>
      <w:r>
        <w:rPr>
          <w:rStyle w:val="CharStyle70"/>
        </w:rPr>
        <w:t xml:space="preserve">HOHHodxMairc XdoxBdauo </w:t>
      </w:r>
      <w:r>
        <w:rPr>
          <w:rStyle w:val="CharStyle70"/>
          <w:lang w:val="ru-RU" w:eastAsia="ru-RU" w:bidi="ru-RU"/>
        </w:rPr>
        <w:t>'</w:t>
      </w:r>
      <w:r>
        <w:rPr>
          <w:rStyle w:val="CharStyle71"/>
        </w:rPr>
        <w:t>3*1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40" w:firstLine="254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!BKOxoxod]j I4H9WXO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кнН оо иэнН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XHhogBd </w:t>
      </w:r>
      <w:r>
        <w:rPr>
          <w:rStyle w:val="CharStyle57"/>
        </w:rPr>
        <w:t>9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аэОэь теэь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ooiisd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эн внэьвневн чхнд внжкоН эноиНхХу а эиховьХ вн хоакве иэховн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xiadoxa KHHodxowooBd BXBtr woxg Hdu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-эноиНхХу а эиховнХ вн хоакве иэховь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xiadoxa KHHodxoniooBd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Ххв1Г сяХаон ахинвневн и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(noxoxodu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- ээшйГ) 6103*31*33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хо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57"/>
        </w:rPr>
        <w:t>31700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0 06130000038380 вноиНхХв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oxoHHodxxoifG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аохохи кинэ^заНон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iroxoxod]j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ахинэюхо (киоои^ох</w:t>
      </w:r>
    </w:p>
    <w:p>
      <w:pPr>
        <w:pStyle w:val="Style51"/>
        <w:widowControl w:val="0"/>
        <w:keepNext w:val="0"/>
        <w:keepLines w:val="0"/>
        <w:shd w:val="clear" w:color="auto" w:fill="auto"/>
        <w:bidi w:val="0"/>
        <w:jc w:val="left"/>
        <w:spacing w:before="0" w:after="68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КВННОИПХ/Су - ЭЭ1ГВН) ВМИЬ£ВМВ£ ИИЭЭИ1Л10Х1 ИОННОИЙмХв ‘ХМИЬ£ВМВ£ </w:t>
      </w:r>
      <w:r>
        <w:rPr>
          <w:rStyle w:val="CharStyle64"/>
        </w:rPr>
        <w:t>'1'1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11" w:line="240" w:lineRule="exact"/>
        <w:ind w:left="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:э^эхоио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460" w:line="240" w:lineRule="exact"/>
        <w:ind w:left="2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HOHXXBdxHOX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 внохв£ </w:t>
      </w:r>
      <w:r>
        <w:rPr>
          <w:rStyle w:val="CharStyle57"/>
        </w:rPr>
        <w:t>69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иахвхо </w:t>
      </w:r>
      <w:r>
        <w:rPr>
          <w:rStyle w:val="CharStyle57"/>
        </w:rPr>
        <w:t>9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иховь </w:t>
      </w:r>
      <w:r>
        <w:rPr>
          <w:rStyle w:val="CharStyle57"/>
        </w:rPr>
        <w:t>3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вххн/Сн эинэтМвн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axHHBdxo^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'I</w:t>
      </w:r>
    </w:p>
    <w:p>
      <w:pPr>
        <w:pStyle w:val="Style72"/>
        <w:widowControl w:val="0"/>
        <w:keepNext/>
        <w:keepLines/>
        <w:shd w:val="clear" w:color="auto" w:fill="auto"/>
        <w:bidi w:val="0"/>
        <w:spacing w:before="0" w:after="0" w:line="240" w:lineRule="exact"/>
        <w:ind w:left="220" w:right="0" w:firstLine="0"/>
      </w:pPr>
      <w:bookmarkStart w:id="1" w:name="bookmark1"/>
      <w:r>
        <w:rPr>
          <w:sz w:val="24"/>
          <w:szCs w:val="24"/>
          <w:w w:val="100"/>
          <w:spacing w:val="0"/>
          <w:color w:val="000000"/>
          <w:position w:val="0"/>
        </w:rPr>
        <w:t>xav9i43Hut/3d[u</w:t>
      </w:r>
      <w:bookmarkEnd w:id="1"/>
    </w:p>
    <w:sectPr>
      <w:type w:val="continuous"/>
      <w:pgSz w:w="11906" w:h="16838"/>
      <w:pgMar w:top="728" w:left="1164" w:right="1164" w:bottom="728" w:header="0" w:footer="3" w:gutter="155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9">
    <w:name w:val="Основной текст (4) + Интервал -1 pt"/>
    <w:basedOn w:val="CharStyle8"/>
    <w:rPr>
      <w:lang w:val="ru-RU" w:eastAsia="ru-RU" w:bidi="ru-RU"/>
      <w:u w:val="single"/>
      <w:sz w:val="24"/>
      <w:szCs w:val="24"/>
      <w:w w:val="100"/>
      <w:spacing w:val="-30"/>
      <w:color w:val="000000"/>
      <w:position w:val="0"/>
    </w:rPr>
  </w:style>
  <w:style w:type="character" w:customStyle="1" w:styleId="CharStyle10">
    <w:name w:val="Основной текст (4) + Не курсив"/>
    <w:basedOn w:val="CharStyle8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11">
    <w:name w:val="Основной текст (4) + Не курсив"/>
    <w:basedOn w:val="CharStyle8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13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5">
    <w:name w:val="Основной текст (5)_"/>
    <w:basedOn w:val="DefaultParagraphFont"/>
    <w:link w:val="Style14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7">
    <w:name w:val="Основной текст (6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8">
    <w:name w:val="Основной текст (6) + Candara,14 pt,Интервал 0 pt"/>
    <w:basedOn w:val="CharStyle17"/>
    <w:rPr>
      <w:lang w:val="ru-RU" w:eastAsia="ru-RU" w:bidi="ru-RU"/>
      <w:sz w:val="28"/>
      <w:szCs w:val="28"/>
      <w:rFonts w:ascii="Candara" w:eastAsia="Candara" w:hAnsi="Candara" w:cs="Candara"/>
      <w:w w:val="100"/>
      <w:spacing w:val="-10"/>
      <w:color w:val="000000"/>
      <w:position w:val="0"/>
    </w:rPr>
  </w:style>
  <w:style w:type="character" w:customStyle="1" w:styleId="CharStyle19">
    <w:name w:val="Основной текст (6) + Курсив"/>
    <w:basedOn w:val="CharStyle17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21">
    <w:name w:val="Основной текст (7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2">
    <w:name w:val="Основной текст (6)"/>
    <w:basedOn w:val="CharStyle17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3">
    <w:name w:val="Основной текст (6) + Candara,18 pt,Курсив"/>
    <w:basedOn w:val="CharStyle17"/>
    <w:rPr>
      <w:lang w:val="ru-RU" w:eastAsia="ru-RU" w:bidi="ru-RU"/>
      <w:i/>
      <w:iCs/>
      <w:sz w:val="36"/>
      <w:szCs w:val="36"/>
      <w:rFonts w:ascii="Candara" w:eastAsia="Candara" w:hAnsi="Candara" w:cs="Candara"/>
      <w:w w:val="100"/>
      <w:spacing w:val="0"/>
      <w:color w:val="000000"/>
      <w:position w:val="0"/>
    </w:rPr>
  </w:style>
  <w:style w:type="character" w:customStyle="1" w:styleId="CharStyle24">
    <w:name w:val="Основной текст (6) + Курсив,Интервал 1 pt"/>
    <w:basedOn w:val="CharStyle17"/>
    <w:rPr>
      <w:lang w:val="en-US" w:eastAsia="en-US" w:bidi="en-US"/>
      <w:i/>
      <w:iCs/>
      <w:sz w:val="24"/>
      <w:szCs w:val="24"/>
      <w:w w:val="100"/>
      <w:spacing w:val="30"/>
      <w:color w:val="000000"/>
      <w:position w:val="0"/>
    </w:rPr>
  </w:style>
  <w:style w:type="character" w:customStyle="1" w:styleId="CharStyle25">
    <w:name w:val="Основной текст + Курсив,Интервал -1 pt"/>
    <w:basedOn w:val="CharStyle13"/>
    <w:rPr>
      <w:lang w:val="ru-RU" w:eastAsia="ru-RU" w:bidi="ru-RU"/>
      <w:i/>
      <w:iCs/>
      <w:sz w:val="24"/>
      <w:szCs w:val="24"/>
      <w:w w:val="100"/>
      <w:spacing w:val="-30"/>
      <w:color w:val="000000"/>
      <w:position w:val="0"/>
    </w:rPr>
  </w:style>
  <w:style w:type="character" w:customStyle="1" w:styleId="CharStyle26">
    <w:name w:val="Основной текст + Курсив"/>
    <w:basedOn w:val="CharStyle13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28">
    <w:name w:val="Основной текст (8)_"/>
    <w:basedOn w:val="DefaultParagraphFont"/>
    <w:link w:val="Style27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0">
    <w:name w:val="Основной текст (9)_"/>
    <w:basedOn w:val="DefaultParagraphFont"/>
    <w:link w:val="Style29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1">
    <w:name w:val="Основной текст (9) + 11 pt"/>
    <w:basedOn w:val="CharStyle30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32">
    <w:name w:val="Основной текст (8) + Малые прописные"/>
    <w:basedOn w:val="CharStyle28"/>
    <w:rPr>
      <w:lang w:val="ru-RU" w:eastAsia="ru-RU" w:bidi="ru-RU"/>
      <w:smallCaps/>
      <w:w w:val="100"/>
      <w:spacing w:val="0"/>
      <w:color w:val="000000"/>
      <w:position w:val="0"/>
    </w:rPr>
  </w:style>
  <w:style w:type="character" w:customStyle="1" w:styleId="CharStyle33">
    <w:name w:val="Основной текст (8) + 11,5 pt,Курсив"/>
    <w:basedOn w:val="CharStyle28"/>
    <w:rPr>
      <w:lang w:val="en-US" w:eastAsia="en-US" w:bidi="en-US"/>
      <w:i/>
      <w:iCs/>
      <w:sz w:val="23"/>
      <w:szCs w:val="23"/>
      <w:w w:val="100"/>
      <w:spacing w:val="0"/>
      <w:color w:val="000000"/>
      <w:position w:val="0"/>
    </w:rPr>
  </w:style>
  <w:style w:type="character" w:customStyle="1" w:styleId="CharStyle34">
    <w:name w:val="Основной текст (8) + Candara,11,5 pt,Не полужирный,Интервал 0 pt"/>
    <w:basedOn w:val="CharStyle28"/>
    <w:rPr>
      <w:lang w:val="ru-RU" w:eastAsia="ru-RU" w:bidi="ru-RU"/>
      <w:b/>
      <w:bCs/>
      <w:sz w:val="23"/>
      <w:szCs w:val="23"/>
      <w:rFonts w:ascii="Candara" w:eastAsia="Candara" w:hAnsi="Candara" w:cs="Candara"/>
      <w:w w:val="100"/>
      <w:spacing w:val="-10"/>
      <w:color w:val="000000"/>
      <w:position w:val="0"/>
    </w:rPr>
  </w:style>
  <w:style w:type="character" w:customStyle="1" w:styleId="CharStyle35">
    <w:name w:val="Основной текст (8) + 11,5 pt"/>
    <w:basedOn w:val="CharStyle28"/>
    <w:rPr>
      <w:lang w:val="en-US" w:eastAsia="en-US" w:bidi="en-US"/>
      <w:sz w:val="23"/>
      <w:szCs w:val="23"/>
      <w:w w:val="100"/>
      <w:spacing w:val="0"/>
      <w:color w:val="000000"/>
      <w:position w:val="0"/>
    </w:rPr>
  </w:style>
  <w:style w:type="character" w:customStyle="1" w:styleId="CharStyle37">
    <w:name w:val="Основной текст (10)_"/>
    <w:basedOn w:val="DefaultParagraphFont"/>
    <w:link w:val="Style36"/>
    <w:rPr>
      <w:b/>
      <w:bCs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8">
    <w:name w:val="Основной текст (10) + Малые прописные"/>
    <w:basedOn w:val="CharStyle37"/>
    <w:rPr>
      <w:lang w:val="en-US" w:eastAsia="en-US" w:bidi="en-US"/>
      <w:smallCaps/>
      <w:w w:val="100"/>
      <w:spacing w:val="0"/>
      <w:color w:val="000000"/>
      <w:position w:val="0"/>
    </w:rPr>
  </w:style>
  <w:style w:type="character" w:customStyle="1" w:styleId="CharStyle39">
    <w:name w:val="Основной текст (10) + 11 pt,Не курсив"/>
    <w:basedOn w:val="CharStyle37"/>
    <w:rPr>
      <w:lang w:val="ru-RU" w:eastAsia="ru-RU" w:bidi="ru-RU"/>
      <w:i/>
      <w:iCs/>
      <w:sz w:val="22"/>
      <w:szCs w:val="22"/>
      <w:w w:val="100"/>
      <w:spacing w:val="0"/>
      <w:color w:val="000000"/>
      <w:position w:val="0"/>
    </w:rPr>
  </w:style>
  <w:style w:type="character" w:customStyle="1" w:styleId="CharStyle40">
    <w:name w:val="Основной текст (9) + 17 pt,Курсив,Интервал 1 pt"/>
    <w:basedOn w:val="CharStyle30"/>
    <w:rPr>
      <w:lang w:val="en-US" w:eastAsia="en-US" w:bidi="en-US"/>
      <w:i/>
      <w:iCs/>
      <w:sz w:val="34"/>
      <w:szCs w:val="34"/>
      <w:w w:val="100"/>
      <w:spacing w:val="30"/>
      <w:color w:val="000000"/>
      <w:position w:val="0"/>
    </w:rPr>
  </w:style>
  <w:style w:type="character" w:customStyle="1" w:styleId="CharStyle41">
    <w:name w:val="Основной текст (9) + Candara,12 pt,Не полужирный"/>
    <w:basedOn w:val="CharStyle30"/>
    <w:rPr>
      <w:lang w:val="ru-RU" w:eastAsia="ru-RU" w:bidi="ru-RU"/>
      <w:b/>
      <w:bCs/>
      <w:sz w:val="24"/>
      <w:szCs w:val="24"/>
      <w:rFonts w:ascii="Candara" w:eastAsia="Candara" w:hAnsi="Candara" w:cs="Candara"/>
      <w:w w:val="100"/>
      <w:spacing w:val="0"/>
      <w:color w:val="000000"/>
      <w:position w:val="0"/>
    </w:rPr>
  </w:style>
  <w:style w:type="character" w:customStyle="1" w:styleId="CharStyle42">
    <w:name w:val="Основной текст (2) + Не полужирный"/>
    <w:basedOn w:val="CharStyle4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44">
    <w:name w:val="Заголовок №2_"/>
    <w:basedOn w:val="DefaultParagraphFont"/>
    <w:link w:val="Style43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46">
    <w:name w:val="Основной текст (11)_"/>
    <w:basedOn w:val="DefaultParagraphFont"/>
    <w:link w:val="Style45"/>
    <w:rPr>
      <w:b/>
      <w:bCs/>
      <w:i/>
      <w:iCs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10"/>
    </w:rPr>
  </w:style>
  <w:style w:type="character" w:customStyle="1" w:styleId="CharStyle47">
    <w:name w:val="Основной текст (11) + 11,5 pt,Не курсив,Интервал 0 pt"/>
    <w:basedOn w:val="CharStyle46"/>
    <w:rPr>
      <w:lang w:val="ru-RU" w:eastAsia="ru-RU" w:bidi="ru-RU"/>
      <w:i/>
      <w:iCs/>
      <w:sz w:val="23"/>
      <w:szCs w:val="23"/>
      <w:w w:val="100"/>
      <w:spacing w:val="0"/>
      <w:color w:val="000000"/>
      <w:position w:val="0"/>
    </w:rPr>
  </w:style>
  <w:style w:type="character" w:customStyle="1" w:styleId="CharStyle48">
    <w:name w:val="Основной текст (11) + Малые прописные"/>
    <w:basedOn w:val="CharStyle46"/>
    <w:rPr>
      <w:lang w:val="ru-RU" w:eastAsia="ru-RU" w:bidi="ru-RU"/>
      <w:smallCaps/>
      <w:w w:val="100"/>
      <w:color w:val="000000"/>
      <w:position w:val="0"/>
    </w:rPr>
  </w:style>
  <w:style w:type="character" w:customStyle="1" w:styleId="CharStyle50">
    <w:name w:val="Основной текст (12)_"/>
    <w:basedOn w:val="DefaultParagraphFont"/>
    <w:link w:val="Style49"/>
    <w:rPr>
      <w:b w:val="0"/>
      <w:bCs w:val="0"/>
      <w:i w:val="0"/>
      <w:iCs w:val="0"/>
      <w:u w:val="none"/>
      <w:strike w:val="0"/>
      <w:smallCaps w:val="0"/>
      <w:sz w:val="28"/>
      <w:szCs w:val="28"/>
      <w:rFonts w:ascii="Segoe UI" w:eastAsia="Segoe UI" w:hAnsi="Segoe UI" w:cs="Segoe UI"/>
    </w:rPr>
  </w:style>
  <w:style w:type="character" w:customStyle="1" w:styleId="CharStyle52">
    <w:name w:val="Основной текст (13)_"/>
    <w:basedOn w:val="DefaultParagraphFont"/>
    <w:link w:val="Style51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53">
    <w:name w:val="Основной текст (13) + 8,5 pt,Интервал 0 pt"/>
    <w:basedOn w:val="CharStyle52"/>
    <w:rPr>
      <w:lang w:val="en-US" w:eastAsia="en-US" w:bidi="en-US"/>
      <w:sz w:val="17"/>
      <w:szCs w:val="17"/>
      <w:w w:val="100"/>
      <w:spacing w:val="10"/>
      <w:color w:val="000000"/>
      <w:position w:val="0"/>
    </w:rPr>
  </w:style>
  <w:style w:type="character" w:customStyle="1" w:styleId="CharStyle54">
    <w:name w:val="Основной текст (13) + 12 pt"/>
    <w:basedOn w:val="CharStyle52"/>
    <w:rPr>
      <w:lang w:val="en-US" w:eastAsia="en-US" w:bidi="en-US"/>
      <w:sz w:val="24"/>
      <w:szCs w:val="24"/>
      <w:w w:val="100"/>
      <w:spacing w:val="0"/>
      <w:color w:val="000000"/>
      <w:position w:val="0"/>
    </w:rPr>
  </w:style>
  <w:style w:type="character" w:customStyle="1" w:styleId="CharStyle55">
    <w:name w:val="Основной текст (13)"/>
    <w:basedOn w:val="CharStyle5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56">
    <w:name w:val="Основной текст (13) + Segoe UI,10 pt,Курсив"/>
    <w:basedOn w:val="CharStyle52"/>
    <w:rPr>
      <w:lang w:val="en-US" w:eastAsia="en-US" w:bidi="en-US"/>
      <w:i/>
      <w:iCs/>
      <w:sz w:val="20"/>
      <w:szCs w:val="20"/>
      <w:rFonts w:ascii="Segoe UI" w:eastAsia="Segoe UI" w:hAnsi="Segoe UI" w:cs="Segoe UI"/>
      <w:w w:val="100"/>
      <w:spacing w:val="0"/>
      <w:color w:val="000000"/>
      <w:position w:val="0"/>
    </w:rPr>
  </w:style>
  <w:style w:type="character" w:customStyle="1" w:styleId="CharStyle57">
    <w:name w:val="Основной текст (7) + Candara,11,5 pt"/>
    <w:basedOn w:val="CharStyle21"/>
    <w:rPr>
      <w:lang w:val="ru-RU" w:eastAsia="ru-RU" w:bidi="ru-RU"/>
      <w:sz w:val="23"/>
      <w:szCs w:val="23"/>
      <w:rFonts w:ascii="Candara" w:eastAsia="Candara" w:hAnsi="Candara" w:cs="Candara"/>
      <w:w w:val="100"/>
      <w:spacing w:val="0"/>
      <w:color w:val="000000"/>
      <w:position w:val="0"/>
    </w:rPr>
  </w:style>
  <w:style w:type="character" w:customStyle="1" w:styleId="CharStyle58">
    <w:name w:val="Основной текст (3) + Candara,10,5 pt"/>
    <w:basedOn w:val="CharStyle6"/>
    <w:rPr>
      <w:lang w:val="ru-RU" w:eastAsia="ru-RU" w:bidi="ru-RU"/>
      <w:sz w:val="21"/>
      <w:szCs w:val="21"/>
      <w:rFonts w:ascii="Candara" w:eastAsia="Candara" w:hAnsi="Candara" w:cs="Candara"/>
      <w:w w:val="100"/>
      <w:spacing w:val="0"/>
      <w:color w:val="000000"/>
      <w:position w:val="0"/>
    </w:rPr>
  </w:style>
  <w:style w:type="character" w:customStyle="1" w:styleId="CharStyle59">
    <w:name w:val="Основной текст (3) + 11 pt,Полужирный"/>
    <w:basedOn w:val="CharStyle6"/>
    <w:rPr>
      <w:lang w:val="en-US" w:eastAsia="en-US" w:bidi="en-US"/>
      <w:b/>
      <w:bCs/>
      <w:sz w:val="22"/>
      <w:szCs w:val="22"/>
      <w:w w:val="100"/>
      <w:spacing w:val="0"/>
      <w:color w:val="000000"/>
      <w:position w:val="0"/>
    </w:rPr>
  </w:style>
  <w:style w:type="character" w:customStyle="1" w:styleId="CharStyle60">
    <w:name w:val="Основной текст (3) + Candara,11,5 pt,Интервал 0 pt"/>
    <w:basedOn w:val="CharStyle6"/>
    <w:rPr>
      <w:lang w:val="en-US" w:eastAsia="en-US" w:bidi="en-US"/>
      <w:sz w:val="23"/>
      <w:szCs w:val="23"/>
      <w:rFonts w:ascii="Candara" w:eastAsia="Candara" w:hAnsi="Candara" w:cs="Candara"/>
      <w:w w:val="100"/>
      <w:spacing w:val="-10"/>
      <w:color w:val="000000"/>
      <w:position w:val="0"/>
    </w:rPr>
  </w:style>
  <w:style w:type="character" w:customStyle="1" w:styleId="CharStyle61">
    <w:name w:val="Основной текст (3) + Курсив,Интервал 1 pt"/>
    <w:basedOn w:val="CharStyle6"/>
    <w:rPr>
      <w:lang w:val="en-US" w:eastAsia="en-US" w:bidi="en-US"/>
      <w:i/>
      <w:iCs/>
      <w:w w:val="100"/>
      <w:spacing w:val="30"/>
      <w:color w:val="000000"/>
      <w:position w:val="0"/>
    </w:rPr>
  </w:style>
  <w:style w:type="character" w:customStyle="1" w:styleId="CharStyle62">
    <w:name w:val="Основной текст (7) + Малые прописные"/>
    <w:basedOn w:val="CharStyle21"/>
    <w:rPr>
      <w:lang w:val="ru-RU" w:eastAsia="ru-RU" w:bidi="ru-RU"/>
      <w:smallCaps/>
      <w:sz w:val="24"/>
      <w:szCs w:val="24"/>
      <w:w w:val="100"/>
      <w:spacing w:val="0"/>
      <w:color w:val="000000"/>
      <w:position w:val="0"/>
    </w:rPr>
  </w:style>
  <w:style w:type="character" w:customStyle="1" w:styleId="CharStyle63">
    <w:name w:val="Основной текст (13) + Candara,9 pt"/>
    <w:basedOn w:val="CharStyle52"/>
    <w:rPr>
      <w:lang w:val="en-US" w:eastAsia="en-US" w:bidi="en-US"/>
      <w:sz w:val="18"/>
      <w:szCs w:val="18"/>
      <w:rFonts w:ascii="Candara" w:eastAsia="Candara" w:hAnsi="Candara" w:cs="Candara"/>
      <w:w w:val="100"/>
      <w:spacing w:val="0"/>
      <w:color w:val="000000"/>
      <w:position w:val="0"/>
    </w:rPr>
  </w:style>
  <w:style w:type="character" w:customStyle="1" w:styleId="CharStyle64">
    <w:name w:val="Основной текст (13) + Segoe UI,10 pt,Курсив"/>
    <w:basedOn w:val="CharStyle52"/>
    <w:rPr>
      <w:lang w:val="ru-RU" w:eastAsia="ru-RU" w:bidi="ru-RU"/>
      <w:i/>
      <w:iCs/>
      <w:sz w:val="20"/>
      <w:szCs w:val="20"/>
      <w:rFonts w:ascii="Segoe UI" w:eastAsia="Segoe UI" w:hAnsi="Segoe UI" w:cs="Segoe UI"/>
      <w:w w:val="100"/>
      <w:spacing w:val="0"/>
      <w:color w:val="000000"/>
      <w:position w:val="0"/>
    </w:rPr>
  </w:style>
  <w:style w:type="character" w:customStyle="1" w:styleId="CharStyle65">
    <w:name w:val="Основной текст (13) + 8,5 pt,Интервал 0 pt"/>
    <w:basedOn w:val="CharStyle52"/>
    <w:rPr>
      <w:lang w:val="ru-RU" w:eastAsia="ru-RU" w:bidi="ru-RU"/>
      <w:sz w:val="17"/>
      <w:szCs w:val="17"/>
      <w:w w:val="100"/>
      <w:spacing w:val="10"/>
      <w:color w:val="000000"/>
      <w:position w:val="0"/>
    </w:rPr>
  </w:style>
  <w:style w:type="character" w:customStyle="1" w:styleId="CharStyle66">
    <w:name w:val="Основной текст (7) + Segoe UI,10,5 pt,Курсив,Интервал 1 pt"/>
    <w:basedOn w:val="CharStyle21"/>
    <w:rPr>
      <w:lang w:val="ru-RU" w:eastAsia="ru-RU" w:bidi="ru-RU"/>
      <w:i/>
      <w:iCs/>
      <w:sz w:val="21"/>
      <w:szCs w:val="21"/>
      <w:rFonts w:ascii="Segoe UI" w:eastAsia="Segoe UI" w:hAnsi="Segoe UI" w:cs="Segoe UI"/>
      <w:w w:val="100"/>
      <w:spacing w:val="20"/>
      <w:color w:val="000000"/>
      <w:position w:val="0"/>
    </w:rPr>
  </w:style>
  <w:style w:type="character" w:customStyle="1" w:styleId="CharStyle67">
    <w:name w:val="Основной текст"/>
    <w:basedOn w:val="CharStyle13"/>
    <w:rPr>
      <w:lang w:val="en-US" w:eastAsia="en-US" w:bidi="en-US"/>
      <w:sz w:val="24"/>
      <w:szCs w:val="24"/>
      <w:w w:val="100"/>
      <w:spacing w:val="0"/>
      <w:color w:val="000000"/>
      <w:position w:val="0"/>
    </w:rPr>
  </w:style>
  <w:style w:type="character" w:customStyle="1" w:styleId="CharStyle68">
    <w:name w:val="Основной текст + Candara,11,5 pt"/>
    <w:basedOn w:val="CharStyle13"/>
    <w:rPr>
      <w:lang w:val="en-US" w:eastAsia="en-US" w:bidi="en-US"/>
      <w:sz w:val="23"/>
      <w:szCs w:val="23"/>
      <w:rFonts w:ascii="Candara" w:eastAsia="Candara" w:hAnsi="Candara" w:cs="Candara"/>
      <w:w w:val="100"/>
      <w:spacing w:val="0"/>
      <w:color w:val="000000"/>
      <w:position w:val="0"/>
    </w:rPr>
  </w:style>
  <w:style w:type="character" w:customStyle="1" w:styleId="CharStyle69">
    <w:name w:val="Основной текст + 8,5 pt,Курсив"/>
    <w:basedOn w:val="CharStyle13"/>
    <w:rPr>
      <w:lang w:val="ru-RU" w:eastAsia="ru-RU" w:bidi="ru-RU"/>
      <w:i/>
      <w:iCs/>
      <w:sz w:val="17"/>
      <w:szCs w:val="17"/>
      <w:w w:val="100"/>
      <w:spacing w:val="0"/>
      <w:color w:val="000000"/>
      <w:position w:val="0"/>
    </w:rPr>
  </w:style>
  <w:style w:type="character" w:customStyle="1" w:styleId="CharStyle70">
    <w:name w:val="Основной текст + 8,5 pt,Интервал 0 pt"/>
    <w:basedOn w:val="CharStyle13"/>
    <w:rPr>
      <w:lang w:val="en-US" w:eastAsia="en-US" w:bidi="en-US"/>
      <w:sz w:val="17"/>
      <w:szCs w:val="17"/>
      <w:w w:val="100"/>
      <w:spacing w:val="10"/>
      <w:color w:val="000000"/>
      <w:position w:val="0"/>
    </w:rPr>
  </w:style>
  <w:style w:type="character" w:customStyle="1" w:styleId="CharStyle71">
    <w:name w:val="Основной текст + 8,5 pt,Интервал 0 pt"/>
    <w:basedOn w:val="CharStyle13"/>
    <w:rPr>
      <w:lang w:val="ru-RU" w:eastAsia="ru-RU" w:bidi="ru-RU"/>
      <w:sz w:val="17"/>
      <w:szCs w:val="17"/>
      <w:w w:val="100"/>
      <w:spacing w:val="10"/>
      <w:color w:val="000000"/>
      <w:position w:val="0"/>
    </w:rPr>
  </w:style>
  <w:style w:type="character" w:customStyle="1" w:styleId="CharStyle73">
    <w:name w:val="Заголовок №1_"/>
    <w:basedOn w:val="DefaultParagraphFont"/>
    <w:link w:val="Style72"/>
    <w:rPr>
      <w:lang w:val="en-US" w:eastAsia="en-US" w:bidi="en-US"/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77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60" w:after="60" w:line="259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60" w:after="60" w:line="0" w:lineRule="exact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FFFFFF"/>
      <w:spacing w:before="60" w:after="240"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jc w:val="center"/>
      <w:spacing w:after="1380" w:line="0" w:lineRule="exact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6">
    <w:name w:val="Основной текст (6)"/>
    <w:basedOn w:val="Normal"/>
    <w:link w:val="CharStyle17"/>
    <w:pPr>
      <w:widowControl w:val="0"/>
      <w:shd w:val="clear" w:color="auto" w:fill="FFFFFF"/>
      <w:jc w:val="both"/>
      <w:spacing w:before="1380"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0">
    <w:name w:val="Основной текст (7)"/>
    <w:basedOn w:val="Normal"/>
    <w:link w:val="CharStyle21"/>
    <w:pPr>
      <w:widowControl w:val="0"/>
      <w:shd w:val="clear" w:color="auto" w:fill="FFFFFF"/>
      <w:jc w:val="right"/>
      <w:spacing w:line="299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7">
    <w:name w:val="Основной текст (8)"/>
    <w:basedOn w:val="Normal"/>
    <w:link w:val="CharStyle28"/>
    <w:pPr>
      <w:widowControl w:val="0"/>
      <w:shd w:val="clear" w:color="auto" w:fill="FFFFFF"/>
      <w:jc w:val="right"/>
      <w:spacing w:after="6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9">
    <w:name w:val="Основной текст (9)"/>
    <w:basedOn w:val="Normal"/>
    <w:link w:val="CharStyle30"/>
    <w:pPr>
      <w:widowControl w:val="0"/>
      <w:shd w:val="clear" w:color="auto" w:fill="FFFFFF"/>
      <w:spacing w:before="60" w:line="299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6">
    <w:name w:val="Основной текст (10)"/>
    <w:basedOn w:val="Normal"/>
    <w:link w:val="CharStyle37"/>
    <w:pPr>
      <w:widowControl w:val="0"/>
      <w:shd w:val="clear" w:color="auto" w:fill="FFFFFF"/>
      <w:jc w:val="both"/>
      <w:spacing w:before="60" w:after="240" w:line="299" w:lineRule="exact"/>
      <w:ind w:firstLine="160"/>
    </w:pPr>
    <w:rPr>
      <w:b/>
      <w:bCs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43">
    <w:name w:val="Заголовок №2"/>
    <w:basedOn w:val="Normal"/>
    <w:link w:val="CharStyle44"/>
    <w:pPr>
      <w:widowControl w:val="0"/>
      <w:shd w:val="clear" w:color="auto" w:fill="FFFFFF"/>
      <w:jc w:val="center"/>
      <w:outlineLvl w:val="1"/>
      <w:spacing w:before="180" w:after="60" w:line="324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45">
    <w:name w:val="Основной текст (11)"/>
    <w:basedOn w:val="Normal"/>
    <w:link w:val="CharStyle46"/>
    <w:pPr>
      <w:widowControl w:val="0"/>
      <w:shd w:val="clear" w:color="auto" w:fill="FFFFFF"/>
      <w:jc w:val="center"/>
      <w:spacing w:before="60" w:after="60" w:line="0" w:lineRule="exact"/>
    </w:pPr>
    <w:rPr>
      <w:b/>
      <w:bCs/>
      <w:i/>
      <w:iCs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10"/>
    </w:rPr>
  </w:style>
  <w:style w:type="paragraph" w:customStyle="1" w:styleId="Style49">
    <w:name w:val="Основной текст (12)"/>
    <w:basedOn w:val="Normal"/>
    <w:link w:val="CharStyle50"/>
    <w:pPr>
      <w:widowControl w:val="0"/>
      <w:shd w:val="clear" w:color="auto" w:fill="FFFFFF"/>
      <w:jc w:val="center"/>
      <w:spacing w:after="180"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Segoe UI" w:eastAsia="Segoe UI" w:hAnsi="Segoe UI" w:cs="Segoe UI"/>
    </w:rPr>
  </w:style>
  <w:style w:type="paragraph" w:customStyle="1" w:styleId="Style51">
    <w:name w:val="Основной текст (13)"/>
    <w:basedOn w:val="Normal"/>
    <w:link w:val="CharStyle52"/>
    <w:pPr>
      <w:widowControl w:val="0"/>
      <w:shd w:val="clear" w:color="auto" w:fill="FFFFFF"/>
      <w:spacing w:line="418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72">
    <w:name w:val="Заголовок №1"/>
    <w:basedOn w:val="Normal"/>
    <w:link w:val="CharStyle73"/>
    <w:pPr>
      <w:widowControl w:val="0"/>
      <w:shd w:val="clear" w:color="auto" w:fill="FFFFFF"/>
      <w:jc w:val="center"/>
      <w:outlineLvl w:val="0"/>
      <w:spacing w:before="48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