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90" w:wrap="around" w:vAnchor="text" w:hAnchor="margin" w:x="2510" w:y="4664"/>
        <w:widowControl w:val="0"/>
        <w:keepNext w:val="0"/>
        <w:keepLines w:val="0"/>
        <w:shd w:val="clear" w:color="auto" w:fill="auto"/>
        <w:bidi w:val="0"/>
        <w:jc w:val="left"/>
        <w:spacing w:before="0" w:after="0" w:line="190" w:lineRule="exact"/>
        <w:ind w:left="100" w:right="0" w:firstLine="0"/>
      </w:pPr>
      <w:r>
        <w:rPr>
          <w:rStyle w:val="CharStyle5"/>
          <w:b/>
          <w:bCs/>
          <w:spacing w:val="20"/>
        </w:rPr>
        <w:t>от</w:t>
      </w:r>
    </w:p>
    <w:p>
      <w:pPr>
        <w:widowControl w:val="0"/>
        <w:rPr>
          <w:sz w:val="2"/>
          <w:szCs w:val="2"/>
        </w:rPr>
      </w:pPr>
    </w:p>
    <w:p>
      <w:pPr>
        <w:pStyle w:val="Style6"/>
        <w:widowControl w:val="0"/>
        <w:keepNext w:val="0"/>
        <w:keepLines w:val="0"/>
        <w:shd w:val="clear" w:color="auto" w:fill="auto"/>
        <w:bidi w:val="0"/>
        <w:spacing w:before="0" w:after="0"/>
        <w:ind w:left="0" w:right="0" w:firstLine="0"/>
      </w:pPr>
      <w:r>
        <w:rPr>
          <w:rStyle w:val="CharStyle8"/>
          <w:b/>
          <w:bCs/>
        </w:rPr>
        <w:t xml:space="preserve">ФЕДЕРАЛЬНАЯ АНТИМОНОПОЛЬНАЯ служба </w:t>
      </w:r>
      <w:r>
        <w:rPr>
          <w:rStyle w:val="CharStyle9"/>
          <w:b/>
          <w:bCs/>
        </w:rPr>
        <w:t xml:space="preserve">УПРАВЛЕНИЕ </w:t>
      </w:r>
      <w:r>
        <w:rPr>
          <w:rStyle w:val="CharStyle10"/>
          <w:b/>
          <w:bCs/>
        </w:rPr>
        <w:t>Федеральной антимонопольной службы по Республике Карелия</w:t>
      </w:r>
    </w:p>
    <w:p>
      <w:pPr>
        <w:pStyle w:val="Style11"/>
        <w:widowControl w:val="0"/>
        <w:keepNext w:val="0"/>
        <w:keepLines w:val="0"/>
        <w:shd w:val="clear" w:color="auto" w:fill="auto"/>
        <w:bidi w:val="0"/>
        <w:spacing w:before="0" w:after="0"/>
        <w:ind w:left="0" w:right="0" w:firstLine="0"/>
      </w:pPr>
      <w:r>
        <w:rPr>
          <w:rStyle w:val="CharStyle13"/>
        </w:rPr>
        <w:t>наб. Варкауса, 1 а, г. Петрозаводск,</w:t>
      </w:r>
    </w:p>
    <w:p>
      <w:pPr>
        <w:pStyle w:val="Style11"/>
        <w:widowControl w:val="0"/>
        <w:keepNext w:val="0"/>
        <w:keepLines w:val="0"/>
        <w:shd w:val="clear" w:color="auto" w:fill="auto"/>
        <w:bidi w:val="0"/>
        <w:spacing w:before="0" w:after="49"/>
        <w:ind w:left="0" w:right="0" w:firstLine="0"/>
      </w:pPr>
      <w:r>
        <w:rPr>
          <w:rStyle w:val="CharStyle13"/>
        </w:rPr>
        <w:t xml:space="preserve">Республика Карелия, 185031 почтовый адрес: а/я 14, г. Петрозаводск, 185028 тел/факс (8142) 78-44-30 </w:t>
      </w:r>
      <w:r>
        <w:rPr>
          <w:rStyle w:val="CharStyle13"/>
          <w:lang w:val="en-US" w:eastAsia="en-US" w:bidi="en-US"/>
        </w:rPr>
        <w:t xml:space="preserve">e-mail: </w:t>
      </w:r>
      <w:r>
        <w:fldChar w:fldCharType="begin"/>
      </w:r>
      <w:r>
        <w:rPr>
          <w:rStyle w:val="CharStyle13"/>
        </w:rPr>
        <w:instrText> HYPERLINK "mailto:tolO@fas.gov.ru" </w:instrText>
      </w:r>
      <w:r>
        <w:fldChar w:fldCharType="separate"/>
      </w:r>
      <w:r>
        <w:rPr>
          <w:rStyle w:val="Hyperlink"/>
          <w:lang w:val="en-US" w:eastAsia="en-US" w:bidi="en-US"/>
        </w:rPr>
        <w:t>tolO@fas.gov.ru</w:t>
      </w:r>
      <w:r>
        <w:fldChar w:fldCharType="end"/>
      </w:r>
    </w:p>
    <w:p>
      <w:pPr>
        <w:pStyle w:val="Style14"/>
        <w:tabs>
          <w:tab w:leader="none" w:pos="2478" w:val="center"/>
          <w:tab w:leader="none" w:pos="3309" w:val="right"/>
        </w:tabs>
        <w:widowControl w:val="0"/>
        <w:keepNext/>
        <w:keepLines/>
        <w:shd w:val="clear" w:color="auto" w:fill="auto"/>
        <w:bidi w:val="0"/>
        <w:spacing w:before="0" w:after="188" w:line="230" w:lineRule="exact"/>
        <w:ind w:left="880" w:right="0" w:firstLine="0"/>
      </w:pPr>
      <w:bookmarkStart w:id="0" w:name="bookmark0"/>
      <w:r>
        <w:rPr>
          <w:rStyle w:val="CharStyle16"/>
        </w:rPr>
        <w:t>11.</w:t>
      </w:r>
      <w:r>
        <w:rPr>
          <w:rStyle w:val="CharStyle17"/>
        </w:rPr>
        <w:t xml:space="preserve"> 10. 2017</w:t>
      </w:r>
      <w:r>
        <w:rPr>
          <w:rStyle w:val="CharStyle18"/>
          <w:lang w:val="ru-RU" w:eastAsia="ru-RU" w:bidi="ru-RU"/>
        </w:rPr>
        <w:tab/>
      </w:r>
      <w:r>
        <w:rPr>
          <w:rStyle w:val="CharStyle19"/>
        </w:rPr>
        <w:t>№</w:t>
        <w:tab/>
      </w:r>
      <w:r>
        <w:rPr>
          <w:rStyle w:val="CharStyle20"/>
        </w:rPr>
        <w:t>(Ф-/8</w:t>
      </w:r>
      <w:bookmarkEnd w:id="0"/>
    </w:p>
    <w:p>
      <w:pPr>
        <w:pStyle w:val="Style3"/>
        <w:widowControl w:val="0"/>
        <w:keepNext w:val="0"/>
        <w:keepLines w:val="0"/>
        <w:shd w:val="clear" w:color="auto" w:fill="auto"/>
        <w:bidi w:val="0"/>
        <w:jc w:val="left"/>
        <w:spacing w:before="0" w:after="0" w:line="200" w:lineRule="exact"/>
        <w:ind w:left="0" w:right="0" w:firstLine="0"/>
      </w:pPr>
      <w:r>
        <w:rPr>
          <w:rStyle w:val="CharStyle22"/>
          <w:b/>
          <w:bCs/>
        </w:rPr>
        <w:t>На №</w:t>
      </w:r>
    </w:p>
    <w:p>
      <w:pPr>
        <w:pStyle w:val="Style23"/>
        <w:widowControl w:val="0"/>
        <w:keepNext w:val="0"/>
        <w:keepLines w:val="0"/>
        <w:shd w:val="clear" w:color="auto" w:fill="auto"/>
        <w:bidi w:val="0"/>
        <w:jc w:val="left"/>
        <w:spacing w:before="0" w:after="0"/>
        <w:ind w:left="20" w:right="1800" w:firstLine="0"/>
      </w:pPr>
      <w:r>
        <w:rPr>
          <w:lang w:val="ru-RU" w:eastAsia="ru-RU" w:bidi="ru-RU"/>
          <w:w w:val="100"/>
          <w:spacing w:val="0"/>
          <w:color w:val="000000"/>
          <w:position w:val="0"/>
        </w:rPr>
        <w:t xml:space="preserve">дело № 04-18/284 -2017 </w:t>
      </w:r>
      <w:r>
        <w:rPr>
          <w:rStyle w:val="CharStyle25"/>
        </w:rPr>
        <w:t>Заказчик:</w:t>
      </w:r>
    </w:p>
    <w:p>
      <w:pPr>
        <w:pStyle w:val="Style23"/>
        <w:widowControl w:val="0"/>
        <w:keepNext w:val="0"/>
        <w:keepLines w:val="0"/>
        <w:shd w:val="clear" w:color="auto" w:fill="auto"/>
        <w:bidi w:val="0"/>
        <w:jc w:val="left"/>
        <w:spacing w:before="0" w:after="236" w:line="293" w:lineRule="exact"/>
        <w:ind w:left="20" w:right="0" w:firstLine="0"/>
      </w:pPr>
      <w:r>
        <w:rPr>
          <w:lang w:val="ru-RU" w:eastAsia="ru-RU" w:bidi="ru-RU"/>
          <w:w w:val="100"/>
          <w:spacing w:val="0"/>
          <w:color w:val="000000"/>
          <w:position w:val="0"/>
        </w:rPr>
        <w:t xml:space="preserve">ГБУЗ РК «Республиканская больниц^ им. В.А.Баранова» ул. Пирогова, д.З, г. Петрозаводск, 185019 </w:t>
      </w:r>
      <w:r>
        <w:rPr>
          <w:rStyle w:val="CharStyle26"/>
        </w:rPr>
        <w:t xml:space="preserve">zak up ki </w:t>
      </w:r>
      <w:r>
        <w:rPr>
          <w:rStyle w:val="CharStyle26"/>
          <w:lang w:val="ru-RU" w:eastAsia="ru-RU" w:bidi="ru-RU"/>
        </w:rPr>
        <w:t xml:space="preserve">@ </w:t>
      </w:r>
      <w:r>
        <w:rPr>
          <w:rStyle w:val="CharStyle26"/>
        </w:rPr>
        <w:t xml:space="preserve">medicine, kar </w:t>
      </w:r>
      <w:r>
        <w:rPr>
          <w:rStyle w:val="CharStyle26"/>
          <w:lang w:val="ru-RU" w:eastAsia="ru-RU" w:bidi="ru-RU"/>
        </w:rPr>
        <w:t xml:space="preserve">е 1 </w:t>
      </w:r>
      <w:r>
        <w:rPr>
          <w:rStyle w:val="CharStyle26"/>
        </w:rPr>
        <w:t xml:space="preserve">i </w:t>
      </w:r>
      <w:r>
        <w:rPr>
          <w:rStyle w:val="CharStyle26"/>
          <w:lang w:val="ru-RU" w:eastAsia="ru-RU" w:bidi="ru-RU"/>
        </w:rPr>
        <w:t xml:space="preserve">а. г </w:t>
      </w:r>
      <w:r>
        <w:rPr>
          <w:rStyle w:val="CharStyle26"/>
        </w:rPr>
        <w:t>u</w:t>
      </w:r>
    </w:p>
    <w:p>
      <w:pPr>
        <w:pStyle w:val="Style6"/>
        <w:widowControl w:val="0"/>
        <w:keepNext w:val="0"/>
        <w:keepLines w:val="0"/>
        <w:shd w:val="clear" w:color="auto" w:fill="auto"/>
        <w:bidi w:val="0"/>
        <w:jc w:val="left"/>
        <w:spacing w:before="0" w:after="0" w:line="298" w:lineRule="exact"/>
        <w:ind w:left="20" w:right="0" w:firstLine="0"/>
      </w:pPr>
      <w:r>
        <w:rPr>
          <w:lang w:val="ru-RU" w:eastAsia="ru-RU" w:bidi="ru-RU"/>
          <w:w w:val="100"/>
          <w:spacing w:val="0"/>
          <w:color w:val="000000"/>
          <w:position w:val="0"/>
        </w:rPr>
        <w:t>Заявитель:</w:t>
      </w:r>
    </w:p>
    <w:p>
      <w:pPr>
        <w:pStyle w:val="Style23"/>
        <w:widowControl w:val="0"/>
        <w:keepNext w:val="0"/>
        <w:keepLines w:val="0"/>
        <w:shd w:val="clear" w:color="auto" w:fill="auto"/>
        <w:bidi w:val="0"/>
        <w:jc w:val="left"/>
        <w:spacing w:before="0" w:after="294" w:line="298" w:lineRule="exact"/>
        <w:ind w:left="20" w:right="0" w:firstLine="0"/>
      </w:pPr>
      <w:r>
        <w:rPr>
          <w:lang w:val="ru-RU" w:eastAsia="ru-RU" w:bidi="ru-RU"/>
          <w:w w:val="100"/>
          <w:spacing w:val="0"/>
          <w:color w:val="000000"/>
          <w:position w:val="0"/>
        </w:rPr>
        <w:t xml:space="preserve">ООО «НовТехСтрой» пр. Молодежный, д. 6-73, г. Кемерово, 650070 </w:t>
      </w:r>
      <w:r>
        <w:fldChar w:fldCharType="begin"/>
      </w:r>
      <w:r>
        <w:rPr>
          <w:color w:val="000000"/>
        </w:rPr>
        <w:instrText> HYPERLINK "mailto:new_ts@mail.ru" </w:instrText>
      </w:r>
      <w:r>
        <w:fldChar w:fldCharType="separate"/>
      </w:r>
      <w:r>
        <w:rPr>
          <w:rStyle w:val="Hyperlink"/>
          <w:lang w:val="en-US" w:eastAsia="en-US" w:bidi="en-US"/>
          <w:w w:val="100"/>
          <w:spacing w:val="0"/>
          <w:position w:val="0"/>
        </w:rPr>
        <w:t>new_ts@mail.ru</w:t>
      </w:r>
      <w:r>
        <w:fldChar w:fldCharType="end"/>
      </w:r>
    </w:p>
    <w:p>
      <w:pPr>
        <w:pStyle w:val="Style23"/>
        <w:widowControl w:val="0"/>
        <w:keepNext w:val="0"/>
        <w:keepLines w:val="0"/>
        <w:shd w:val="clear" w:color="auto" w:fill="auto"/>
        <w:bidi w:val="0"/>
        <w:jc w:val="left"/>
        <w:spacing w:before="0" w:after="8" w:line="230" w:lineRule="exact"/>
        <w:ind w:left="20" w:right="0" w:firstLine="0"/>
      </w:pPr>
      <w:r>
        <w:rPr>
          <w:lang w:val="ru-RU" w:eastAsia="ru-RU" w:bidi="ru-RU"/>
          <w:w w:val="100"/>
          <w:spacing w:val="0"/>
          <w:color w:val="000000"/>
          <w:position w:val="0"/>
        </w:rPr>
        <w:t>Электронная площадка:</w:t>
      </w:r>
    </w:p>
    <w:p>
      <w:pPr>
        <w:pStyle w:val="Style23"/>
        <w:widowControl w:val="0"/>
        <w:keepNext w:val="0"/>
        <w:keepLines w:val="0"/>
        <w:shd w:val="clear" w:color="auto" w:fill="auto"/>
        <w:bidi w:val="0"/>
        <w:jc w:val="left"/>
        <w:spacing w:before="0" w:after="0" w:line="230" w:lineRule="exact"/>
        <w:ind w:left="20" w:right="0" w:firstLine="0"/>
        <w:sectPr>
          <w:footnotePr>
            <w:pos w:val="pageBottom"/>
            <w:numFmt w:val="decimal"/>
            <w:numRestart w:val="continuous"/>
          </w:footnotePr>
          <w:type w:val="continuous"/>
          <w:pgSz w:w="16838" w:h="23810"/>
          <w:pgMar w:top="3771" w:left="3158" w:right="3768" w:bottom="4294" w:header="0" w:footer="3" w:gutter="0"/>
          <w:rtlGutter w:val="0"/>
          <w:cols w:num="2" w:space="596"/>
          <w:noEndnote/>
          <w:docGrid w:linePitch="360"/>
        </w:sectPr>
      </w:pPr>
      <w:r>
        <w:rPr>
          <w:lang w:val="ru-RU" w:eastAsia="ru-RU" w:bidi="ru-RU"/>
          <w:w w:val="100"/>
          <w:spacing w:val="0"/>
          <w:color w:val="000000"/>
          <w:position w:val="0"/>
        </w:rPr>
        <w:t>ЗАО «Сбербанк-АСТ»</w:t>
      </w:r>
    </w:p>
    <w:p>
      <w:pPr>
        <w:widowControl w:val="0"/>
        <w:spacing w:line="240" w:lineRule="exact"/>
        <w:rPr>
          <w:sz w:val="19"/>
          <w:szCs w:val="19"/>
        </w:rPr>
      </w:pPr>
    </w:p>
    <w:p>
      <w:pPr>
        <w:widowControl w:val="0"/>
        <w:spacing w:line="240" w:lineRule="exact"/>
        <w:rPr>
          <w:sz w:val="19"/>
          <w:szCs w:val="19"/>
        </w:rPr>
      </w:pPr>
    </w:p>
    <w:p>
      <w:pPr>
        <w:widowControl w:val="0"/>
        <w:spacing w:before="51" w:after="51"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23"/>
        <w:framePr w:h="230" w:wrap="around" w:vAnchor="text" w:hAnchor="margin" w:x="7900" w:y="591"/>
        <w:widowControl w:val="0"/>
        <w:keepNext w:val="0"/>
        <w:keepLines w:val="0"/>
        <w:shd w:val="clear" w:color="auto" w:fill="auto"/>
        <w:bidi w:val="0"/>
        <w:jc w:val="left"/>
        <w:spacing w:before="0" w:after="0" w:line="210" w:lineRule="exact"/>
        <w:ind w:left="100" w:right="0" w:firstLine="0"/>
      </w:pPr>
      <w:r>
        <w:rPr>
          <w:rStyle w:val="CharStyle27"/>
          <w:spacing w:val="0"/>
        </w:rPr>
        <w:t>г. Петрозаводск</w:t>
      </w:r>
    </w:p>
    <w:p>
      <w:pPr>
        <w:pStyle w:val="Style6"/>
        <w:widowControl w:val="0"/>
        <w:keepNext w:val="0"/>
        <w:keepLines w:val="0"/>
        <w:shd w:val="clear" w:color="auto" w:fill="auto"/>
        <w:bidi w:val="0"/>
        <w:jc w:val="left"/>
        <w:spacing w:before="0" w:after="0" w:line="298" w:lineRule="exact"/>
        <w:ind w:left="3980" w:right="3480" w:firstLine="420"/>
      </w:pPr>
      <w:r>
        <w:rPr>
          <w:lang w:val="ru-RU" w:eastAsia="ru-RU" w:bidi="ru-RU"/>
          <w:w w:val="100"/>
          <w:spacing w:val="0"/>
          <w:color w:val="000000"/>
          <w:position w:val="0"/>
        </w:rPr>
        <w:t>РЕШЕНИЕ по делу № 04-18/284-2017</w:t>
      </w:r>
    </w:p>
    <w:p>
      <w:pPr>
        <w:pStyle w:val="Style23"/>
        <w:widowControl w:val="0"/>
        <w:keepNext w:val="0"/>
        <w:keepLines w:val="0"/>
        <w:shd w:val="clear" w:color="auto" w:fill="auto"/>
        <w:bidi w:val="0"/>
        <w:jc w:val="left"/>
        <w:spacing w:before="0" w:after="252" w:line="307" w:lineRule="exact"/>
        <w:ind w:left="20" w:right="3220" w:firstLine="0"/>
      </w:pPr>
      <w:r>
        <w:rPr>
          <w:lang w:val="ru-RU" w:eastAsia="ru-RU" w:bidi="ru-RU"/>
          <w:w w:val="100"/>
          <w:spacing w:val="0"/>
          <w:color w:val="000000"/>
          <w:position w:val="0"/>
        </w:rPr>
        <w:t>Резолютивная часть решения объявлена «27» октября 2017 года Решение в полном объеме изготовлено «27» октября 2017 года</w:t>
      </w:r>
    </w:p>
    <w:p>
      <w:pPr>
        <w:pStyle w:val="Style23"/>
        <w:widowControl w:val="0"/>
        <w:keepNext w:val="0"/>
        <w:keepLines w:val="0"/>
        <w:shd w:val="clear" w:color="auto" w:fill="auto"/>
        <w:bidi w:val="0"/>
        <w:jc w:val="left"/>
        <w:spacing w:before="0" w:after="0" w:line="293" w:lineRule="exact"/>
        <w:ind w:left="20" w:right="340" w:firstLine="580"/>
      </w:pPr>
      <w:r>
        <w:rPr>
          <w:lang w:val="ru-RU" w:eastAsia="ru-RU" w:bidi="ru-RU"/>
          <w:w w:val="100"/>
          <w:spacing w:val="0"/>
          <w:color w:val="000000"/>
          <w:position w:val="0"/>
        </w:rPr>
        <w:t xml:space="preserve">Комиссия Карельского УФАС России по контролю в сфере закупок </w:t>
      </w:r>
      <w:r>
        <w:rPr>
          <w:rStyle w:val="CharStyle28"/>
        </w:rPr>
        <w:t xml:space="preserve">ф^я </w:t>
      </w:r>
      <w:r>
        <w:rPr>
          <w:lang w:val="ru-RU" w:eastAsia="ru-RU" w:bidi="ru-RU"/>
          <w:w w:val="100"/>
          <w:spacing w:val="0"/>
          <w:color w:val="000000"/>
          <w:position w:val="0"/>
        </w:rPr>
        <w:t>государственных и муниципальных нужд в составе:</w:t>
      </w:r>
    </w:p>
    <w:p>
      <w:pPr>
        <w:pStyle w:val="Style23"/>
        <w:widowControl w:val="0"/>
        <w:keepNext w:val="0"/>
        <w:keepLines w:val="0"/>
        <w:shd w:val="clear" w:color="auto" w:fill="auto"/>
        <w:bidi w:val="0"/>
        <w:jc w:val="left"/>
        <w:spacing w:before="0" w:after="0" w:line="298" w:lineRule="exact"/>
        <w:ind w:left="20" w:right="620" w:firstLine="580"/>
      </w:pPr>
      <w:r>
        <w:rPr>
          <w:lang w:val="ru-RU" w:eastAsia="ru-RU" w:bidi="ru-RU"/>
          <w:w w:val="100"/>
          <w:spacing w:val="0"/>
          <w:color w:val="000000"/>
          <w:position w:val="0"/>
        </w:rPr>
        <w:t>Зиновьева А.С. - заместитель Председателя Комиссии, заместитель начальн отдела контроля органов власти и закупок Карельского УФАС России;</w:t>
      </w:r>
    </w:p>
    <w:p>
      <w:pPr>
        <w:pStyle w:val="Style23"/>
        <w:widowControl w:val="0"/>
        <w:keepNext w:val="0"/>
        <w:keepLines w:val="0"/>
        <w:shd w:val="clear" w:color="auto" w:fill="auto"/>
        <w:bidi w:val="0"/>
        <w:jc w:val="left"/>
        <w:spacing w:before="0" w:after="0" w:line="298" w:lineRule="exact"/>
        <w:ind w:left="20" w:right="620" w:firstLine="580"/>
      </w:pPr>
      <w:r>
        <w:rPr>
          <w:lang w:val="ru-RU" w:eastAsia="ru-RU" w:bidi="ru-RU"/>
          <w:w w:val="100"/>
          <w:spacing w:val="0"/>
          <w:color w:val="000000"/>
          <w:position w:val="0"/>
        </w:rPr>
        <w:t>Егорова Е.А. - член Комиссии, старший государственный инспектор отд контроля органов власти и закупок Карельского УФАС России;</w:t>
      </w:r>
    </w:p>
    <w:p>
      <w:pPr>
        <w:pStyle w:val="Style23"/>
        <w:widowControl w:val="0"/>
        <w:keepNext w:val="0"/>
        <w:keepLines w:val="0"/>
        <w:shd w:val="clear" w:color="auto" w:fill="auto"/>
        <w:bidi w:val="0"/>
        <w:jc w:val="left"/>
        <w:spacing w:before="0" w:after="244" w:line="293" w:lineRule="exact"/>
        <w:ind w:left="20" w:right="620" w:firstLine="580"/>
      </w:pPr>
      <w:r>
        <w:rPr>
          <w:lang w:val="ru-RU" w:eastAsia="ru-RU" w:bidi="ru-RU"/>
          <w:w w:val="100"/>
          <w:spacing w:val="0"/>
          <w:color w:val="000000"/>
          <w:position w:val="0"/>
        </w:rPr>
        <w:t>Павлова М.Ю. - член Комиссии, главный специалист - эксперт отдела контр органов власти и закупок Карельского УФАС России;</w:t>
      </w:r>
    </w:p>
    <w:p>
      <w:pPr>
        <w:pStyle w:val="Style23"/>
        <w:widowControl w:val="0"/>
        <w:keepNext w:val="0"/>
        <w:keepLines w:val="0"/>
        <w:shd w:val="clear" w:color="auto" w:fill="auto"/>
        <w:bidi w:val="0"/>
        <w:jc w:val="left"/>
        <w:spacing w:before="0" w:after="0" w:line="288" w:lineRule="exact"/>
        <w:ind w:left="20" w:right="340" w:firstLine="580"/>
      </w:pPr>
      <w:r>
        <w:rPr>
          <w:lang w:val="ru-RU" w:eastAsia="ru-RU" w:bidi="ru-RU"/>
          <w:w w:val="100"/>
          <w:spacing w:val="0"/>
          <w:color w:val="000000"/>
          <w:position w:val="0"/>
        </w:rPr>
        <w:t>в присутствии представителей Заказчика - ЕБУЗ РК «Республиканская больница и|м В.А.Баранова» Крупко Л.М., Канючковой Ю.А. (копии доверенностей в материал дела);</w:t>
      </w:r>
    </w:p>
    <w:p>
      <w:pPr>
        <w:pStyle w:val="Style23"/>
        <w:widowControl w:val="0"/>
        <w:keepNext w:val="0"/>
        <w:keepLines w:val="0"/>
        <w:shd w:val="clear" w:color="auto" w:fill="auto"/>
        <w:bidi w:val="0"/>
        <w:jc w:val="left"/>
        <w:spacing w:before="0" w:after="0" w:line="298" w:lineRule="exact"/>
        <w:ind w:left="20" w:right="620" w:firstLine="580"/>
      </w:pPr>
      <w:r>
        <w:rPr>
          <w:lang w:val="ru-RU" w:eastAsia="ru-RU" w:bidi="ru-RU"/>
          <w:w w:val="100"/>
          <w:spacing w:val="0"/>
          <w:color w:val="000000"/>
          <w:position w:val="0"/>
        </w:rPr>
        <w:t>в отсутствие представителя Заявителя - ООО «НовТехСтрой» (уведомле надлежащим образом, явку представителя не обеспечило).</w:t>
      </w:r>
    </w:p>
    <w:p>
      <w:pPr>
        <w:pStyle w:val="Style23"/>
        <w:widowControl w:val="0"/>
        <w:keepNext w:val="0"/>
        <w:keepLines w:val="0"/>
        <w:shd w:val="clear" w:color="auto" w:fill="auto"/>
        <w:bidi w:val="0"/>
        <w:jc w:val="left"/>
        <w:spacing w:before="0" w:after="326" w:line="298" w:lineRule="exact"/>
        <w:ind w:left="20" w:right="340" w:firstLine="580"/>
      </w:pPr>
      <w:r>
        <w:rPr>
          <w:lang w:val="ru-RU" w:eastAsia="ru-RU" w:bidi="ru-RU"/>
          <w:w w:val="100"/>
          <w:spacing w:val="0"/>
          <w:color w:val="000000"/>
          <w:position w:val="0"/>
        </w:rPr>
        <w:t xml:space="preserve">рассмотрев жалобу ООО «НовТехСтрой» на действия заказчика - ГБУЗ </w:t>
      </w:r>
      <w:r>
        <w:rPr>
          <w:lang w:val="en-US" w:eastAsia="en-US" w:bidi="en-US"/>
          <w:w w:val="100"/>
          <w:spacing w:val="0"/>
          <w:color w:val="000000"/>
          <w:position w:val="0"/>
        </w:rPr>
        <w:t xml:space="preserve">F|P </w:t>
      </w:r>
      <w:r>
        <w:rPr>
          <w:lang w:val="ru-RU" w:eastAsia="ru-RU" w:bidi="ru-RU"/>
          <w:w w:val="100"/>
          <w:spacing w:val="0"/>
          <w:color w:val="000000"/>
          <w:position w:val="0"/>
        </w:rPr>
        <w:t xml:space="preserve">«Республиканская больница им. </w:t>
      </w:r>
      <w:r>
        <w:rPr>
          <w:rStyle w:val="CharStyle25"/>
        </w:rPr>
        <w:t>В.</w:t>
      </w:r>
      <w:r>
        <w:rPr>
          <w:lang w:val="ru-RU" w:eastAsia="ru-RU" w:bidi="ru-RU"/>
          <w:w w:val="100"/>
          <w:spacing w:val="0"/>
          <w:color w:val="000000"/>
          <w:position w:val="0"/>
        </w:rPr>
        <w:t>А.Баранова» при проведении электронного аукцио на выполнение работ по ремонту хирургического отделения с операционным блокф: (текущий и выборочный капитальный ремонт) (извещение № 030620001381700055 (далее - Аукцион) и в результате осуществления внеплановой проверки в соответствии!с частью 15 статьи 99 Федерального закона от 05.04.2013 № 44-ФЗ «О контракта системе в сфере закупок товаров, работ, услуг для обеспечения государственных муниципальных нужд» (далее - Закон о контрактной системе), Административны</w:t>
      </w:r>
    </w:p>
    <w:p>
      <w:pPr>
        <w:pStyle w:val="Style29"/>
        <w:widowControl w:val="0"/>
        <w:keepNext/>
        <w:keepLines/>
        <w:shd w:val="clear" w:color="auto" w:fill="auto"/>
        <w:bidi w:val="0"/>
        <w:jc w:val="left"/>
        <w:spacing w:before="0" w:after="0" w:line="340" w:lineRule="exact"/>
        <w:ind w:left="8440" w:right="0" w:firstLine="0"/>
      </w:pPr>
      <w:bookmarkStart w:id="1" w:name="bookmark1"/>
      <w:r>
        <w:rPr>
          <w:lang w:val="ru-RU" w:eastAsia="ru-RU" w:bidi="ru-RU"/>
          <w:w w:val="100"/>
          <w:color w:val="000000"/>
          <w:position w:val="0"/>
        </w:rPr>
        <w:t>004272</w:t>
      </w:r>
      <w:bookmarkEnd w:id="1"/>
      <w:r>
        <w:br w:type="page"/>
      </w:r>
    </w:p>
    <w:p>
      <w:pPr>
        <w:pStyle w:val="Style23"/>
        <w:tabs>
          <w:tab w:leader="none" w:pos="10076" w:val="right"/>
        </w:tabs>
        <w:widowControl w:val="0"/>
        <w:keepNext w:val="0"/>
        <w:keepLines w:val="0"/>
        <w:shd w:val="clear" w:color="auto" w:fill="auto"/>
        <w:bidi w:val="0"/>
        <w:jc w:val="both"/>
        <w:spacing w:before="0" w:after="0" w:line="298" w:lineRule="exact"/>
        <w:ind w:left="20" w:right="0" w:firstLine="0"/>
      </w:pPr>
      <w:r>
        <w:rPr>
          <w:lang w:val="ru-RU" w:eastAsia="ru-RU" w:bidi="ru-RU"/>
          <w:w w:val="100"/>
          <w:spacing w:val="0"/>
          <w:color w:val="000000"/>
          <w:position w:val="0"/>
        </w:rPr>
        <w:t>регламентом, утвержденным Приказом ФАС России от 19.11.2014</w:t>
        <w:tab/>
        <w:t>№727/14</w:t>
      </w:r>
    </w:p>
    <w:p>
      <w:pPr>
        <w:pStyle w:val="Style23"/>
        <w:widowControl w:val="0"/>
        <w:keepNext w:val="0"/>
        <w:keepLines w:val="0"/>
        <w:shd w:val="clear" w:color="auto" w:fill="auto"/>
        <w:bidi w:val="0"/>
        <w:jc w:val="both"/>
        <w:spacing w:before="0" w:after="414" w:line="298" w:lineRule="exact"/>
        <w:ind w:left="20" w:right="0" w:firstLine="0"/>
      </w:pPr>
      <w:r>
        <w:rPr>
          <w:lang w:val="ru-RU" w:eastAsia="ru-RU" w:bidi="ru-RU"/>
          <w:w w:val="100"/>
          <w:spacing w:val="0"/>
          <w:color w:val="000000"/>
          <w:position w:val="0"/>
        </w:rPr>
        <w:t>(Зарегистрировано в Минюсте России 27.02.2015 № 36262)</w:t>
      </w:r>
    </w:p>
    <w:p>
      <w:pPr>
        <w:pStyle w:val="Style6"/>
        <w:widowControl w:val="0"/>
        <w:keepNext w:val="0"/>
        <w:keepLines w:val="0"/>
        <w:shd w:val="clear" w:color="auto" w:fill="auto"/>
        <w:bidi w:val="0"/>
        <w:spacing w:before="0" w:after="123" w:line="230" w:lineRule="exact"/>
        <w:ind w:left="120" w:right="0" w:firstLine="0"/>
      </w:pPr>
      <w:r>
        <w:rPr>
          <w:lang w:val="ru-RU" w:eastAsia="ru-RU" w:bidi="ru-RU"/>
          <w:w w:val="100"/>
          <w:spacing w:val="0"/>
          <w:color w:val="000000"/>
          <w:position w:val="0"/>
        </w:rPr>
        <w:t>установила:</w:t>
      </w:r>
    </w:p>
    <w:p>
      <w:pPr>
        <w:pStyle w:val="Style23"/>
        <w:widowControl w:val="0"/>
        <w:keepNext w:val="0"/>
        <w:keepLines w:val="0"/>
        <w:shd w:val="clear" w:color="auto" w:fill="auto"/>
        <w:bidi w:val="0"/>
        <w:jc w:val="right"/>
        <w:spacing w:before="0" w:after="0" w:line="230" w:lineRule="exact"/>
        <w:ind w:left="0" w:right="260" w:firstLine="0"/>
      </w:pPr>
      <w:r>
        <w:rPr>
          <w:lang w:val="ru-RU" w:eastAsia="ru-RU" w:bidi="ru-RU"/>
          <w:w w:val="100"/>
          <w:spacing w:val="0"/>
          <w:color w:val="000000"/>
          <w:position w:val="0"/>
        </w:rPr>
        <w:t>кументации Заказчиком</w:t>
      </w:r>
    </w:p>
    <w:p>
      <w:pPr>
        <w:pStyle w:val="Style23"/>
        <w:widowControl w:val="0"/>
        <w:keepNext w:val="0"/>
        <w:keepLines w:val="0"/>
        <w:shd w:val="clear" w:color="auto" w:fill="auto"/>
        <w:bidi w:val="0"/>
        <w:jc w:val="left"/>
        <w:spacing w:before="0" w:after="0" w:line="298" w:lineRule="exact"/>
        <w:ind w:left="20" w:right="20" w:firstLine="600"/>
      </w:pPr>
      <w:r>
        <w:rPr>
          <w:lang w:val="ru-RU" w:eastAsia="ru-RU" w:bidi="ru-RU"/>
          <w:w w:val="100"/>
          <w:spacing w:val="0"/>
          <w:color w:val="000000"/>
          <w:position w:val="0"/>
        </w:rPr>
        <w:t>В своей жалобе Заявитель указывает, что в аукционной до допущены следующие нарушения Закона о контрактной системе:</w:t>
      </w:r>
    </w:p>
    <w:p>
      <w:pPr>
        <w:pStyle w:val="Style23"/>
        <w:framePr w:w="2922" w:h="5980" w:wrap="around" w:vAnchor="text" w:hAnchor="margin" w:x="7293" w:y="-59"/>
        <w:widowControl w:val="0"/>
        <w:keepNext w:val="0"/>
        <w:keepLines w:val="0"/>
        <w:shd w:val="clear" w:color="auto" w:fill="auto"/>
        <w:bidi w:val="0"/>
        <w:jc w:val="both"/>
        <w:spacing w:before="0" w:after="0" w:line="298" w:lineRule="exact"/>
        <w:ind w:left="140" w:right="120" w:firstLine="60"/>
      </w:pPr>
      <w:r>
        <w:rPr>
          <w:rStyle w:val="CharStyle27"/>
          <w:spacing w:val="0"/>
        </w:rPr>
        <w:t xml:space="preserve">04.02.2015 </w:t>
      </w:r>
      <w:r>
        <w:rPr>
          <w:rStyle w:val="CharStyle27"/>
          <w:lang w:val="en-US" w:eastAsia="en-US" w:bidi="en-US"/>
          <w:spacing w:val="0"/>
        </w:rPr>
        <w:t xml:space="preserve">N </w:t>
      </w:r>
      <w:r>
        <w:rPr>
          <w:rStyle w:val="CharStyle27"/>
          <w:spacing w:val="0"/>
        </w:rPr>
        <w:t>99 "Об упки отдельных видов уг к товарам, работам, логической сложности, го характера способны исполнители), имеющие то в, подтверждающих требованиям" (вместе с гх видов товаров, работ, курсов с ограниченным раниченным участием, ановление № 99), части какой именно группе закупки;</w:t>
      </w:r>
    </w:p>
    <w:p>
      <w:pPr>
        <w:pStyle w:val="Style23"/>
        <w:framePr w:w="2922" w:h="5980" w:wrap="around" w:vAnchor="text" w:hAnchor="margin" w:x="7293" w:y="-59"/>
        <w:widowControl w:val="0"/>
        <w:keepNext w:val="0"/>
        <w:keepLines w:val="0"/>
        <w:shd w:val="clear" w:color="auto" w:fill="auto"/>
        <w:bidi w:val="0"/>
        <w:jc w:val="right"/>
        <w:spacing w:before="0" w:after="240" w:line="298" w:lineRule="exact"/>
        <w:ind w:left="140" w:right="120" w:firstLine="0"/>
      </w:pPr>
      <w:r>
        <w:rPr>
          <w:rStyle w:val="CharStyle27"/>
          <w:spacing w:val="0"/>
        </w:rPr>
        <w:t>контрактной системе, тветствии с утратившей</w:t>
      </w:r>
    </w:p>
    <w:p>
      <w:pPr>
        <w:pStyle w:val="Style23"/>
        <w:framePr w:w="2922" w:h="5980" w:wrap="around" w:vAnchor="text" w:hAnchor="margin" w:x="7293" w:y="-59"/>
        <w:widowControl w:val="0"/>
        <w:keepNext w:val="0"/>
        <w:keepLines w:val="0"/>
        <w:shd w:val="clear" w:color="auto" w:fill="auto"/>
        <w:bidi w:val="0"/>
        <w:jc w:val="left"/>
        <w:spacing w:before="0" w:after="0" w:line="298" w:lineRule="exact"/>
        <w:ind w:left="140" w:right="120" w:firstLine="0"/>
      </w:pPr>
      <w:r>
        <w:rPr>
          <w:rStyle w:val="CharStyle27"/>
          <w:spacing w:val="0"/>
        </w:rPr>
        <w:t>обоснованной и выдать ктной системе, оводам, изложенным в</w:t>
      </w:r>
    </w:p>
    <w:p>
      <w:pPr>
        <w:pStyle w:val="Style23"/>
        <w:framePr w:h="210" w:vSpace="68" w:wrap="around" w:vAnchor="text" w:hAnchor="margin" w:x="7263" w:y="3601"/>
        <w:widowControl w:val="0"/>
        <w:keepNext w:val="0"/>
        <w:keepLines w:val="0"/>
        <w:shd w:val="clear" w:color="auto" w:fill="auto"/>
        <w:bidi w:val="0"/>
        <w:jc w:val="left"/>
        <w:spacing w:before="0" w:after="0" w:line="210" w:lineRule="exact"/>
        <w:ind w:left="80" w:right="0" w:firstLine="0"/>
      </w:pPr>
      <w:r>
        <w:rPr>
          <w:rStyle w:val="CharStyle27"/>
          <w:spacing w:val="0"/>
        </w:rPr>
        <w:t>по</w:t>
      </w:r>
    </w:p>
    <w:p>
      <w:pPr>
        <w:pStyle w:val="Style23"/>
        <w:numPr>
          <w:ilvl w:val="0"/>
          <w:numId w:val="1"/>
        </w:numPr>
        <w:widowControl w:val="0"/>
        <w:keepNext w:val="0"/>
        <w:keepLines w:val="0"/>
        <w:shd w:val="clear" w:color="auto" w:fill="auto"/>
        <w:bidi w:val="0"/>
        <w:jc w:val="both"/>
        <w:spacing w:before="0" w:after="0" w:line="298" w:lineRule="exact"/>
        <w:ind w:left="20" w:right="20" w:firstLine="0"/>
      </w:pPr>
      <w:r>
        <w:rPr>
          <w:lang w:val="ru-RU" w:eastAsia="ru-RU" w:bidi="ru-RU"/>
          <w:w w:val="100"/>
          <w:spacing w:val="0"/>
          <w:color w:val="000000"/>
          <w:position w:val="0"/>
        </w:rPr>
        <w:t>В нарушение Постановления Правительства РФ от установлении дополнительных требований к участникам зак товаров, работ, услуг, случаев отнесения товаров, работ, уел услугам, которые по причине их технической и (или) техно инновационного, высокотехнологичного или специализированно поставить, выполнить, оказать только поставщики (подрядчики необходимый уровень квалификации, а также докумен соответствие участников закупки указанным дополнительным "Дополнительными требованиями к участникам закупки отдельна услуг, закупки которых осуществляются путем проведения конь участием, двухэтапных конкурсов, закрытых конкурсов с закрытых двухэтапных конкурсов или аукционов") (далее - Пост 2 статьи 31 Закона о контрактной системе, Заказчик не указал работ строительных следует представлять документы участникам</w:t>
      </w:r>
    </w:p>
    <w:p>
      <w:pPr>
        <w:pStyle w:val="Style23"/>
        <w:numPr>
          <w:ilvl w:val="0"/>
          <w:numId w:val="1"/>
        </w:numPr>
        <w:widowControl w:val="0"/>
        <w:keepNext w:val="0"/>
        <w:keepLines w:val="0"/>
        <w:shd w:val="clear" w:color="auto" w:fill="auto"/>
        <w:bidi w:val="0"/>
        <w:jc w:val="left"/>
        <w:spacing w:before="0" w:after="0" w:line="298" w:lineRule="exact"/>
        <w:ind w:left="20" w:right="20" w:firstLine="0"/>
      </w:pPr>
      <w:r>
        <w:rPr>
          <w:lang w:val="ru-RU" w:eastAsia="ru-RU" w:bidi="ru-RU"/>
          <w:w w:val="100"/>
          <w:spacing w:val="0"/>
          <w:color w:val="000000"/>
          <w:position w:val="0"/>
        </w:rPr>
        <w:t xml:space="preserve"> В нарушение пункта 1 части 1 статьи 31 Закона Заказчиком установлены требования к участникам закупки в соо силу редакцией Градостроительного кодекса РФ;</w:t>
      </w:r>
    </w:p>
    <w:p>
      <w:pPr>
        <w:pStyle w:val="Style23"/>
        <w:widowControl w:val="0"/>
        <w:keepNext w:val="0"/>
        <w:keepLines w:val="0"/>
        <w:shd w:val="clear" w:color="auto" w:fill="auto"/>
        <w:bidi w:val="0"/>
        <w:jc w:val="both"/>
        <w:spacing w:before="0" w:after="0" w:line="298" w:lineRule="exact"/>
        <w:ind w:left="20" w:right="20" w:firstLine="0"/>
        <w:sectPr>
          <w:type w:val="continuous"/>
          <w:pgSz w:w="16838" w:h="23810"/>
          <w:pgMar w:top="4692" w:left="3331" w:right="3129" w:bottom="4178" w:header="0" w:footer="3" w:gutter="0"/>
          <w:rtlGutter w:val="0"/>
          <w:cols w:space="720"/>
          <w:noEndnote/>
          <w:docGrid w:linePitch="360"/>
        </w:sectPr>
      </w:pPr>
      <w:r>
        <w:rPr>
          <w:lang w:val="ru-RU" w:eastAsia="ru-RU" w:bidi="ru-RU"/>
          <w:w w:val="100"/>
          <w:spacing w:val="0"/>
          <w:color w:val="000000"/>
          <w:position w:val="0"/>
        </w:rPr>
        <w:t>В связи с изложенным, Заявитель просит признать жалобу предписание об устранении нарушений законодательства о контра Заказчиком письмом от 26.10.2017 даны пояснения по д жалобе, просит признать жалобу необоснованной.</w:t>
      </w:r>
    </w:p>
    <w:p>
      <w:pPr>
        <w:widowControl w:val="0"/>
        <w:spacing w:line="126" w:lineRule="exact"/>
        <w:rPr>
          <w:sz w:val="10"/>
          <w:szCs w:val="10"/>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23"/>
        <w:framePr w:w="2678" w:h="585" w:wrap="around" w:vAnchor="text" w:hAnchor="margin" w:x="7520" w:y="-46"/>
        <w:widowControl w:val="0"/>
        <w:keepNext w:val="0"/>
        <w:keepLines w:val="0"/>
        <w:shd w:val="clear" w:color="auto" w:fill="auto"/>
        <w:bidi w:val="0"/>
        <w:jc w:val="both"/>
        <w:spacing w:before="0" w:after="0" w:line="293" w:lineRule="exact"/>
        <w:ind w:left="0" w:right="0" w:firstLine="0"/>
      </w:pPr>
      <w:r>
        <w:rPr>
          <w:rStyle w:val="CharStyle27"/>
          <w:spacing w:val="0"/>
        </w:rPr>
        <w:t>твии с частью 15 статьи ией Карельского УФАС</w:t>
      </w:r>
    </w:p>
    <w:p>
      <w:pPr>
        <w:pStyle w:val="Style23"/>
        <w:widowControl w:val="0"/>
        <w:keepNext w:val="0"/>
        <w:keepLines w:val="0"/>
        <w:shd w:val="clear" w:color="auto" w:fill="auto"/>
        <w:bidi w:val="0"/>
        <w:jc w:val="both"/>
        <w:spacing w:before="0" w:after="0" w:line="293" w:lineRule="exact"/>
        <w:ind w:left="20" w:right="0" w:firstLine="560"/>
      </w:pPr>
      <w:r>
        <w:rPr>
          <w:lang w:val="ru-RU" w:eastAsia="ru-RU" w:bidi="ru-RU"/>
          <w:w w:val="100"/>
          <w:spacing w:val="0"/>
          <w:color w:val="000000"/>
          <w:position w:val="0"/>
        </w:rPr>
        <w:t>В результате рассмотрения жалобы и проведения в соответс 99 Закона о контрактной системе внеплановой проверки, Комисс России по контролю в сфере закупок установлено следующее:</w:t>
      </w:r>
    </w:p>
    <w:p>
      <w:pPr>
        <w:pStyle w:val="Style23"/>
        <w:framePr w:w="2714" w:h="896" w:wrap="around" w:vAnchor="text" w:hAnchor="margin" w:x="7485" w:y="-45"/>
        <w:widowControl w:val="0"/>
        <w:keepNext w:val="0"/>
        <w:keepLines w:val="0"/>
        <w:shd w:val="clear" w:color="auto" w:fill="auto"/>
        <w:bidi w:val="0"/>
        <w:jc w:val="both"/>
        <w:spacing w:before="0" w:after="0" w:line="298" w:lineRule="exact"/>
        <w:ind w:left="140" w:right="0" w:firstLine="0"/>
      </w:pPr>
      <w:r>
        <w:rPr>
          <w:rStyle w:val="CharStyle27"/>
          <w:spacing w:val="0"/>
        </w:rPr>
        <w:t>Главным врачом ГБУЗ ом Т.Д. 04.10.2017 и :темы в сфере закупок</w:t>
      </w:r>
    </w:p>
    <w:p>
      <w:pPr>
        <w:pStyle w:val="Style23"/>
        <w:widowControl w:val="0"/>
        <w:keepNext w:val="0"/>
        <w:keepLines w:val="0"/>
        <w:shd w:val="clear" w:color="auto" w:fill="auto"/>
        <w:bidi w:val="0"/>
        <w:jc w:val="both"/>
        <w:spacing w:before="0" w:after="0" w:line="293" w:lineRule="exact"/>
        <w:ind w:left="20" w:right="0" w:firstLine="560"/>
      </w:pPr>
      <w:r>
        <w:rPr>
          <w:lang w:val="ru-RU" w:eastAsia="ru-RU" w:bidi="ru-RU"/>
          <w:w w:val="100"/>
          <w:spacing w:val="0"/>
          <w:color w:val="000000"/>
          <w:position w:val="0"/>
        </w:rPr>
        <w:t xml:space="preserve">Документация об аукционе в электронной форме утверждена РК «Республиканская больница им. В.А.Баранова» Карапетящ размещена на официальном сайте Единой информационной си </w:t>
      </w:r>
      <w:r>
        <w:rPr>
          <w:lang w:val="en-US" w:eastAsia="en-US" w:bidi="en-US"/>
          <w:w w:val="100"/>
          <w:spacing w:val="0"/>
          <w:color w:val="000000"/>
          <w:position w:val="0"/>
        </w:rPr>
        <w:t>«</w:t>
      </w:r>
      <w:r>
        <w:rPr>
          <w:rStyle w:val="CharStyle26"/>
        </w:rPr>
        <w:t>www.zakupki</w:t>
      </w:r>
      <w:r>
        <w:rPr>
          <w:rStyle w:val="CharStyle26"/>
          <w:lang w:val="ru-RU" w:eastAsia="ru-RU" w:bidi="ru-RU"/>
        </w:rPr>
        <w:t>.</w:t>
      </w:r>
      <w:r>
        <w:rPr>
          <w:rStyle w:val="CharStyle26"/>
        </w:rPr>
        <w:t>gov.ru</w:t>
      </w:r>
      <w:r>
        <w:rPr>
          <w:lang w:val="en-US" w:eastAsia="en-US" w:bidi="en-US"/>
          <w:w w:val="100"/>
          <w:spacing w:val="0"/>
          <w:color w:val="000000"/>
          <w:position w:val="0"/>
        </w:rPr>
        <w:t xml:space="preserve">» </w:t>
      </w:r>
      <w:r>
        <w:rPr>
          <w:lang w:val="ru-RU" w:eastAsia="ru-RU" w:bidi="ru-RU"/>
          <w:w w:val="100"/>
          <w:spacing w:val="0"/>
          <w:color w:val="000000"/>
          <w:position w:val="0"/>
        </w:rPr>
        <w:t>- 09.10.2017.</w:t>
      </w:r>
    </w:p>
    <w:p>
      <w:pPr>
        <w:pStyle w:val="Style23"/>
        <w:widowControl w:val="0"/>
        <w:keepNext w:val="0"/>
        <w:keepLines w:val="0"/>
        <w:shd w:val="clear" w:color="auto" w:fill="auto"/>
        <w:bidi w:val="0"/>
        <w:jc w:val="both"/>
        <w:spacing w:before="0" w:after="0" w:line="293" w:lineRule="exact"/>
        <w:ind w:left="20" w:right="0" w:firstLine="0"/>
      </w:pPr>
      <w:r>
        <w:rPr>
          <w:lang w:val="ru-RU" w:eastAsia="ru-RU" w:bidi="ru-RU"/>
          <w:w w:val="100"/>
          <w:spacing w:val="0"/>
          <w:color w:val="000000"/>
          <w:position w:val="0"/>
        </w:rPr>
        <w:t xml:space="preserve">Адрес электронной площадки - </w:t>
      </w:r>
      <w:r>
        <w:fldChar w:fldCharType="begin"/>
      </w:r>
      <w:r>
        <w:rPr>
          <w:color w:val="000000"/>
        </w:rPr>
        <w:instrText> HYPERLINK "http://www.sberbank-ast.ru" </w:instrText>
      </w:r>
      <w:r>
        <w:fldChar w:fldCharType="separate"/>
      </w:r>
      <w:r>
        <w:rPr>
          <w:rStyle w:val="Hyperlink"/>
          <w:lang w:val="en-US" w:eastAsia="en-US" w:bidi="en-US"/>
          <w:w w:val="100"/>
          <w:spacing w:val="0"/>
          <w:position w:val="0"/>
        </w:rPr>
        <w:t>http://www.sberbank-ast.ru</w:t>
      </w:r>
      <w:r>
        <w:fldChar w:fldCharType="end"/>
      </w:r>
      <w:r>
        <w:rPr>
          <w:lang w:val="en-US" w:eastAsia="en-US" w:bidi="en-US"/>
          <w:w w:val="100"/>
          <w:spacing w:val="0"/>
          <w:color w:val="000000"/>
          <w:position w:val="0"/>
        </w:rPr>
        <w:t>.</w:t>
      </w:r>
    </w:p>
    <w:p>
      <w:pPr>
        <w:pStyle w:val="Style23"/>
        <w:widowControl w:val="0"/>
        <w:keepNext w:val="0"/>
        <w:keepLines w:val="0"/>
        <w:shd w:val="clear" w:color="auto" w:fill="auto"/>
        <w:bidi w:val="0"/>
        <w:jc w:val="both"/>
        <w:spacing w:before="0" w:after="0" w:line="293" w:lineRule="exact"/>
        <w:ind w:left="20" w:right="0" w:firstLine="0"/>
      </w:pPr>
      <w:r>
        <w:rPr>
          <w:lang w:val="ru-RU" w:eastAsia="ru-RU" w:bidi="ru-RU"/>
          <w:w w:val="100"/>
          <w:spacing w:val="0"/>
          <w:color w:val="000000"/>
          <w:position w:val="0"/>
        </w:rPr>
        <w:t>Номер извещения: 0306200013817000555.</w:t>
      </w:r>
    </w:p>
    <w:p>
      <w:pPr>
        <w:pStyle w:val="Style23"/>
        <w:framePr w:w="2635" w:h="599" w:wrap="around" w:vAnchor="text" w:hAnchor="margin" w:x="7554" w:y="-30"/>
        <w:widowControl w:val="0"/>
        <w:keepNext w:val="0"/>
        <w:keepLines w:val="0"/>
        <w:shd w:val="clear" w:color="auto" w:fill="auto"/>
        <w:bidi w:val="0"/>
        <w:jc w:val="both"/>
        <w:spacing w:before="0" w:after="0" w:line="298" w:lineRule="exact"/>
        <w:ind w:left="0" w:right="0" w:firstLine="0"/>
      </w:pPr>
      <w:r>
        <w:rPr>
          <w:rStyle w:val="CharStyle27"/>
          <w:spacing w:val="0"/>
        </w:rPr>
        <w:t>монту хирургического альный ремонт).</w:t>
      </w:r>
    </w:p>
    <w:p>
      <w:pPr>
        <w:pStyle w:val="Style23"/>
        <w:widowControl w:val="0"/>
        <w:keepNext w:val="0"/>
        <w:keepLines w:val="0"/>
        <w:shd w:val="clear" w:color="auto" w:fill="auto"/>
        <w:bidi w:val="0"/>
        <w:jc w:val="both"/>
        <w:spacing w:before="0" w:after="0" w:line="293" w:lineRule="exact"/>
        <w:ind w:left="20" w:right="0" w:firstLine="0"/>
      </w:pPr>
      <w:r>
        <w:rPr>
          <w:lang w:val="ru-RU" w:eastAsia="ru-RU" w:bidi="ru-RU"/>
          <w:w w:val="100"/>
          <w:spacing w:val="0"/>
          <w:color w:val="000000"/>
          <w:position w:val="0"/>
        </w:rPr>
        <w:t>Краткое наименование аукциона: Выполнение работ по ре отделения с операционным блоком (текущий и выборочный капит Способ закупки: электронный аукцион.</w:t>
      </w:r>
    </w:p>
    <w:p>
      <w:pPr>
        <w:pStyle w:val="Style23"/>
        <w:widowControl w:val="0"/>
        <w:keepNext w:val="0"/>
        <w:keepLines w:val="0"/>
        <w:shd w:val="clear" w:color="auto" w:fill="auto"/>
        <w:bidi w:val="0"/>
        <w:jc w:val="left"/>
        <w:spacing w:before="0" w:after="0" w:line="293" w:lineRule="exact"/>
        <w:ind w:left="20" w:right="380" w:firstLine="0"/>
      </w:pPr>
      <w:r>
        <w:rPr>
          <w:lang w:val="ru-RU" w:eastAsia="ru-RU" w:bidi="ru-RU"/>
          <w:w w:val="100"/>
          <w:spacing w:val="0"/>
          <w:color w:val="000000"/>
          <w:position w:val="0"/>
        </w:rPr>
        <w:t>Заказчик: ГБУЗ РК «Республиканская больница им. В.А.Баранова Начальная (максимальная) цена контракта: 83 170 355,00 руб.</w:t>
      </w:r>
    </w:p>
    <w:p>
      <w:pPr>
        <w:pStyle w:val="Style23"/>
        <w:framePr w:w="2814" w:h="1183" w:wrap="around" w:vAnchor="text" w:hAnchor="margin" w:x="7360" w:y="-31"/>
        <w:widowControl w:val="0"/>
        <w:keepNext w:val="0"/>
        <w:keepLines w:val="0"/>
        <w:shd w:val="clear" w:color="auto" w:fill="auto"/>
        <w:bidi w:val="0"/>
        <w:jc w:val="both"/>
        <w:spacing w:before="0" w:after="310" w:line="298" w:lineRule="exact"/>
        <w:ind w:left="240" w:right="0" w:firstLine="0"/>
      </w:pPr>
      <w:r>
        <w:rPr>
          <w:rStyle w:val="CharStyle27"/>
          <w:spacing w:val="0"/>
        </w:rPr>
        <w:t>АС России контракт не в адрес Заказчика не</w:t>
      </w:r>
    </w:p>
    <w:p>
      <w:pPr>
        <w:pStyle w:val="Style6"/>
        <w:framePr w:w="2814" w:h="1183" w:wrap="around" w:vAnchor="text" w:hAnchor="margin" w:x="7360" w:y="-31"/>
        <w:widowControl w:val="0"/>
        <w:keepNext w:val="0"/>
        <w:keepLines w:val="0"/>
        <w:shd w:val="clear" w:color="auto" w:fill="auto"/>
        <w:bidi w:val="0"/>
        <w:jc w:val="left"/>
        <w:spacing w:before="0" w:after="0" w:line="210" w:lineRule="exact"/>
        <w:ind w:left="100" w:right="0" w:firstLine="0"/>
      </w:pPr>
      <w:r>
        <w:rPr>
          <w:rStyle w:val="CharStyle31"/>
          <w:b/>
          <w:bCs/>
          <w:spacing w:val="0"/>
        </w:rPr>
        <w:t>ьского УФАС России</w:t>
      </w:r>
    </w:p>
    <w:p>
      <w:pPr>
        <w:pStyle w:val="Style23"/>
        <w:widowControl w:val="0"/>
        <w:keepNext w:val="0"/>
        <w:keepLines w:val="0"/>
        <w:shd w:val="clear" w:color="auto" w:fill="auto"/>
        <w:bidi w:val="0"/>
        <w:jc w:val="both"/>
        <w:spacing w:before="0" w:after="0" w:line="293" w:lineRule="exact"/>
        <w:ind w:left="20" w:right="0" w:firstLine="560"/>
      </w:pPr>
      <w:r>
        <w:rPr>
          <w:lang w:val="ru-RU" w:eastAsia="ru-RU" w:bidi="ru-RU"/>
          <w:w w:val="100"/>
          <w:spacing w:val="0"/>
          <w:color w:val="000000"/>
          <w:position w:val="0"/>
        </w:rPr>
        <w:t>На момент рассмотрения жалобы комиссией Карельского УФ заключен. Запросы на разъяснения положений документации поступали.</w:t>
      </w:r>
    </w:p>
    <w:p>
      <w:pPr>
        <w:pStyle w:val="Style6"/>
        <w:widowControl w:val="0"/>
        <w:keepNext w:val="0"/>
        <w:keepLines w:val="0"/>
        <w:shd w:val="clear" w:color="auto" w:fill="auto"/>
        <w:bidi w:val="0"/>
        <w:jc w:val="both"/>
        <w:spacing w:before="0" w:after="0" w:line="298" w:lineRule="exact"/>
        <w:ind w:left="20" w:right="0" w:firstLine="560"/>
      </w:pPr>
      <w:r>
        <w:rPr>
          <w:lang w:val="ru-RU" w:eastAsia="ru-RU" w:bidi="ru-RU"/>
          <w:w w:val="100"/>
          <w:spacing w:val="0"/>
          <w:color w:val="000000"/>
          <w:position w:val="0"/>
        </w:rPr>
        <w:t>Изучив представленные материалы, Комиссия Карел пришла к следующим выводам:</w:t>
      </w:r>
      <w:r>
        <w:br w:type="page"/>
      </w:r>
    </w:p>
    <w:p>
      <w:pPr>
        <w:pStyle w:val="Style23"/>
        <w:numPr>
          <w:ilvl w:val="0"/>
          <w:numId w:val="3"/>
        </w:numPr>
        <w:tabs>
          <w:tab w:leader="none" w:pos="1115" w:val="left"/>
        </w:tabs>
        <w:widowControl w:val="0"/>
        <w:keepNext w:val="0"/>
        <w:keepLines w:val="0"/>
        <w:shd w:val="clear" w:color="auto" w:fill="auto"/>
        <w:bidi w:val="0"/>
        <w:jc w:val="both"/>
        <w:spacing w:before="0" w:after="0" w:line="298" w:lineRule="exact"/>
        <w:ind w:left="40" w:right="0" w:firstLine="760"/>
      </w:pPr>
      <w:r>
        <w:rPr>
          <w:lang w:val="ru-RU" w:eastAsia="ru-RU" w:bidi="ru-RU"/>
          <w:w w:val="100"/>
          <w:spacing w:val="0"/>
          <w:color w:val="000000"/>
          <w:position w:val="0"/>
        </w:rPr>
        <w:t>В соответствии с частью 1 статьи 59 Закона о ко аукционом в электронной форме (электронным аукционом) п котором информация о закупке сообщается заказчиком неог путем размещения в единой информационной системе извещен аукциона и документации о нем, к участникам закупки требования и дополнительные требования, проведение такого на электронной площадке ее оператором.</w:t>
      </w:r>
    </w:p>
    <w:p>
      <w:pPr>
        <w:pStyle w:val="Style23"/>
        <w:framePr w:w="2949" w:h="1813" w:wrap="around" w:hAnchor="margin" w:x="7271" w:y="-74"/>
        <w:widowControl w:val="0"/>
        <w:keepNext w:val="0"/>
        <w:keepLines w:val="0"/>
        <w:shd w:val="clear" w:color="auto" w:fill="auto"/>
        <w:bidi w:val="0"/>
        <w:jc w:val="right"/>
        <w:spacing w:before="0" w:after="0" w:line="298" w:lineRule="exact"/>
        <w:ind w:left="140" w:right="0" w:firstLine="0"/>
      </w:pPr>
      <w:r>
        <w:rPr>
          <w:rStyle w:val="CharStyle27"/>
          <w:spacing w:val="0"/>
        </w:rPr>
        <w:t>Нтрактнои системе, под онимается аукцион, при раниченному кругу лиц ия о проведении такого предъявляются единые аукциона обеспечивается</w:t>
      </w:r>
    </w:p>
    <w:p>
      <w:pPr>
        <w:pStyle w:val="Style23"/>
        <w:framePr w:w="2834" w:h="6275" w:wrap="around" w:hAnchor="margin" w:x="7382" w:y="2006"/>
        <w:widowControl w:val="0"/>
        <w:keepNext w:val="0"/>
        <w:keepLines w:val="0"/>
        <w:shd w:val="clear" w:color="auto" w:fill="auto"/>
        <w:bidi w:val="0"/>
        <w:jc w:val="both"/>
        <w:spacing w:before="0" w:after="0" w:line="302" w:lineRule="exact"/>
        <w:ind w:left="120" w:right="0" w:firstLine="0"/>
      </w:pPr>
      <w:r>
        <w:rPr>
          <w:rStyle w:val="CharStyle27"/>
          <w:spacing w:val="0"/>
        </w:rPr>
        <w:t xml:space="preserve">авительство Российской </w:t>
      </w:r>
      <w:r>
        <w:rPr>
          <w:rStyle w:val="CharStyle32"/>
          <w:spacing w:val="10"/>
        </w:rPr>
        <w:t xml:space="preserve">■IX </w:t>
      </w:r>
      <w:r>
        <w:rPr>
          <w:rStyle w:val="CharStyle27"/>
          <w:spacing w:val="0"/>
        </w:rPr>
        <w:t>видов товаров, работ, курсов с ограниченным граниченным участием, е требования.</w:t>
      </w:r>
    </w:p>
    <w:p>
      <w:pPr>
        <w:pStyle w:val="Style23"/>
        <w:framePr w:w="2834" w:h="6275" w:wrap="around" w:hAnchor="margin" w:x="7382" w:y="2006"/>
        <w:widowControl w:val="0"/>
        <w:keepNext w:val="0"/>
        <w:keepLines w:val="0"/>
        <w:shd w:val="clear" w:color="auto" w:fill="auto"/>
        <w:bidi w:val="0"/>
        <w:jc w:val="right"/>
        <w:spacing w:before="0" w:after="240" w:line="298" w:lineRule="exact"/>
        <w:ind w:left="120" w:right="0" w:firstLine="0"/>
      </w:pPr>
      <w:r>
        <w:rPr>
          <w:rStyle w:val="CharStyle27"/>
          <w:spacing w:val="0"/>
        </w:rPr>
        <w:t xml:space="preserve">4 23275-ЕЕ/Д28и, ФАС азвития России и ФАС а также документов, шым дополнительным /частников закупки хотя процентов начальной аво заключить который сого контракта, а также </w:t>
      </w:r>
      <w:r>
        <w:rPr>
          <w:rStyle w:val="CharStyle33"/>
        </w:rPr>
        <w:t>1</w:t>
      </w:r>
      <w:r>
        <w:rPr>
          <w:rStyle w:val="CharStyle27"/>
          <w:spacing w:val="0"/>
        </w:rPr>
        <w:t>тацию (за исключением допуска к участию в</w:t>
      </w:r>
    </w:p>
    <w:p>
      <w:pPr>
        <w:pStyle w:val="Style23"/>
        <w:framePr w:w="2834" w:h="6275" w:wrap="around" w:hAnchor="margin" w:x="7382" w:y="2006"/>
        <w:widowControl w:val="0"/>
        <w:keepNext w:val="0"/>
        <w:keepLines w:val="0"/>
        <w:shd w:val="clear" w:color="auto" w:fill="auto"/>
        <w:bidi w:val="0"/>
        <w:jc w:val="right"/>
        <w:spacing w:before="0" w:after="310" w:line="298" w:lineRule="exact"/>
        <w:ind w:left="120" w:right="0" w:firstLine="0"/>
      </w:pPr>
      <w:r>
        <w:rPr>
          <w:rStyle w:val="CharStyle27"/>
          <w:spacing w:val="0"/>
        </w:rPr>
        <w:t xml:space="preserve">овления </w:t>
      </w:r>
      <w:r>
        <w:rPr>
          <w:rStyle w:val="CharStyle27"/>
          <w:lang w:val="en-US" w:eastAsia="en-US" w:bidi="en-US"/>
          <w:spacing w:val="0"/>
        </w:rPr>
        <w:t xml:space="preserve">N </w:t>
      </w:r>
      <w:r>
        <w:rPr>
          <w:rStyle w:val="CharStyle27"/>
          <w:spacing w:val="0"/>
        </w:rPr>
        <w:t>99 требуется ;ящихся к той же группе контракт. При этом</w:t>
      </w:r>
    </w:p>
    <w:p>
      <w:pPr>
        <w:pStyle w:val="Style23"/>
        <w:framePr w:w="2834" w:h="6275" w:wrap="around" w:hAnchor="margin" w:x="7382" w:y="2006"/>
        <w:widowControl w:val="0"/>
        <w:keepNext w:val="0"/>
        <w:keepLines w:val="0"/>
        <w:shd w:val="clear" w:color="auto" w:fill="auto"/>
        <w:bidi w:val="0"/>
        <w:jc w:val="right"/>
        <w:spacing w:before="0" w:after="0" w:line="210" w:lineRule="exact"/>
        <w:ind w:left="0" w:right="0" w:firstLine="0"/>
      </w:pPr>
      <w:r>
        <w:rPr>
          <w:rStyle w:val="CharStyle27"/>
          <w:spacing w:val="0"/>
        </w:rPr>
        <w:t>ому ремонту объектов</w:t>
      </w:r>
    </w:p>
    <w:p>
      <w:pPr>
        <w:pStyle w:val="Style23"/>
        <w:widowControl w:val="0"/>
        <w:keepNext w:val="0"/>
        <w:keepLines w:val="0"/>
        <w:shd w:val="clear" w:color="auto" w:fill="auto"/>
        <w:bidi w:val="0"/>
        <w:jc w:val="both"/>
        <w:spacing w:before="0" w:after="0" w:line="298" w:lineRule="exact"/>
        <w:ind w:left="40" w:right="0" w:firstLine="540"/>
      </w:pPr>
      <w:r>
        <w:rPr>
          <w:lang w:val="ru-RU" w:eastAsia="ru-RU" w:bidi="ru-RU"/>
          <w:w w:val="100"/>
          <w:spacing w:val="0"/>
          <w:color w:val="000000"/>
          <w:position w:val="0"/>
        </w:rPr>
        <w:t xml:space="preserve">В силу части 2 статьи 31 Закона о контрактной системе, Пр Федерации вправе устанавливать к участникам закупок отдельны услуг, закупки которых осуществляются путем проведения коь участием, двухэтапных конкурсов, закрытых конкурсов с закрытых двухэтапных конкурсов или аукционов, дополнительна В соответствии с Письмом Минэкономразвития России России </w:t>
      </w:r>
      <w:r>
        <w:rPr>
          <w:lang w:val="en-US" w:eastAsia="en-US" w:bidi="en-US"/>
          <w:w w:val="100"/>
          <w:spacing w:val="0"/>
          <w:color w:val="000000"/>
          <w:position w:val="0"/>
        </w:rPr>
        <w:t xml:space="preserve">N </w:t>
      </w:r>
      <w:r>
        <w:rPr>
          <w:lang w:val="ru-RU" w:eastAsia="ru-RU" w:bidi="ru-RU"/>
          <w:w w:val="100"/>
          <w:spacing w:val="0"/>
          <w:color w:val="000000"/>
          <w:position w:val="0"/>
        </w:rPr>
        <w:t xml:space="preserve">АЦ/45739/15 от 28.08.2015 "О позиции Минэкономр России по вопросу о применении постановления №99, подтверждающих соответствие участников закупки указа требованиям", обязательным является наличие в составе заявки бы одного контракта (договора) стоимостью не менее 20 (максимальной) цены контракта, договора (цены лота), на пр проводится закупка, в отношении одного объекта. Наличие та акта выполненных работ и разрешения на ввод объекта в эксплу случаев, указанных в постановлении </w:t>
      </w:r>
      <w:r>
        <w:rPr>
          <w:lang w:val="en-US" w:eastAsia="en-US" w:bidi="en-US"/>
          <w:w w:val="100"/>
          <w:spacing w:val="0"/>
          <w:color w:val="000000"/>
          <w:position w:val="0"/>
        </w:rPr>
        <w:t xml:space="preserve">N </w:t>
      </w:r>
      <w:r>
        <w:rPr>
          <w:lang w:val="ru-RU" w:eastAsia="ru-RU" w:bidi="ru-RU"/>
          <w:w w:val="100"/>
          <w:spacing w:val="0"/>
          <w:color w:val="000000"/>
          <w:position w:val="0"/>
        </w:rPr>
        <w:t>99) является условие^ соответствующей закупке.</w:t>
      </w:r>
    </w:p>
    <w:p>
      <w:pPr>
        <w:pStyle w:val="Style23"/>
        <w:widowControl w:val="0"/>
        <w:keepNext w:val="0"/>
        <w:keepLines w:val="0"/>
        <w:shd w:val="clear" w:color="auto" w:fill="auto"/>
        <w:bidi w:val="0"/>
        <w:jc w:val="both"/>
        <w:spacing w:before="0" w:after="0" w:line="298" w:lineRule="exact"/>
        <w:ind w:left="40" w:right="0" w:firstLine="540"/>
      </w:pPr>
      <w:r>
        <w:rPr>
          <w:lang w:val="ru-RU" w:eastAsia="ru-RU" w:bidi="ru-RU"/>
          <w:w w:val="100"/>
          <w:spacing w:val="0"/>
          <w:color w:val="000000"/>
          <w:position w:val="0"/>
        </w:rPr>
        <w:t xml:space="preserve">Согласно примечанию к пункту 2 приложения </w:t>
      </w:r>
      <w:r>
        <w:rPr>
          <w:lang w:val="en-US" w:eastAsia="en-US" w:bidi="en-US"/>
          <w:w w:val="100"/>
          <w:spacing w:val="0"/>
          <w:color w:val="000000"/>
          <w:position w:val="0"/>
        </w:rPr>
        <w:t xml:space="preserve">N </w:t>
      </w:r>
      <w:r>
        <w:rPr>
          <w:lang w:val="ru-RU" w:eastAsia="ru-RU" w:bidi="ru-RU"/>
          <w:w w:val="100"/>
          <w:spacing w:val="0"/>
          <w:color w:val="000000"/>
          <w:position w:val="0"/>
        </w:rPr>
        <w:t>1 Постам наличие опыта исполнения контракта на выполнение работ, отно работ строительных, на выполнение которых заключается используются следующие группы работ строительных:</w:t>
      </w:r>
    </w:p>
    <w:p>
      <w:pPr>
        <w:pStyle w:val="Style23"/>
        <w:framePr w:w="2688" w:h="604" w:wrap="around" w:vAnchor="text" w:hAnchor="margin" w:x="7508" w:y="532"/>
        <w:widowControl w:val="0"/>
        <w:keepNext w:val="0"/>
        <w:keepLines w:val="0"/>
        <w:shd w:val="clear" w:color="auto" w:fill="auto"/>
        <w:bidi w:val="0"/>
        <w:jc w:val="right"/>
        <w:spacing w:before="0" w:after="0" w:line="302" w:lineRule="exact"/>
        <w:ind w:left="0" w:right="0" w:firstLine="0"/>
      </w:pPr>
      <w:r>
        <w:rPr>
          <w:rStyle w:val="CharStyle27"/>
          <w:spacing w:val="0"/>
        </w:rPr>
        <w:t>ремонту объектов, не ые постройки, киоски,</w:t>
      </w:r>
    </w:p>
    <w:p>
      <w:pPr>
        <w:pStyle w:val="Style23"/>
        <w:numPr>
          <w:ilvl w:val="0"/>
          <w:numId w:val="5"/>
        </w:numPr>
        <w:widowControl w:val="0"/>
        <w:keepNext w:val="0"/>
        <w:keepLines w:val="0"/>
        <w:shd w:val="clear" w:color="auto" w:fill="auto"/>
        <w:bidi w:val="0"/>
        <w:jc w:val="both"/>
        <w:spacing w:before="0" w:after="0" w:line="298" w:lineRule="exact"/>
        <w:ind w:left="40" w:right="0" w:firstLine="540"/>
      </w:pPr>
      <w:r>
        <w:rPr>
          <w:lang w:val="ru-RU" w:eastAsia="ru-RU" w:bidi="ru-RU"/>
          <w:w w:val="100"/>
          <w:spacing w:val="0"/>
          <w:color w:val="000000"/>
          <w:position w:val="0"/>
        </w:rPr>
        <w:t xml:space="preserve"> работы по строительству, реконструкции и капиталы капитального строительства;</w:t>
      </w:r>
    </w:p>
    <w:p>
      <w:pPr>
        <w:pStyle w:val="Style23"/>
        <w:framePr w:h="226" w:vSpace="67" w:wrap="around" w:vAnchor="text" w:hAnchor="margin" w:x="7311" w:y="6"/>
        <w:widowControl w:val="0"/>
        <w:keepNext w:val="0"/>
        <w:keepLines w:val="0"/>
        <w:shd w:val="clear" w:color="auto" w:fill="auto"/>
        <w:bidi w:val="0"/>
        <w:jc w:val="left"/>
        <w:spacing w:before="0" w:after="0" w:line="210" w:lineRule="exact"/>
        <w:ind w:left="0" w:right="0" w:firstLine="0"/>
      </w:pPr>
      <w:r>
        <w:rPr>
          <w:rStyle w:val="CharStyle27"/>
          <w:spacing w:val="0"/>
        </w:rPr>
        <w:t>му</w:t>
      </w:r>
    </w:p>
    <w:p>
      <w:pPr>
        <w:pStyle w:val="Style23"/>
        <w:framePr w:w="2930" w:h="4784" w:vSpace="295" w:wrap="around" w:vAnchor="text" w:hAnchor="margin" w:x="7267" w:y="829"/>
        <w:widowControl w:val="0"/>
        <w:keepNext w:val="0"/>
        <w:keepLines w:val="0"/>
        <w:shd w:val="clear" w:color="auto" w:fill="auto"/>
        <w:bidi w:val="0"/>
        <w:jc w:val="both"/>
        <w:spacing w:before="0" w:after="240" w:line="298" w:lineRule="exact"/>
        <w:ind w:left="240" w:right="20" w:firstLine="0"/>
      </w:pPr>
      <w:r>
        <w:rPr>
          <w:rStyle w:val="CharStyle27"/>
          <w:spacing w:val="0"/>
        </w:rPr>
        <w:t>ие работ строительных, том числе по текущему нительным требованиям</w:t>
      </w:r>
    </w:p>
    <w:p>
      <w:pPr>
        <w:pStyle w:val="Style23"/>
        <w:framePr w:w="2930" w:h="4784" w:vSpace="295" w:wrap="around" w:vAnchor="text" w:hAnchor="margin" w:x="7267" w:y="829"/>
        <w:widowControl w:val="0"/>
        <w:keepNext w:val="0"/>
        <w:keepLines w:val="0"/>
        <w:shd w:val="clear" w:color="auto" w:fill="auto"/>
        <w:bidi w:val="0"/>
        <w:jc w:val="right"/>
        <w:spacing w:before="0" w:after="240" w:line="298" w:lineRule="exact"/>
        <w:ind w:left="120" w:right="20" w:firstLine="0"/>
      </w:pPr>
      <w:r>
        <w:rPr>
          <w:rStyle w:val="CharStyle27"/>
          <w:spacing w:val="0"/>
        </w:rPr>
        <w:t>ия одного контракта за строительству, и (или) подтверждение опыта гтельных (например, по</w:t>
      </w:r>
    </w:p>
    <w:p>
      <w:pPr>
        <w:pStyle w:val="Style23"/>
        <w:framePr w:w="2930" w:h="4784" w:vSpace="295" w:wrap="around" w:vAnchor="text" w:hAnchor="margin" w:x="7267" w:y="829"/>
        <w:widowControl w:val="0"/>
        <w:keepNext w:val="0"/>
        <w:keepLines w:val="0"/>
        <w:shd w:val="clear" w:color="auto" w:fill="auto"/>
        <w:bidi w:val="0"/>
        <w:jc w:val="right"/>
        <w:spacing w:before="0" w:after="0" w:line="298" w:lineRule="exact"/>
        <w:ind w:left="0" w:right="20" w:firstLine="0"/>
      </w:pPr>
      <w:r>
        <w:rPr>
          <w:rStyle w:val="CharStyle27"/>
          <w:spacing w:val="0"/>
        </w:rPr>
        <w:t>строительных по одному</w:t>
      </w:r>
    </w:p>
    <w:p>
      <w:pPr>
        <w:pStyle w:val="Style23"/>
        <w:framePr w:w="2930" w:h="4784" w:vSpace="295" w:wrap="around" w:vAnchor="text" w:hAnchor="margin" w:x="7267" w:y="829"/>
        <w:widowControl w:val="0"/>
        <w:keepNext w:val="0"/>
        <w:keepLines w:val="0"/>
        <w:shd w:val="clear" w:color="auto" w:fill="auto"/>
        <w:bidi w:val="0"/>
        <w:jc w:val="both"/>
        <w:spacing w:before="0" w:after="0" w:line="298" w:lineRule="exact"/>
        <w:ind w:left="240" w:right="20" w:hanging="120"/>
      </w:pPr>
      <w:r>
        <w:rPr>
          <w:rStyle w:val="CharStyle27"/>
          <w:spacing w:val="0"/>
        </w:rPr>
        <w:t>работ строительных по ствления закупки работ кдением наличия опыта тального строительства; екту, не являющемуся тельных по объекту, не</w:t>
      </w:r>
    </w:p>
    <w:p>
      <w:pPr>
        <w:pStyle w:val="Style23"/>
        <w:numPr>
          <w:ilvl w:val="0"/>
          <w:numId w:val="5"/>
        </w:numPr>
        <w:widowControl w:val="0"/>
        <w:keepNext w:val="0"/>
        <w:keepLines w:val="0"/>
        <w:shd w:val="clear" w:color="auto" w:fill="auto"/>
        <w:bidi w:val="0"/>
        <w:jc w:val="both"/>
        <w:spacing w:before="0" w:after="0" w:line="298" w:lineRule="exact"/>
        <w:ind w:left="40" w:right="0" w:firstLine="540"/>
      </w:pPr>
      <w:r>
        <w:rPr>
          <w:lang w:val="ru-RU" w:eastAsia="ru-RU" w:bidi="ru-RU"/>
          <w:w w:val="100"/>
          <w:spacing w:val="0"/>
          <w:color w:val="000000"/>
          <w:position w:val="0"/>
        </w:rPr>
        <w:t xml:space="preserve"> работы по строительству, реконструкции и капитально являющихся объектами капитального строительства (времеш- навесы и другие подобные постройки).</w:t>
      </w:r>
    </w:p>
    <w:p>
      <w:pPr>
        <w:pStyle w:val="Style23"/>
        <w:widowControl w:val="0"/>
        <w:keepNext w:val="0"/>
        <w:keepLines w:val="0"/>
        <w:shd w:val="clear" w:color="auto" w:fill="auto"/>
        <w:bidi w:val="0"/>
        <w:jc w:val="both"/>
        <w:spacing w:before="0" w:after="0" w:line="298" w:lineRule="exact"/>
        <w:ind w:left="40" w:right="0" w:firstLine="540"/>
      </w:pPr>
      <w:r>
        <w:rPr>
          <w:lang w:val="ru-RU" w:eastAsia="ru-RU" w:bidi="ru-RU"/>
          <w:w w:val="100"/>
          <w:spacing w:val="0"/>
          <w:color w:val="000000"/>
          <w:position w:val="0"/>
        </w:rPr>
        <w:t xml:space="preserve">Таким образом, при осуществлении закупки на выполнен указанных в пункте 2 приложения </w:t>
      </w:r>
      <w:r>
        <w:rPr>
          <w:lang w:val="en-US" w:eastAsia="en-US" w:bidi="en-US"/>
          <w:w w:val="100"/>
          <w:spacing w:val="0"/>
          <w:color w:val="000000"/>
          <w:position w:val="0"/>
        </w:rPr>
        <w:t xml:space="preserve">N </w:t>
      </w:r>
      <w:r>
        <w:rPr>
          <w:lang w:val="ru-RU" w:eastAsia="ru-RU" w:bidi="ru-RU"/>
          <w:w w:val="100"/>
          <w:spacing w:val="0"/>
          <w:color w:val="000000"/>
          <w:position w:val="0"/>
        </w:rPr>
        <w:t xml:space="preserve">1 к постановлению </w:t>
      </w:r>
      <w:r>
        <w:rPr>
          <w:lang w:val="en-US" w:eastAsia="en-US" w:bidi="en-US"/>
          <w:w w:val="100"/>
          <w:spacing w:val="0"/>
          <w:color w:val="000000"/>
          <w:position w:val="0"/>
        </w:rPr>
        <w:t xml:space="preserve">N </w:t>
      </w:r>
      <w:r>
        <w:rPr>
          <w:lang w:val="ru-RU" w:eastAsia="ru-RU" w:bidi="ru-RU"/>
          <w:w w:val="100"/>
          <w:spacing w:val="0"/>
          <w:color w:val="000000"/>
          <w:position w:val="0"/>
        </w:rPr>
        <w:t>99 (в ремонту), участник закупки признается соответствующим допол при наличии совокупности следующих условий:</w:t>
      </w:r>
    </w:p>
    <w:p>
      <w:pPr>
        <w:pStyle w:val="Style23"/>
        <w:widowControl w:val="0"/>
        <w:keepNext w:val="0"/>
        <w:keepLines w:val="0"/>
        <w:shd w:val="clear" w:color="auto" w:fill="auto"/>
        <w:bidi w:val="0"/>
        <w:jc w:val="both"/>
        <w:spacing w:before="0" w:after="0" w:line="298" w:lineRule="exact"/>
        <w:ind w:left="40" w:right="0" w:firstLine="540"/>
      </w:pPr>
      <w:r>
        <w:rPr>
          <w:lang w:val="ru-RU" w:eastAsia="ru-RU" w:bidi="ru-RU"/>
          <w:w w:val="100"/>
          <w:spacing w:val="0"/>
          <w:color w:val="000000"/>
          <w:position w:val="0"/>
        </w:rPr>
        <w:t>участником закупки представлено подтверждение исполнен последние три года на выполнение исключительно работ по реконструкции, и (или) капитальному ремонту. При этом исполнения контракта (договора) выполнением иных работ строи текущему ремонту) не допускается;</w:t>
      </w:r>
    </w:p>
    <w:p>
      <w:pPr>
        <w:pStyle w:val="Style23"/>
        <w:widowControl w:val="0"/>
        <w:keepNext w:val="0"/>
        <w:keepLines w:val="0"/>
        <w:shd w:val="clear" w:color="auto" w:fill="auto"/>
        <w:bidi w:val="0"/>
        <w:jc w:val="both"/>
        <w:spacing w:before="0" w:after="0" w:line="298" w:lineRule="exact"/>
        <w:ind w:left="40" w:right="0" w:firstLine="540"/>
        <w:sectPr>
          <w:type w:val="continuous"/>
          <w:pgSz w:w="16838" w:h="23810"/>
          <w:pgMar w:top="4503" w:left="3290" w:right="5781" w:bottom="4733" w:header="0" w:footer="3" w:gutter="0"/>
          <w:rtlGutter w:val="0"/>
          <w:cols w:space="720"/>
          <w:noEndnote/>
          <w:docGrid w:linePitch="360"/>
        </w:sectPr>
      </w:pPr>
      <w:r>
        <w:rPr>
          <w:lang w:val="ru-RU" w:eastAsia="ru-RU" w:bidi="ru-RU"/>
          <w:w w:val="100"/>
          <w:spacing w:val="0"/>
          <w:color w:val="000000"/>
          <w:position w:val="0"/>
        </w:rPr>
        <w:t>участником закупки подтвержден опыт выполнения работ объекту строительства, аналогичному объекту, выполнение которому является объектом закупки, а именно: в случае осугце строительных по объекту капитального строительства, подтвер: будет являться выполнение работ строительных по объекту капи в случае осуществления закупки работ строительных по объ объектом капитального строительства, - выполнение работ строи являющемуся объектом капитального строительства.</w:t>
      </w:r>
    </w:p>
    <w:p>
      <w:pPr>
        <w:pStyle w:val="Style23"/>
        <w:widowControl w:val="0"/>
        <w:keepNext w:val="0"/>
        <w:keepLines w:val="0"/>
        <w:shd w:val="clear" w:color="auto" w:fill="auto"/>
        <w:bidi w:val="0"/>
        <w:jc w:val="both"/>
        <w:spacing w:before="0" w:after="0" w:line="298" w:lineRule="exact"/>
        <w:ind w:left="20" w:right="20" w:firstLine="0"/>
      </w:pPr>
      <w:r>
        <w:rPr>
          <w:lang w:val="ru-RU" w:eastAsia="ru-RU" w:bidi="ru-RU"/>
          <w:w w:val="100"/>
          <w:spacing w:val="0"/>
          <w:color w:val="000000"/>
          <w:position w:val="0"/>
        </w:rPr>
        <w:t xml:space="preserve">При этом </w:t>
      </w:r>
      <w:r>
        <w:rPr>
          <w:rStyle w:val="CharStyle25"/>
        </w:rPr>
        <w:t xml:space="preserve">заказчик, </w:t>
      </w:r>
      <w:r>
        <w:rPr>
          <w:lang w:val="ru-RU" w:eastAsia="ru-RU" w:bidi="ru-RU"/>
          <w:w w:val="100"/>
          <w:spacing w:val="0"/>
          <w:color w:val="000000"/>
          <w:position w:val="0"/>
        </w:rPr>
        <w:t xml:space="preserve">в соответствии с пунктом 6 части 5 статьи 63, частью 3 стаз 64 Закона о контрактной системе, </w:t>
      </w:r>
      <w:r>
        <w:rPr>
          <w:rStyle w:val="CharStyle25"/>
        </w:rPr>
        <w:t xml:space="preserve">устанавливает </w:t>
      </w:r>
      <w:r>
        <w:rPr>
          <w:lang w:val="ru-RU" w:eastAsia="ru-RU" w:bidi="ru-RU"/>
          <w:w w:val="100"/>
          <w:spacing w:val="0"/>
          <w:color w:val="000000"/>
          <w:position w:val="0"/>
        </w:rPr>
        <w:t xml:space="preserve">в извещении о проведении закуп:с документации о закупке </w:t>
      </w:r>
      <w:r>
        <w:rPr>
          <w:rStyle w:val="CharStyle25"/>
        </w:rPr>
        <w:t xml:space="preserve">группу работ, наличие контракта на выполнение которь требуется </w:t>
      </w:r>
      <w:r>
        <w:rPr>
          <w:lang w:val="ru-RU" w:eastAsia="ru-RU" w:bidi="ru-RU"/>
          <w:w w:val="100"/>
          <w:spacing w:val="0"/>
          <w:color w:val="000000"/>
          <w:position w:val="0"/>
        </w:rPr>
        <w:t xml:space="preserve">для подтверждения участниками закупки соответствия требованиям пункт приложения </w:t>
      </w:r>
      <w:r>
        <w:rPr>
          <w:lang w:val="en-US" w:eastAsia="en-US" w:bidi="en-US"/>
          <w:w w:val="100"/>
          <w:spacing w:val="0"/>
          <w:color w:val="000000"/>
          <w:position w:val="0"/>
        </w:rPr>
        <w:t xml:space="preserve">N </w:t>
      </w:r>
      <w:r>
        <w:rPr>
          <w:lang w:val="ru-RU" w:eastAsia="ru-RU" w:bidi="ru-RU"/>
          <w:w w:val="100"/>
          <w:spacing w:val="0"/>
          <w:color w:val="000000"/>
          <w:position w:val="0"/>
        </w:rPr>
        <w:t xml:space="preserve">1 к постановлению </w:t>
      </w:r>
      <w:r>
        <w:rPr>
          <w:lang w:val="en-US" w:eastAsia="en-US" w:bidi="en-US"/>
          <w:w w:val="100"/>
          <w:spacing w:val="0"/>
          <w:color w:val="000000"/>
          <w:position w:val="0"/>
        </w:rPr>
        <w:t xml:space="preserve">N </w:t>
      </w:r>
      <w:r>
        <w:rPr>
          <w:lang w:val="ru-RU" w:eastAsia="ru-RU" w:bidi="ru-RU"/>
          <w:w w:val="100"/>
          <w:spacing w:val="0"/>
          <w:color w:val="000000"/>
          <w:position w:val="0"/>
        </w:rPr>
        <w:t>99.</w:t>
      </w:r>
    </w:p>
    <w:p>
      <w:pPr>
        <w:pStyle w:val="Style23"/>
        <w:framePr w:w="381" w:h="4995" w:wrap="around" w:hAnchor="margin" w:x="9880" w:y="11"/>
        <w:widowControl w:val="0"/>
        <w:keepNext w:val="0"/>
        <w:keepLines w:val="0"/>
        <w:shd w:val="clear" w:color="auto" w:fill="auto"/>
        <w:bidi w:val="0"/>
        <w:jc w:val="right"/>
        <w:spacing w:before="0" w:after="13" w:line="210" w:lineRule="exact"/>
        <w:ind w:left="0" w:right="0" w:firstLine="0"/>
      </w:pPr>
      <w:r>
        <w:rPr>
          <w:rStyle w:val="CharStyle27"/>
          <w:spacing w:val="0"/>
        </w:rPr>
        <w:t>и</w:t>
      </w:r>
    </w:p>
    <w:p>
      <w:pPr>
        <w:pStyle w:val="Style34"/>
        <w:framePr w:w="381" w:h="4995" w:wrap="around" w:hAnchor="margin" w:x="9880" w:y="11"/>
        <w:widowControl w:val="0"/>
        <w:keepNext w:val="0"/>
        <w:keepLines w:val="0"/>
        <w:shd w:val="clear" w:color="auto" w:fill="auto"/>
        <w:bidi w:val="0"/>
        <w:spacing w:before="0" w:after="0"/>
        <w:ind w:left="0" w:right="0" w:firstLine="0"/>
      </w:pPr>
      <w:r>
        <w:rPr>
          <w:lang w:val="ru-RU" w:eastAsia="ru-RU" w:bidi="ru-RU"/>
          <w:sz w:val="24"/>
          <w:szCs w:val="24"/>
          <w:w w:val="100"/>
          <w:spacing w:val="0"/>
          <w:color w:val="000000"/>
          <w:position w:val="0"/>
        </w:rPr>
        <w:t>и,</w:t>
      </w:r>
    </w:p>
    <w:p>
      <w:pPr>
        <w:pStyle w:val="Style36"/>
        <w:framePr w:w="381" w:h="4995" w:wrap="around" w:hAnchor="margin" w:x="9880" w:y="11"/>
        <w:widowControl w:val="0"/>
        <w:keepNext w:val="0"/>
        <w:keepLines w:val="0"/>
        <w:shd w:val="clear" w:color="auto" w:fill="auto"/>
        <w:bidi w:val="0"/>
        <w:spacing w:before="0" w:after="0"/>
        <w:ind w:left="0" w:right="0" w:firstLine="0"/>
      </w:pPr>
      <w:r>
        <w:rPr>
          <w:lang w:val="ru-RU" w:eastAsia="ru-RU" w:bidi="ru-RU"/>
          <w:w w:val="100"/>
          <w:spacing w:val="10"/>
          <w:color w:val="000000"/>
          <w:position w:val="0"/>
        </w:rPr>
        <w:t>IX</w:t>
      </w:r>
    </w:p>
    <w:p>
      <w:pPr>
        <w:pStyle w:val="Style23"/>
        <w:framePr w:w="381" w:h="4995" w:wrap="around" w:hAnchor="margin" w:x="9880" w:y="11"/>
        <w:widowControl w:val="0"/>
        <w:keepNext w:val="0"/>
        <w:keepLines w:val="0"/>
        <w:shd w:val="clear" w:color="auto" w:fill="auto"/>
        <w:bidi w:val="0"/>
        <w:jc w:val="right"/>
        <w:spacing w:before="0" w:after="285" w:line="274" w:lineRule="exact"/>
        <w:ind w:left="0" w:right="0" w:firstLine="0"/>
      </w:pPr>
      <w:r>
        <w:rPr>
          <w:rStyle w:val="CharStyle27"/>
          <w:spacing w:val="0"/>
        </w:rPr>
        <w:t>17</w:t>
      </w:r>
    </w:p>
    <w:p>
      <w:pPr>
        <w:pStyle w:val="Style23"/>
        <w:framePr w:w="381" w:h="4995" w:wrap="around" w:hAnchor="margin" w:x="9880" w:y="11"/>
        <w:widowControl w:val="0"/>
        <w:keepNext w:val="0"/>
        <w:keepLines w:val="0"/>
        <w:shd w:val="clear" w:color="auto" w:fill="auto"/>
        <w:bidi w:val="0"/>
        <w:jc w:val="both"/>
        <w:spacing w:before="0" w:after="304" w:line="293" w:lineRule="exact"/>
        <w:ind w:left="140" w:right="0" w:firstLine="0"/>
      </w:pPr>
      <w:r>
        <w:rPr>
          <w:rStyle w:val="CharStyle27"/>
          <w:spacing w:val="0"/>
        </w:rPr>
        <w:t>) 7 пе</w:t>
      </w:r>
    </w:p>
    <w:p>
      <w:pPr>
        <w:pStyle w:val="Style38"/>
        <w:framePr w:w="381" w:h="4995" w:wrap="around" w:hAnchor="margin" w:x="9880" w:y="1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а)</w:t>
      </w:r>
    </w:p>
    <w:p>
      <w:pPr>
        <w:pStyle w:val="Style23"/>
        <w:framePr w:w="381" w:h="4995" w:wrap="around" w:hAnchor="margin" w:x="9880" w:y="11"/>
        <w:widowControl w:val="0"/>
        <w:keepNext w:val="0"/>
        <w:keepLines w:val="0"/>
        <w:shd w:val="clear" w:color="auto" w:fill="auto"/>
        <w:bidi w:val="0"/>
        <w:jc w:val="right"/>
        <w:spacing w:before="0" w:after="0" w:line="288" w:lineRule="exact"/>
        <w:ind w:left="0" w:right="0" w:firstLine="0"/>
      </w:pPr>
      <w:r>
        <w:rPr>
          <w:rStyle w:val="CharStyle27"/>
          <w:spacing w:val="0"/>
        </w:rPr>
        <w:t>|гы</w:t>
      </w:r>
    </w:p>
    <w:p>
      <w:pPr>
        <w:pStyle w:val="Style23"/>
        <w:framePr w:w="381" w:h="4995" w:wrap="around" w:hAnchor="margin" w:x="9880" w:y="11"/>
        <w:widowControl w:val="0"/>
        <w:keepNext w:val="0"/>
        <w:keepLines w:val="0"/>
        <w:shd w:val="clear" w:color="auto" w:fill="auto"/>
        <w:bidi w:val="0"/>
        <w:jc w:val="right"/>
        <w:spacing w:before="0" w:after="0" w:line="288" w:lineRule="exact"/>
        <w:ind w:left="0" w:right="0" w:firstLine="0"/>
      </w:pPr>
      <w:r>
        <w:rPr>
          <w:rStyle w:val="CharStyle27"/>
          <w:spacing w:val="0"/>
        </w:rPr>
        <w:t>та</w:t>
      </w:r>
    </w:p>
    <w:p>
      <w:pPr>
        <w:pStyle w:val="Style38"/>
        <w:framePr w:w="381" w:h="4995" w:wrap="around" w:hAnchor="margin" w:x="9880" w:y="11"/>
        <w:widowControl w:val="0"/>
        <w:keepNext w:val="0"/>
        <w:keepLines w:val="0"/>
        <w:shd w:val="clear" w:color="auto" w:fill="auto"/>
        <w:bidi w:val="0"/>
        <w:spacing w:before="0" w:after="28" w:line="220" w:lineRule="exact"/>
        <w:ind w:left="0" w:right="0" w:firstLine="0"/>
      </w:pPr>
      <w:r>
        <w:rPr>
          <w:lang w:val="ru-RU" w:eastAsia="ru-RU" w:bidi="ru-RU"/>
          <w:w w:val="100"/>
          <w:spacing w:val="0"/>
          <w:color w:val="000000"/>
          <w:position w:val="0"/>
        </w:rPr>
        <w:t>|га,</w:t>
      </w:r>
    </w:p>
    <w:p>
      <w:pPr>
        <w:pStyle w:val="Style23"/>
        <w:framePr w:w="381" w:h="4995" w:wrap="around" w:hAnchor="margin" w:x="9880" w:y="11"/>
        <w:widowControl w:val="0"/>
        <w:keepNext w:val="0"/>
        <w:keepLines w:val="0"/>
        <w:shd w:val="clear" w:color="auto" w:fill="auto"/>
        <w:bidi w:val="0"/>
        <w:jc w:val="right"/>
        <w:spacing w:before="0" w:after="30" w:line="210" w:lineRule="exact"/>
        <w:ind w:left="0" w:right="0" w:firstLine="0"/>
      </w:pPr>
      <w:r>
        <w:rPr>
          <w:rStyle w:val="CharStyle27"/>
          <w:spacing w:val="0"/>
        </w:rPr>
        <w:t>с</w:t>
      </w:r>
    </w:p>
    <w:p>
      <w:pPr>
        <w:pStyle w:val="Style23"/>
        <w:framePr w:w="381" w:h="4995" w:wrap="around" w:hAnchor="margin" w:x="9880" w:y="11"/>
        <w:widowControl w:val="0"/>
        <w:keepNext w:val="0"/>
        <w:keepLines w:val="0"/>
        <w:shd w:val="clear" w:color="auto" w:fill="auto"/>
        <w:bidi w:val="0"/>
        <w:jc w:val="right"/>
        <w:spacing w:before="0" w:after="359" w:line="210" w:lineRule="exact"/>
        <w:ind w:left="0" w:right="0" w:firstLine="0"/>
      </w:pPr>
      <w:r>
        <w:rPr>
          <w:rStyle w:val="CharStyle27"/>
          <w:spacing w:val="0"/>
        </w:rPr>
        <w:t>т</w:t>
      </w:r>
    </w:p>
    <w:p>
      <w:pPr>
        <w:pStyle w:val="Style23"/>
        <w:framePr w:w="381" w:h="4995" w:wrap="around" w:hAnchor="margin" w:x="9880" w:y="11"/>
        <w:widowControl w:val="0"/>
        <w:keepNext w:val="0"/>
        <w:keepLines w:val="0"/>
        <w:shd w:val="clear" w:color="auto" w:fill="auto"/>
        <w:bidi w:val="0"/>
        <w:jc w:val="right"/>
        <w:spacing w:before="0" w:after="30" w:line="210" w:lineRule="exact"/>
        <w:ind w:left="0" w:right="0" w:firstLine="0"/>
      </w:pPr>
      <w:r>
        <w:rPr>
          <w:rStyle w:val="CharStyle27"/>
          <w:spacing w:val="0"/>
        </w:rPr>
        <w:t>|эт,</w:t>
      </w:r>
    </w:p>
    <w:p>
      <w:pPr>
        <w:pStyle w:val="Style23"/>
        <w:framePr w:w="381" w:h="4995" w:wrap="around" w:hAnchor="margin" w:x="9880" w:y="11"/>
        <w:widowControl w:val="0"/>
        <w:keepNext w:val="0"/>
        <w:keepLines w:val="0"/>
        <w:shd w:val="clear" w:color="auto" w:fill="auto"/>
        <w:bidi w:val="0"/>
        <w:jc w:val="right"/>
        <w:spacing w:before="0" w:after="0" w:line="210" w:lineRule="exact"/>
        <w:ind w:left="0" w:right="0" w:firstLine="0"/>
      </w:pPr>
      <w:r>
        <w:rPr>
          <w:rStyle w:val="CharStyle27"/>
          <w:spacing w:val="0"/>
        </w:rPr>
        <w:t>я</w:t>
      </w:r>
    </w:p>
    <w:p>
      <w:pPr>
        <w:pStyle w:val="Style23"/>
        <w:widowControl w:val="0"/>
        <w:keepNext w:val="0"/>
        <w:keepLines w:val="0"/>
        <w:shd w:val="clear" w:color="auto" w:fill="auto"/>
        <w:bidi w:val="0"/>
        <w:jc w:val="both"/>
        <w:spacing w:before="0" w:after="0" w:line="298" w:lineRule="exact"/>
        <w:ind w:left="20" w:right="20" w:firstLine="0"/>
      </w:pPr>
      <w:r>
        <w:rPr>
          <w:lang w:val="ru-RU" w:eastAsia="ru-RU" w:bidi="ru-RU"/>
          <w:w w:val="100"/>
          <w:spacing w:val="0"/>
          <w:color w:val="000000"/>
          <w:position w:val="0"/>
        </w:rPr>
        <w:t>Комиссией Карельского УФАС России установлено, что Заказчиком в пункте 1 раздела 1 Р1нформационной карты электронного аукциона изложены следующ дополнительные требования к участникам закупки:</w:t>
      </w:r>
    </w:p>
    <w:p>
      <w:pPr>
        <w:pStyle w:val="Style23"/>
        <w:widowControl w:val="0"/>
        <w:keepNext w:val="0"/>
        <w:keepLines w:val="0"/>
        <w:shd w:val="clear" w:color="auto" w:fill="auto"/>
        <w:bidi w:val="0"/>
        <w:jc w:val="both"/>
        <w:spacing w:before="0" w:after="0" w:line="298" w:lineRule="exact"/>
        <w:ind w:left="20" w:right="20" w:firstLine="0"/>
      </w:pPr>
      <w:r>
        <w:rPr>
          <w:lang w:val="ru-RU" w:eastAsia="ru-RU" w:bidi="ru-RU"/>
          <w:w w:val="100"/>
          <w:spacing w:val="0"/>
          <w:color w:val="000000"/>
          <w:position w:val="0"/>
        </w:rPr>
        <w:t>«Наличие опыта исполнения (с учетом правопреемства) одного контракта (договоб на выполнение соответствующих&lt;*&gt; работ строительных за последние 3 года до да подачи заявки на участие в закупке. При этом стоимость такого исполненного контраг (договора) составляет не менее 20 процентов начальной (максимальной) цены контрак договора (цены лота), на право заключить который проводится закупка (в соответствии Постановлением Правительства РФ № 99 от 04 февраля 2015 г. (с изменениями 04.08.2017г. № 937)).</w:t>
      </w:r>
    </w:p>
    <w:p>
      <w:pPr>
        <w:pStyle w:val="Style40"/>
        <w:framePr w:h="210" w:vSpace="67" w:wrap="around" w:vAnchor="text" w:hAnchor="margin" w:x="9794" w:y="318"/>
        <w:widowControl w:val="0"/>
        <w:keepNext w:val="0"/>
        <w:keepLines w:val="0"/>
        <w:shd w:val="clear" w:color="auto" w:fill="auto"/>
        <w:bidi w:val="0"/>
        <w:jc w:val="left"/>
        <w:spacing w:before="0" w:after="0" w:line="210" w:lineRule="exact"/>
        <w:ind w:left="100" w:right="0" w:firstLine="0"/>
      </w:pPr>
      <w:r>
        <w:rPr>
          <w:rStyle w:val="CharStyle42"/>
        </w:rPr>
        <w:t>п</w:t>
      </w:r>
      <w:r>
        <w:rPr>
          <w:lang w:val="ru-RU" w:eastAsia="ru-RU" w:bidi="ru-RU"/>
          <w:w w:val="100"/>
          <w:spacing w:val="0"/>
          <w:color w:val="000000"/>
          <w:position w:val="0"/>
        </w:rPr>
        <w:t xml:space="preserve"> 'С</w:t>
      </w:r>
    </w:p>
    <w:p>
      <w:pPr>
        <w:pStyle w:val="Style23"/>
        <w:widowControl w:val="0"/>
        <w:keepNext w:val="0"/>
        <w:keepLines w:val="0"/>
        <w:shd w:val="clear" w:color="auto" w:fill="auto"/>
        <w:bidi w:val="0"/>
        <w:jc w:val="both"/>
        <w:spacing w:before="0" w:after="0" w:line="298" w:lineRule="exact"/>
        <w:ind w:left="20" w:right="20" w:firstLine="0"/>
      </w:pPr>
      <w:r>
        <w:rPr>
          <w:lang w:val="ru-RU" w:eastAsia="ru-RU" w:bidi="ru-RU"/>
          <w:w w:val="100"/>
          <w:spacing w:val="0"/>
          <w:color w:val="000000"/>
          <w:position w:val="0"/>
        </w:rPr>
        <w:t>&lt;*&gt; Требуется наличие опыта исполнения контракта на выполнение раб относящихся к той же группе работ строительных, на выполнение которых заключав' контракт. При этом используются следующие группы работ строительных:</w:t>
      </w:r>
    </w:p>
    <w:p>
      <w:pPr>
        <w:pStyle w:val="Style23"/>
        <w:widowControl w:val="0"/>
        <w:keepNext w:val="0"/>
        <w:keepLines w:val="0"/>
        <w:shd w:val="clear" w:color="auto" w:fill="auto"/>
        <w:bidi w:val="0"/>
        <w:jc w:val="left"/>
        <w:spacing w:before="0" w:after="0" w:line="298" w:lineRule="exact"/>
        <w:ind w:left="20" w:right="340" w:firstLine="380"/>
      </w:pPr>
      <w:r>
        <w:rPr>
          <w:lang w:val="ru-RU" w:eastAsia="ru-RU" w:bidi="ru-RU"/>
          <w:w w:val="100"/>
          <w:spacing w:val="0"/>
          <w:color w:val="000000"/>
          <w:position w:val="0"/>
        </w:rPr>
        <w:t>работы по строительству, реконструкции и капитальному ремонту объект капитального строительства;</w:t>
      </w:r>
    </w:p>
    <w:p>
      <w:pPr>
        <w:pStyle w:val="Style40"/>
        <w:framePr w:h="210" w:wrap="around" w:vAnchor="text" w:hAnchor="margin" w:x="9890" w:y="308"/>
        <w:widowControl w:val="0"/>
        <w:keepNext w:val="0"/>
        <w:keepLines w:val="0"/>
        <w:shd w:val="clear" w:color="auto" w:fill="auto"/>
        <w:bidi w:val="0"/>
        <w:jc w:val="left"/>
        <w:spacing w:before="0" w:after="0" w:line="210" w:lineRule="exact"/>
        <w:ind w:left="100" w:right="0" w:firstLine="0"/>
      </w:pPr>
      <w:r>
        <w:rPr>
          <w:lang w:val="ru-RU" w:eastAsia="ru-RU" w:bidi="ru-RU"/>
          <w:w w:val="100"/>
          <w:spacing w:val="0"/>
          <w:color w:val="000000"/>
          <w:position w:val="0"/>
        </w:rPr>
        <w:t>СИ</w:t>
      </w:r>
    </w:p>
    <w:p>
      <w:pPr>
        <w:pStyle w:val="Style23"/>
        <w:widowControl w:val="0"/>
        <w:keepNext w:val="0"/>
        <w:keepLines w:val="0"/>
        <w:shd w:val="clear" w:color="auto" w:fill="auto"/>
        <w:bidi w:val="0"/>
        <w:jc w:val="left"/>
        <w:spacing w:before="0" w:after="0" w:line="298" w:lineRule="exact"/>
        <w:ind w:left="20" w:right="20" w:firstLine="560"/>
      </w:pPr>
      <w:r>
        <w:rPr>
          <w:lang w:val="ru-RU" w:eastAsia="ru-RU" w:bidi="ru-RU"/>
          <w:w w:val="100"/>
          <w:spacing w:val="0"/>
          <w:color w:val="000000"/>
          <w:position w:val="0"/>
        </w:rPr>
        <w:t>работы по строительству, реконструкции и капитальному ремонту объектов являющихся объектами капитального строительства (временные постройки, киосц навесы и другие подобные постройки)».</w:t>
      </w:r>
    </w:p>
    <w:p>
      <w:pPr>
        <w:pStyle w:val="Style40"/>
        <w:framePr w:h="210" w:wrap="around" w:vAnchor="text" w:hAnchor="margin" w:x="10007" w:y="11"/>
        <w:widowControl w:val="0"/>
        <w:keepNext w:val="0"/>
        <w:keepLines w:val="0"/>
        <w:shd w:val="clear" w:color="auto" w:fill="auto"/>
        <w:bidi w:val="0"/>
        <w:jc w:val="left"/>
        <w:spacing w:before="0" w:after="0" w:line="210" w:lineRule="exact"/>
        <w:ind w:left="0" w:right="0" w:firstLine="0"/>
      </w:pPr>
      <w:r>
        <w:rPr>
          <w:lang w:val="ru-RU" w:eastAsia="ru-RU" w:bidi="ru-RU"/>
          <w:w w:val="100"/>
          <w:spacing w:val="0"/>
          <w:color w:val="000000"/>
          <w:position w:val="0"/>
        </w:rPr>
        <w:t>ИТ</w:t>
      </w:r>
    </w:p>
    <w:p>
      <w:pPr>
        <w:pStyle w:val="Style23"/>
        <w:widowControl w:val="0"/>
        <w:keepNext w:val="0"/>
        <w:keepLines w:val="0"/>
        <w:shd w:val="clear" w:color="auto" w:fill="auto"/>
        <w:bidi w:val="0"/>
        <w:jc w:val="left"/>
        <w:spacing w:before="0" w:after="0" w:line="298" w:lineRule="exact"/>
        <w:ind w:left="20" w:right="20" w:firstLine="0"/>
      </w:pPr>
      <w:r>
        <w:rPr>
          <w:lang w:val="ru-RU" w:eastAsia="ru-RU" w:bidi="ru-RU"/>
          <w:w w:val="100"/>
          <w:spacing w:val="0"/>
          <w:color w:val="000000"/>
          <w:position w:val="0"/>
        </w:rPr>
        <w:t>Пункт 19.2 раздела 1 Информационной карты электронного аукциона содерж следующие требования к участникам в части подтверждения их соответств дополнительным требованиям:</w:t>
      </w:r>
    </w:p>
    <w:p>
      <w:pPr>
        <w:pStyle w:val="Style23"/>
        <w:framePr w:h="210" w:vSpace="83" w:wrap="around" w:vAnchor="text" w:hAnchor="margin" w:x="9858" w:y="6"/>
        <w:widowControl w:val="0"/>
        <w:keepNext w:val="0"/>
        <w:keepLines w:val="0"/>
        <w:shd w:val="clear" w:color="auto" w:fill="auto"/>
        <w:bidi w:val="0"/>
        <w:jc w:val="left"/>
        <w:spacing w:before="0" w:after="0" w:line="210" w:lineRule="exact"/>
        <w:ind w:left="0" w:right="0" w:firstLine="0"/>
      </w:pPr>
      <w:r>
        <w:rPr>
          <w:rStyle w:val="CharStyle27"/>
          <w:spacing w:val="0"/>
        </w:rPr>
        <w:t>КТ</w:t>
      </w:r>
    </w:p>
    <w:p>
      <w:pPr>
        <w:pStyle w:val="Style6"/>
        <w:framePr w:w="245" w:h="512" w:wrap="around" w:vAnchor="text" w:hAnchor="margin" w:x="9992" w:y="6"/>
        <w:widowControl w:val="0"/>
        <w:keepNext w:val="0"/>
        <w:keepLines w:val="0"/>
        <w:shd w:val="clear" w:color="auto" w:fill="auto"/>
        <w:bidi w:val="0"/>
        <w:jc w:val="left"/>
        <w:spacing w:before="0" w:after="49" w:line="210" w:lineRule="exact"/>
        <w:ind w:left="140" w:right="0" w:firstLine="0"/>
      </w:pPr>
      <w:r>
        <w:rPr>
          <w:rStyle w:val="CharStyle31"/>
          <w:b/>
          <w:bCs/>
          <w:spacing w:val="0"/>
        </w:rPr>
        <w:t>а</w:t>
      </w:r>
    </w:p>
    <w:p>
      <w:pPr>
        <w:pStyle w:val="Style23"/>
        <w:framePr w:w="245" w:h="512" w:wrap="around" w:vAnchor="text" w:hAnchor="margin" w:x="9992" w:y="6"/>
        <w:widowControl w:val="0"/>
        <w:keepNext w:val="0"/>
        <w:keepLines w:val="0"/>
        <w:shd w:val="clear" w:color="auto" w:fill="auto"/>
        <w:bidi w:val="0"/>
        <w:jc w:val="left"/>
        <w:spacing w:before="0" w:after="0" w:line="210" w:lineRule="exact"/>
        <w:ind w:left="0" w:right="0" w:firstLine="0"/>
      </w:pPr>
      <w:r>
        <w:rPr>
          <w:rStyle w:val="CharStyle27"/>
          <w:spacing w:val="0"/>
        </w:rPr>
        <w:t>Чи</w:t>
      </w:r>
    </w:p>
    <w:p>
      <w:pPr>
        <w:pStyle w:val="Style23"/>
        <w:widowControl w:val="0"/>
        <w:keepNext w:val="0"/>
        <w:keepLines w:val="0"/>
        <w:shd w:val="clear" w:color="auto" w:fill="auto"/>
        <w:bidi w:val="0"/>
        <w:jc w:val="both"/>
        <w:spacing w:before="0" w:after="0" w:line="298" w:lineRule="exact"/>
        <w:ind w:left="20" w:right="20" w:firstLine="0"/>
      </w:pPr>
      <w:r>
        <w:rPr>
          <w:lang w:val="ru-RU" w:eastAsia="ru-RU" w:bidi="ru-RU"/>
          <w:w w:val="100"/>
          <w:spacing w:val="0"/>
          <w:color w:val="000000"/>
          <w:position w:val="0"/>
        </w:rPr>
        <w:t xml:space="preserve">«Подтверждением опыта исполнения (с учетом правопреемства) </w:t>
      </w:r>
      <w:r>
        <w:rPr>
          <w:rStyle w:val="CharStyle25"/>
        </w:rPr>
        <w:t xml:space="preserve">одного контра (договора) на выполнение работ строительных </w:t>
      </w:r>
      <w:r>
        <w:rPr>
          <w:lang w:val="ru-RU" w:eastAsia="ru-RU" w:bidi="ru-RU"/>
          <w:w w:val="100"/>
          <w:spacing w:val="0"/>
          <w:color w:val="000000"/>
          <w:position w:val="0"/>
        </w:rPr>
        <w:t>за последние 3 года до даты пода заявки на участие в закупке является:</w:t>
      </w:r>
    </w:p>
    <w:p>
      <w:pPr>
        <w:pStyle w:val="Style23"/>
        <w:numPr>
          <w:ilvl w:val="0"/>
          <w:numId w:val="5"/>
        </w:numPr>
        <w:widowControl w:val="0"/>
        <w:keepNext w:val="0"/>
        <w:keepLines w:val="0"/>
        <w:shd w:val="clear" w:color="auto" w:fill="auto"/>
        <w:bidi w:val="0"/>
        <w:jc w:val="left"/>
        <w:spacing w:before="0" w:after="0" w:line="298" w:lineRule="exact"/>
        <w:ind w:left="20" w:right="0" w:firstLine="380"/>
      </w:pPr>
      <w:r>
        <w:rPr>
          <w:lang w:val="ru-RU" w:eastAsia="ru-RU" w:bidi="ru-RU"/>
          <w:w w:val="100"/>
          <w:spacing w:val="0"/>
          <w:color w:val="000000"/>
          <w:position w:val="0"/>
        </w:rPr>
        <w:t xml:space="preserve"> копия исполненного контракта (договора);</w:t>
      </w:r>
    </w:p>
    <w:p>
      <w:pPr>
        <w:pStyle w:val="Style23"/>
        <w:framePr w:w="211" w:h="1502" w:wrap="around" w:vAnchor="text" w:hAnchor="margin" w:x="10021" w:y="-59"/>
        <w:widowControl w:val="0"/>
        <w:keepNext w:val="0"/>
        <w:keepLines w:val="0"/>
        <w:shd w:val="clear" w:color="auto" w:fill="auto"/>
        <w:bidi w:val="0"/>
        <w:jc w:val="left"/>
        <w:spacing w:before="0" w:after="0" w:line="298" w:lineRule="exact"/>
        <w:ind w:left="120" w:right="0" w:firstLine="0"/>
      </w:pPr>
      <w:r>
        <w:rPr>
          <w:rStyle w:val="CharStyle27"/>
          <w:spacing w:val="0"/>
        </w:rPr>
        <w:t>е</w:t>
      </w:r>
    </w:p>
    <w:p>
      <w:pPr>
        <w:pStyle w:val="Style23"/>
        <w:framePr w:w="211" w:h="1502" w:wrap="around" w:vAnchor="text" w:hAnchor="margin" w:x="10021" w:y="-59"/>
        <w:widowControl w:val="0"/>
        <w:keepNext w:val="0"/>
        <w:keepLines w:val="0"/>
        <w:shd w:val="clear" w:color="auto" w:fill="auto"/>
        <w:bidi w:val="0"/>
        <w:jc w:val="left"/>
        <w:spacing w:before="0" w:after="0" w:line="298" w:lineRule="exact"/>
        <w:ind w:left="80" w:right="0" w:firstLine="0"/>
      </w:pPr>
      <w:r>
        <w:rPr>
          <w:rStyle w:val="CharStyle27"/>
          <w:spacing w:val="0"/>
        </w:rPr>
        <w:t>О</w:t>
      </w:r>
    </w:p>
    <w:p>
      <w:pPr>
        <w:pStyle w:val="Style23"/>
        <w:framePr w:w="211" w:h="1502" w:wrap="around" w:vAnchor="text" w:hAnchor="margin" w:x="10021" w:y="-59"/>
        <w:widowControl w:val="0"/>
        <w:keepNext w:val="0"/>
        <w:keepLines w:val="0"/>
        <w:shd w:val="clear" w:color="auto" w:fill="auto"/>
        <w:bidi w:val="0"/>
        <w:jc w:val="left"/>
        <w:spacing w:before="0" w:after="0" w:line="298" w:lineRule="exact"/>
        <w:ind w:left="80" w:right="0" w:firstLine="0"/>
      </w:pPr>
      <w:r>
        <w:rPr>
          <w:rStyle w:val="CharStyle27"/>
          <w:spacing w:val="0"/>
        </w:rPr>
        <w:t>о</w:t>
      </w:r>
    </w:p>
    <w:p>
      <w:pPr>
        <w:pStyle w:val="Style23"/>
        <w:framePr w:w="211" w:h="1502" w:wrap="around" w:vAnchor="text" w:hAnchor="margin" w:x="10021" w:y="-59"/>
        <w:widowControl w:val="0"/>
        <w:keepNext w:val="0"/>
        <w:keepLines w:val="0"/>
        <w:shd w:val="clear" w:color="auto" w:fill="auto"/>
        <w:bidi w:val="0"/>
        <w:jc w:val="left"/>
        <w:spacing w:before="0" w:after="0" w:line="298" w:lineRule="exact"/>
        <w:ind w:left="0" w:right="0" w:firstLine="0"/>
      </w:pPr>
      <w:r>
        <w:rPr>
          <w:rStyle w:val="CharStyle27"/>
          <w:spacing w:val="0"/>
        </w:rPr>
        <w:t>м,</w:t>
      </w:r>
    </w:p>
    <w:p>
      <w:pPr>
        <w:pStyle w:val="Style23"/>
        <w:framePr w:w="211" w:h="1502" w:wrap="around" w:vAnchor="text" w:hAnchor="margin" w:x="10021" w:y="-59"/>
        <w:widowControl w:val="0"/>
        <w:keepNext w:val="0"/>
        <w:keepLines w:val="0"/>
        <w:shd w:val="clear" w:color="auto" w:fill="auto"/>
        <w:bidi w:val="0"/>
        <w:jc w:val="left"/>
        <w:spacing w:before="0" w:after="0" w:line="298" w:lineRule="exact"/>
        <w:ind w:left="120" w:right="0" w:firstLine="0"/>
      </w:pPr>
      <w:r>
        <w:rPr>
          <w:rStyle w:val="CharStyle27"/>
          <w:spacing w:val="0"/>
        </w:rPr>
        <w:t>ь</w:t>
      </w:r>
    </w:p>
    <w:p>
      <w:pPr>
        <w:pStyle w:val="Style40"/>
        <w:framePr w:h="210" w:wrap="around" w:vAnchor="text" w:hAnchor="margin" w:x="10024" w:y="1508"/>
        <w:widowControl w:val="0"/>
        <w:keepNext w:val="0"/>
        <w:keepLines w:val="0"/>
        <w:shd w:val="clear" w:color="auto" w:fill="auto"/>
        <w:bidi w:val="0"/>
        <w:jc w:val="left"/>
        <w:spacing w:before="0" w:after="0" w:line="210" w:lineRule="exact"/>
        <w:ind w:left="100" w:right="0" w:firstLine="0"/>
      </w:pPr>
      <w:r>
        <w:rPr>
          <w:lang w:val="ru-RU" w:eastAsia="ru-RU" w:bidi="ru-RU"/>
          <w:w w:val="100"/>
          <w:spacing w:val="0"/>
          <w:color w:val="000000"/>
          <w:position w:val="0"/>
        </w:rPr>
        <w:t>а</w:t>
      </w:r>
    </w:p>
    <w:p>
      <w:pPr>
        <w:pStyle w:val="Style23"/>
        <w:numPr>
          <w:ilvl w:val="0"/>
          <w:numId w:val="5"/>
        </w:numPr>
        <w:widowControl w:val="0"/>
        <w:keepNext w:val="0"/>
        <w:keepLines w:val="0"/>
        <w:shd w:val="clear" w:color="auto" w:fill="auto"/>
        <w:bidi w:val="0"/>
        <w:jc w:val="both"/>
        <w:spacing w:before="0" w:after="0" w:line="298" w:lineRule="exact"/>
        <w:ind w:left="20" w:right="20" w:firstLine="0"/>
      </w:pPr>
      <w:r>
        <w:rPr>
          <w:lang w:val="ru-RU" w:eastAsia="ru-RU" w:bidi="ru-RU"/>
          <w:w w:val="100"/>
          <w:spacing w:val="0"/>
          <w:color w:val="000000"/>
          <w:position w:val="0"/>
        </w:rPr>
        <w:t xml:space="preserve"> копия акта (актов) выполненных работ, содержащего (содержащих) обязательные реквизиты, установленные частью 2 статьи 9 Федерального закона бухгалтерском учете", и подтверждающего (подтверждающих) стоимость исполнение контракта (договора) (за исключением случая, если застройщик является лице осуществляющим строительство). Указанный документ (документы) должен бы подписан (подписаны) не ранее чем за 3 года до даты окончания срока подачи заявок участие в закупке;</w:t>
      </w:r>
    </w:p>
    <w:p>
      <w:pPr>
        <w:pStyle w:val="Style43"/>
        <w:framePr w:w="187" w:h="2304" w:wrap="around" w:vAnchor="text" w:hAnchor="margin" w:x="10031" w:y="28"/>
        <w:widowControl w:val="0"/>
        <w:keepNext w:val="0"/>
        <w:keepLines w:val="0"/>
        <w:shd w:val="clear" w:color="auto" w:fill="auto"/>
        <w:bidi w:val="0"/>
        <w:spacing w:before="0" w:after="37" w:line="200" w:lineRule="exact"/>
        <w:ind w:left="0" w:right="0" w:firstLine="0"/>
      </w:pPr>
      <w:r>
        <w:rPr>
          <w:lang w:val="ru-RU" w:eastAsia="ru-RU" w:bidi="ru-RU"/>
          <w:w w:val="100"/>
          <w:spacing w:val="0"/>
          <w:color w:val="000000"/>
          <w:position w:val="0"/>
        </w:rPr>
        <w:t>го</w:t>
      </w:r>
    </w:p>
    <w:p>
      <w:pPr>
        <w:pStyle w:val="Style23"/>
        <w:framePr w:w="187" w:h="2304" w:wrap="around" w:vAnchor="text" w:hAnchor="margin" w:x="10031" w:y="28"/>
        <w:widowControl w:val="0"/>
        <w:keepNext w:val="0"/>
        <w:keepLines w:val="0"/>
        <w:shd w:val="clear" w:color="auto" w:fill="auto"/>
        <w:bidi w:val="0"/>
        <w:jc w:val="both"/>
        <w:spacing w:before="0" w:after="0" w:line="210" w:lineRule="exact"/>
        <w:ind w:left="0" w:right="0" w:firstLine="0"/>
      </w:pPr>
      <w:r>
        <w:rPr>
          <w:rStyle w:val="CharStyle27"/>
          <w:spacing w:val="0"/>
        </w:rPr>
        <w:t>гэ</w:t>
      </w:r>
    </w:p>
    <w:p>
      <w:pPr>
        <w:pStyle w:val="Style23"/>
        <w:framePr w:w="187" w:h="2304" w:wrap="around" w:vAnchor="text" w:hAnchor="margin" w:x="10031" w:y="28"/>
        <w:widowControl w:val="0"/>
        <w:keepNext w:val="0"/>
        <w:keepLines w:val="0"/>
        <w:shd w:val="clear" w:color="auto" w:fill="auto"/>
        <w:bidi w:val="0"/>
        <w:jc w:val="both"/>
        <w:spacing w:before="0" w:after="370" w:line="298" w:lineRule="exact"/>
        <w:ind w:left="0" w:right="0" w:firstLine="0"/>
      </w:pPr>
      <w:r>
        <w:rPr>
          <w:rStyle w:val="CharStyle45"/>
          <w:spacing w:val="0"/>
        </w:rPr>
        <w:t xml:space="preserve">[М </w:t>
      </w:r>
      <w:r>
        <w:rPr>
          <w:rStyle w:val="CharStyle27"/>
          <w:spacing w:val="0"/>
        </w:rPr>
        <w:t>; -1 ш</w:t>
      </w:r>
    </w:p>
    <w:p>
      <w:pPr>
        <w:pStyle w:val="Style23"/>
        <w:framePr w:w="187" w:h="2304" w:wrap="around" w:vAnchor="text" w:hAnchor="margin" w:x="10031" w:y="28"/>
        <w:widowControl w:val="0"/>
        <w:keepNext w:val="0"/>
        <w:keepLines w:val="0"/>
        <w:shd w:val="clear" w:color="auto" w:fill="auto"/>
        <w:bidi w:val="0"/>
        <w:jc w:val="both"/>
        <w:spacing w:before="0" w:after="30" w:line="210" w:lineRule="exact"/>
        <w:ind w:left="0" w:right="0" w:firstLine="0"/>
      </w:pPr>
      <w:r>
        <w:rPr>
          <w:rStyle w:val="CharStyle27"/>
          <w:spacing w:val="0"/>
        </w:rPr>
        <w:t>'С</w:t>
      </w:r>
    </w:p>
    <w:p>
      <w:pPr>
        <w:pStyle w:val="Style40"/>
        <w:framePr w:w="187" w:h="2304" w:wrap="around" w:vAnchor="text" w:hAnchor="margin" w:x="10031" w:y="28"/>
        <w:widowControl w:val="0"/>
        <w:keepNext w:val="0"/>
        <w:keepLines w:val="0"/>
        <w:shd w:val="clear" w:color="auto" w:fill="auto"/>
        <w:bidi w:val="0"/>
        <w:jc w:val="both"/>
        <w:spacing w:before="0" w:after="0" w:line="210" w:lineRule="exact"/>
        <w:ind w:left="0" w:right="0" w:firstLine="0"/>
      </w:pPr>
      <w:r>
        <w:rPr>
          <w:lang w:val="ru-RU" w:eastAsia="ru-RU" w:bidi="ru-RU"/>
          <w:w w:val="100"/>
          <w:spacing w:val="0"/>
          <w:color w:val="000000"/>
          <w:position w:val="0"/>
        </w:rPr>
        <w:t>-щ</w:t>
      </w:r>
    </w:p>
    <w:p>
      <w:pPr>
        <w:pStyle w:val="Style23"/>
        <w:widowControl w:val="0"/>
        <w:keepNext w:val="0"/>
        <w:keepLines w:val="0"/>
        <w:shd w:val="clear" w:color="auto" w:fill="auto"/>
        <w:bidi w:val="0"/>
        <w:jc w:val="both"/>
        <w:spacing w:before="0" w:after="0" w:line="298" w:lineRule="exact"/>
        <w:ind w:left="20" w:right="20" w:firstLine="0"/>
      </w:pPr>
      <w:r>
        <w:rPr>
          <w:lang w:val="ru-RU" w:eastAsia="ru-RU" w:bidi="ru-RU"/>
          <w:w w:val="100"/>
          <w:spacing w:val="0"/>
          <w:color w:val="000000"/>
          <w:position w:val="0"/>
        </w:rPr>
        <w:t>- копия разрешения на ввод объекта капитального строительства в эксплуатащ (за исключением случаев, при которых разрешение на ввод объекта капитально строительства в эксплуатацию не выдается в соответствии с градостроительнь законодательством Российской Федерации). Указанный документ (документы) долж быть подписан (подписаны) не ранее чем за 3 года до даты окончания срока пода заявок на участие в закупке».</w:t>
      </w:r>
    </w:p>
    <w:p>
      <w:pPr>
        <w:pStyle w:val="Style23"/>
        <w:widowControl w:val="0"/>
        <w:keepNext w:val="0"/>
        <w:keepLines w:val="0"/>
        <w:shd w:val="clear" w:color="auto" w:fill="auto"/>
        <w:bidi w:val="0"/>
        <w:jc w:val="both"/>
        <w:spacing w:before="0" w:after="0" w:line="298" w:lineRule="exact"/>
        <w:ind w:left="20" w:right="20" w:firstLine="0"/>
      </w:pPr>
      <w:r>
        <w:rPr>
          <w:lang w:val="ru-RU" w:eastAsia="ru-RU" w:bidi="ru-RU"/>
          <w:w w:val="100"/>
          <w:spacing w:val="0"/>
          <w:color w:val="000000"/>
          <w:position w:val="0"/>
        </w:rPr>
        <w:t>Следовательно, установленные Заказчиком требования не позволяют определи копия исполнения контракта (договора) на какой вид работ должна быть представле участниками в составе заявки, чтобы такая заявка была признана соответствующ дополнительным требованиям.</w:t>
      </w:r>
    </w:p>
    <w:p>
      <w:pPr>
        <w:pStyle w:val="Style23"/>
        <w:widowControl w:val="0"/>
        <w:keepNext w:val="0"/>
        <w:keepLines w:val="0"/>
        <w:shd w:val="clear" w:color="auto" w:fill="auto"/>
        <w:bidi w:val="0"/>
        <w:jc w:val="left"/>
        <w:spacing w:before="0" w:after="0" w:line="298" w:lineRule="exact"/>
        <w:ind w:left="20" w:right="340" w:firstLine="560"/>
      </w:pPr>
      <w:r>
        <w:rPr>
          <w:lang w:val="ru-RU" w:eastAsia="ru-RU" w:bidi="ru-RU"/>
          <w:w w:val="100"/>
          <w:spacing w:val="0"/>
          <w:color w:val="000000"/>
          <w:position w:val="0"/>
        </w:rPr>
        <w:t>Таким образом, в действиях Заказчика содержатся нарушения части 2 статьи Закона о контрактной системе, Постановления № 99, выразившиеся в неустановлении</w:t>
      </w:r>
      <w:r>
        <w:br w:type="page"/>
      </w:r>
    </w:p>
    <w:p>
      <w:pPr>
        <w:pStyle w:val="Style23"/>
        <w:widowControl w:val="0"/>
        <w:keepNext w:val="0"/>
        <w:keepLines w:val="0"/>
        <w:shd w:val="clear" w:color="auto" w:fill="auto"/>
        <w:bidi w:val="0"/>
        <w:jc w:val="both"/>
        <w:spacing w:before="0" w:after="0" w:line="298" w:lineRule="exact"/>
        <w:ind w:left="0" w:right="380" w:firstLine="0"/>
        <w:sectPr>
          <w:pgSz w:w="16838" w:h="23810"/>
          <w:pgMar w:top="4712" w:left="3250" w:right="3144" w:bottom="4501" w:header="0" w:footer="3" w:gutter="0"/>
          <w:rtlGutter w:val="0"/>
          <w:cols w:space="720"/>
          <w:noEndnote/>
          <w:docGrid w:linePitch="360"/>
        </w:sectPr>
      </w:pPr>
      <w:r>
        <w:rPr>
          <w:lang w:val="ru-RU" w:eastAsia="ru-RU" w:bidi="ru-RU"/>
          <w:w w:val="100"/>
          <w:spacing w:val="0"/>
          <w:color w:val="000000"/>
          <w:position w:val="0"/>
        </w:rPr>
        <w:t xml:space="preserve">извещении о проведении закупки, документации о закупке группы работ, наличие контракта на выполнение которых требуется для подтверждения участниками закупки соответствия требованиям пункта 2 приложения </w:t>
      </w:r>
      <w:r>
        <w:rPr>
          <w:lang w:val="en-US" w:eastAsia="en-US" w:bidi="en-US"/>
          <w:w w:val="100"/>
          <w:spacing w:val="0"/>
          <w:color w:val="000000"/>
          <w:position w:val="0"/>
        </w:rPr>
        <w:t xml:space="preserve">N </w:t>
      </w:r>
      <w:r>
        <w:rPr>
          <w:lang w:val="ru-RU" w:eastAsia="ru-RU" w:bidi="ru-RU"/>
          <w:w w:val="100"/>
          <w:spacing w:val="0"/>
          <w:color w:val="000000"/>
          <w:position w:val="0"/>
        </w:rPr>
        <w:t xml:space="preserve">1 к постановлению </w:t>
      </w:r>
      <w:r>
        <w:rPr>
          <w:lang w:val="en-US" w:eastAsia="en-US" w:bidi="en-US"/>
          <w:w w:val="100"/>
          <w:spacing w:val="0"/>
          <w:color w:val="000000"/>
          <w:position w:val="0"/>
        </w:rPr>
        <w:t xml:space="preserve">N </w:t>
      </w:r>
      <w:r>
        <w:rPr>
          <w:lang w:val="ru-RU" w:eastAsia="ru-RU" w:bidi="ru-RU"/>
          <w:w w:val="100"/>
          <w:spacing w:val="0"/>
          <w:color w:val="000000"/>
          <w:position w:val="0"/>
        </w:rPr>
        <w:t>99.</w:t>
      </w:r>
    </w:p>
    <w:p>
      <w:pPr>
        <w:widowControl w:val="0"/>
        <w:rPr>
          <w:sz w:val="2"/>
          <w:szCs w:val="2"/>
        </w:rPr>
      </w:pPr>
      <w:r>
        <w:pict>
          <v:shapetype id="_x0000_t202" coordsize="21600,21600" o:spt="202" path="m,l,21600r21600,l21600,xe">
            <v:stroke joinstyle="miter"/>
            <v:path gradientshapeok="t" o:connecttype="rect"/>
          </v:shapetype>
          <v:shape id="_x0000_s1026" type="#_x0000_t202" style="position:static;width:841.9pt;height:14.95pt" filled="f" stroked="f">
            <v:textbox inset="0,0,0,0">
              <w:txbxContent>
                <w:p>
                  <w:pPr>
                    <w:widowControl w:val="0"/>
                  </w:pPr>
                </w:p>
              </w:txbxContent>
            </v:textbox>
            <w10:anchorlock/>
          </v:shape>
        </w:pict>
      </w:r>
      <w:r>
        <w:t xml:space="preserve"> </w:t>
      </w: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23"/>
        <w:framePr w:w="2805" w:h="1487" w:wrap="around" w:vAnchor="text" w:hAnchor="margin" w:x="7286" w:y="-59"/>
        <w:widowControl w:val="0"/>
        <w:keepNext w:val="0"/>
        <w:keepLines w:val="0"/>
        <w:shd w:val="clear" w:color="auto" w:fill="auto"/>
        <w:bidi w:val="0"/>
        <w:jc w:val="both"/>
        <w:spacing w:before="0" w:after="0" w:line="298" w:lineRule="exact"/>
        <w:ind w:left="160" w:right="0" w:firstLine="0"/>
      </w:pPr>
      <w:r>
        <w:rPr>
          <w:rStyle w:val="CharStyle27"/>
          <w:spacing w:val="0"/>
        </w:rPr>
        <w:t>контрактной системе в ываются требования, й перечень документов, иона в соответствии с -гй) статьи 31 Закона о</w:t>
      </w:r>
    </w:p>
    <w:p>
      <w:pPr>
        <w:pStyle w:val="Style23"/>
        <w:numPr>
          <w:ilvl w:val="0"/>
          <w:numId w:val="3"/>
        </w:numPr>
        <w:tabs>
          <w:tab w:leader="none" w:pos="890" w:val="left"/>
        </w:tabs>
        <w:widowControl w:val="0"/>
        <w:keepNext w:val="0"/>
        <w:keepLines w:val="0"/>
        <w:shd w:val="clear" w:color="auto" w:fill="auto"/>
        <w:bidi w:val="0"/>
        <w:jc w:val="both"/>
        <w:spacing w:before="0" w:after="0" w:line="298" w:lineRule="exact"/>
        <w:ind w:left="40" w:right="0" w:firstLine="560"/>
      </w:pPr>
      <w:r>
        <w:rPr>
          <w:lang w:val="ru-RU" w:eastAsia="ru-RU" w:bidi="ru-RU"/>
          <w:w w:val="100"/>
          <w:spacing w:val="0"/>
          <w:color w:val="000000"/>
          <w:position w:val="0"/>
        </w:rPr>
        <w:t>В соответствии с пунктом 6 части 5 статьи 63 Закона о извещении о проведении электронного аукциона указ предъявляемые к участникам такого аукциона, и исчерпывающи которые должны быть представлены участниками такого аукц: пунктом 1 части 1 и частью 2 (при наличии таких требован контрактной системе.</w:t>
      </w:r>
    </w:p>
    <w:p>
      <w:pPr>
        <w:pStyle w:val="Style23"/>
        <w:framePr w:w="2858" w:h="1194" w:vSpace="359" w:wrap="around" w:vAnchor="text" w:hAnchor="margin" w:x="7223" w:y="-59"/>
        <w:widowControl w:val="0"/>
        <w:keepNext w:val="0"/>
        <w:keepLines w:val="0"/>
        <w:shd w:val="clear" w:color="auto" w:fill="auto"/>
        <w:bidi w:val="0"/>
        <w:jc w:val="right"/>
        <w:spacing w:before="0" w:after="0" w:line="298" w:lineRule="exact"/>
        <w:ind w:left="120" w:right="0" w:firstLine="0"/>
      </w:pPr>
      <w:r>
        <w:rPr>
          <w:rStyle w:val="CharStyle27"/>
          <w:spacing w:val="0"/>
        </w:rPr>
        <w:t>теме при осуществлении акупки о соответствии Российской Федерации оты, оказание услуги,</w:t>
      </w:r>
    </w:p>
    <w:p>
      <w:pPr>
        <w:pStyle w:val="Style23"/>
        <w:framePr w:h="221" w:hSpace="102" w:vSpace="77" w:wrap="around" w:vAnchor="text" w:hAnchor="margin" w:x="6996" w:y="908"/>
        <w:widowControl w:val="0"/>
        <w:keepNext w:val="0"/>
        <w:keepLines w:val="0"/>
        <w:shd w:val="clear" w:color="auto" w:fill="auto"/>
        <w:bidi w:val="0"/>
        <w:jc w:val="left"/>
        <w:spacing w:before="0" w:after="0" w:line="210" w:lineRule="exact"/>
        <w:ind w:left="80" w:right="0" w:firstLine="0"/>
      </w:pPr>
      <w:r>
        <w:rPr>
          <w:rStyle w:val="CharStyle27"/>
          <w:spacing w:val="0"/>
        </w:rPr>
        <w:t>раб</w:t>
      </w:r>
    </w:p>
    <w:p>
      <w:pPr>
        <w:pStyle w:val="Style23"/>
        <w:widowControl w:val="0"/>
        <w:keepNext w:val="0"/>
        <w:keepLines w:val="0"/>
        <w:shd w:val="clear" w:color="auto" w:fill="auto"/>
        <w:bidi w:val="0"/>
        <w:jc w:val="both"/>
        <w:spacing w:before="0" w:after="0" w:line="298" w:lineRule="exact"/>
        <w:ind w:left="40" w:right="0" w:firstLine="560"/>
      </w:pPr>
      <w:r>
        <w:rPr>
          <w:lang w:val="ru-RU" w:eastAsia="ru-RU" w:bidi="ru-RU"/>
          <w:w w:val="100"/>
          <w:spacing w:val="0"/>
          <w:color w:val="000000"/>
          <w:position w:val="0"/>
        </w:rPr>
        <w:t>В силу пункта 1 части 1 статьи 31 Закона о контрактной сис закупки заказчик устанавливает требование к участникам з требованиям, установленным в соответствии с законодательством к лицам, осуществляющим поставку товара, выполнение являющихся объектом закупки.</w:t>
      </w:r>
    </w:p>
    <w:p>
      <w:pPr>
        <w:pStyle w:val="Style23"/>
        <w:framePr w:w="2872" w:h="1496" w:vSpace="349" w:wrap="around" w:vAnchor="text" w:hAnchor="margin" w:x="7204" w:y="-59"/>
        <w:widowControl w:val="0"/>
        <w:keepNext w:val="0"/>
        <w:keepLines w:val="0"/>
        <w:shd w:val="clear" w:color="auto" w:fill="auto"/>
        <w:bidi w:val="0"/>
        <w:jc w:val="right"/>
        <w:spacing w:before="0" w:after="0" w:line="298" w:lineRule="exact"/>
        <w:ind w:left="100" w:right="0" w:firstLine="0"/>
      </w:pPr>
      <w:r>
        <w:rPr>
          <w:rStyle w:val="CharStyle27"/>
          <w:spacing w:val="0"/>
        </w:rPr>
        <w:t>чстеме документация об анию, составу заявки на Закона о контрактной ускается установление ов такого аукциона или</w:t>
      </w:r>
    </w:p>
    <w:p>
      <w:pPr>
        <w:pStyle w:val="Style23"/>
        <w:framePr w:h="224" w:vSpace="62" w:wrap="around" w:vAnchor="text" w:hAnchor="margin" w:x="7308" w:y="596"/>
        <w:widowControl w:val="0"/>
        <w:keepNext w:val="0"/>
        <w:keepLines w:val="0"/>
        <w:shd w:val="clear" w:color="auto" w:fill="auto"/>
        <w:bidi w:val="0"/>
        <w:jc w:val="left"/>
        <w:spacing w:before="0" w:after="0" w:line="210" w:lineRule="exact"/>
        <w:ind w:left="0" w:right="0" w:firstLine="0"/>
      </w:pPr>
      <w:r>
        <w:rPr>
          <w:rStyle w:val="CharStyle27"/>
          <w:spacing w:val="0"/>
        </w:rPr>
        <w:t>66</w:t>
      </w:r>
    </w:p>
    <w:p>
      <w:pPr>
        <w:pStyle w:val="Style23"/>
        <w:framePr w:h="210" w:vSpace="69" w:wrap="around" w:vAnchor="text" w:hAnchor="margin" w:x="6977" w:y="913"/>
        <w:widowControl w:val="0"/>
        <w:keepNext w:val="0"/>
        <w:keepLines w:val="0"/>
        <w:shd w:val="clear" w:color="auto" w:fill="auto"/>
        <w:bidi w:val="0"/>
        <w:jc w:val="left"/>
        <w:spacing w:before="0" w:after="0" w:line="210" w:lineRule="exact"/>
        <w:ind w:left="80" w:right="0" w:firstLine="0"/>
      </w:pPr>
      <w:r>
        <w:rPr>
          <w:rStyle w:val="CharStyle27"/>
          <w:spacing w:val="0"/>
        </w:rPr>
        <w:t>доп</w:t>
      </w:r>
    </w:p>
    <w:p>
      <w:pPr>
        <w:pStyle w:val="Style23"/>
        <w:widowControl w:val="0"/>
        <w:keepNext w:val="0"/>
        <w:keepLines w:val="0"/>
        <w:shd w:val="clear" w:color="auto" w:fill="auto"/>
        <w:bidi w:val="0"/>
        <w:jc w:val="both"/>
        <w:spacing w:before="0" w:after="0" w:line="298" w:lineRule="exact"/>
        <w:ind w:left="40" w:right="0" w:firstLine="560"/>
      </w:pPr>
      <w:r>
        <w:rPr>
          <w:lang w:val="ru-RU" w:eastAsia="ru-RU" w:bidi="ru-RU"/>
          <w:w w:val="100"/>
          <w:spacing w:val="0"/>
          <w:color w:val="000000"/>
          <w:position w:val="0"/>
        </w:rPr>
        <w:t>Согласно пункту 2 части 1 статьи 64 Закона о контрактной с электронном аукционе должна содержать требования к содержа участие в таком аукционе в соответствии с частями 3 - 6 статьи системе и инструкцию по ее заполнению. При этом не требований, влекущих за собой ограничение количества участии! ограничение доступа к участию в таком аукционе.</w:t>
      </w:r>
    </w:p>
    <w:p>
      <w:pPr>
        <w:pStyle w:val="Style23"/>
        <w:framePr w:w="2819" w:h="8078" w:wrap="around" w:vAnchor="text" w:hAnchor="margin" w:x="7247" w:y="-54"/>
        <w:widowControl w:val="0"/>
        <w:keepNext w:val="0"/>
        <w:keepLines w:val="0"/>
        <w:shd w:val="clear" w:color="auto" w:fill="auto"/>
        <w:bidi w:val="0"/>
        <w:jc w:val="right"/>
        <w:spacing w:before="0" w:after="240" w:line="298" w:lineRule="exact"/>
        <w:ind w:left="160" w:right="20" w:firstLine="0"/>
      </w:pPr>
      <w:r>
        <w:rPr>
          <w:rStyle w:val="CharStyle27"/>
          <w:spacing w:val="0"/>
        </w:rPr>
        <w:t>кой Федерации (далее - или юридическое лицо подготовку проектной ш ремонт объектов инженерных изысканий, подряда, заключенным ным за эксплуатацию условии, что такой лицо является членом нж е н ер н ы х изыскан и й, тва, реконструкции, и иное не установлено</w:t>
      </w:r>
    </w:p>
    <w:p>
      <w:pPr>
        <w:pStyle w:val="Style23"/>
        <w:framePr w:w="2819" w:h="8078" w:wrap="around" w:vAnchor="text" w:hAnchor="margin" w:x="7247" w:y="-54"/>
        <w:widowControl w:val="0"/>
        <w:keepNext w:val="0"/>
        <w:keepLines w:val="0"/>
        <w:shd w:val="clear" w:color="auto" w:fill="auto"/>
        <w:bidi w:val="0"/>
        <w:jc w:val="both"/>
        <w:spacing w:before="0" w:after="0" w:line="298" w:lineRule="exact"/>
        <w:ind w:left="160" w:right="20" w:firstLine="100"/>
      </w:pPr>
      <w:r>
        <w:rPr>
          <w:rStyle w:val="CharStyle27"/>
          <w:spacing w:val="0"/>
        </w:rPr>
        <w:t>ворам о строительстве, ьного строительства, ом, ответственным за далее также - договор о индивидуальными являются членами лрукции, капитального /становлено настоящей капитальному ремонту ивается специалистами Работы по договорам о ъектов капитального гься индивидуальными имися членами таких</w:t>
      </w:r>
    </w:p>
    <w:p>
      <w:pPr>
        <w:pStyle w:val="Style23"/>
        <w:widowControl w:val="0"/>
        <w:keepNext w:val="0"/>
        <w:keepLines w:val="0"/>
        <w:shd w:val="clear" w:color="auto" w:fill="auto"/>
        <w:bidi w:val="0"/>
        <w:jc w:val="both"/>
        <w:spacing w:before="0" w:after="0" w:line="298" w:lineRule="exact"/>
        <w:ind w:left="40" w:right="0" w:firstLine="560"/>
      </w:pPr>
      <w:r>
        <w:rPr>
          <w:lang w:val="ru-RU" w:eastAsia="ru-RU" w:bidi="ru-RU"/>
          <w:w w:val="100"/>
          <w:spacing w:val="0"/>
          <w:color w:val="000000"/>
          <w:position w:val="0"/>
        </w:rPr>
        <w:t>Частью 1 статьи 55.8 Градостроительного кодекса Российс ГрК РФ) установлено, что индивидуальный предприниматель имеет право выполнять инженерные изыскания, осуществлять документации, строительство, реконструкцию, капитальш капитального строительства по договору подряда на выполнение подготовку проектной документации, по договору строительного с застройщиком, техническим заказчиком, лицом, ответствен здания, сооружения, или региональным оператором, при индивидуальный предприниматель или такое юридическое соответственно саморегулируемой организации в области и архитектурно-строительного проектирования, строительс капитального ремонта объектов капитального строительства, есл ГрК РФ.</w:t>
      </w:r>
    </w:p>
    <w:p>
      <w:pPr>
        <w:pStyle w:val="Style23"/>
        <w:widowControl w:val="0"/>
        <w:keepNext w:val="0"/>
        <w:keepLines w:val="0"/>
        <w:shd w:val="clear" w:color="auto" w:fill="auto"/>
        <w:bidi w:val="0"/>
        <w:jc w:val="both"/>
        <w:spacing w:before="0" w:after="0" w:line="298" w:lineRule="exact"/>
        <w:ind w:left="40" w:right="0" w:firstLine="560"/>
      </w:pPr>
      <w:r>
        <w:rPr>
          <w:lang w:val="ru-RU" w:eastAsia="ru-RU" w:bidi="ru-RU"/>
          <w:w w:val="100"/>
          <w:spacing w:val="0"/>
          <w:color w:val="000000"/>
          <w:position w:val="0"/>
        </w:rPr>
        <w:t>В соответствии с частью 2 статьи 52 ГрК РФ работы по дого реконструкции, капитальном ремонте объектов капитал заключенным с застройщиком, техническим заказчиком, лиц эксплуатацию здания, сооружения, региональным оператором строительного подряда), должны выполняться тольк предпринимателями или юридическими лицами, которые саморегулируемых организаций в области строительства, реконс ремонта объектов капитального строительства, если иное не статьей. Выполнение работ по строительству, реконструкции, объектов капитального строительства по таким договорам обеспеч по организации строительства (главными инженерами проектов), строительстве, реконструкции, капитальном ремонте об строительства, заключенным с иными лицами, могут выполни предпринимателями или юридическими лицами, не являющ саморегулируемых организаций.</w:t>
      </w:r>
      <w:r>
        <w:br w:type="page"/>
      </w:r>
    </w:p>
    <w:p>
      <w:pPr>
        <w:pStyle w:val="Style23"/>
        <w:widowControl w:val="0"/>
        <w:keepNext w:val="0"/>
        <w:keepLines w:val="0"/>
        <w:shd w:val="clear" w:color="auto" w:fill="auto"/>
        <w:bidi w:val="0"/>
        <w:jc w:val="both"/>
        <w:spacing w:before="0" w:after="0" w:line="298" w:lineRule="exact"/>
        <w:ind w:left="40" w:right="20" w:firstLine="740"/>
      </w:pPr>
      <w:r>
        <w:rPr>
          <w:lang w:val="ru-RU" w:eastAsia="ru-RU" w:bidi="ru-RU"/>
          <w:w w:val="100"/>
          <w:spacing w:val="0"/>
          <w:color w:val="000000"/>
          <w:position w:val="0"/>
        </w:rPr>
        <w:t>Вместе с тем, в соответствии с Федеральным законом от внесении изменений в Градостроительный кодекс Российской законодательные акты Российской Федерации" с 01.07 осуществление предпринимательской деятельности по вы изысканий, по осуществлению архитектурно-строительн строительства, реконструкции, капитального ремонта о строительства на основании выданного саморегулируемой орган допуске к определенному виду или видам работ по инжен подготовке проектной документации, по строительству, реконе ремонту объектов капитального строительства, которые безопасность объектов капитального строительства.</w:t>
      </w:r>
    </w:p>
    <w:p>
      <w:pPr>
        <w:pStyle w:val="Style23"/>
        <w:framePr w:w="2882" w:h="2985" w:wrap="around" w:hAnchor="margin" w:x="7250" w:y="-79"/>
        <w:widowControl w:val="0"/>
        <w:keepNext w:val="0"/>
        <w:keepLines w:val="0"/>
        <w:shd w:val="clear" w:color="auto" w:fill="auto"/>
        <w:bidi w:val="0"/>
        <w:jc w:val="right"/>
        <w:spacing w:before="0" w:after="0" w:line="298" w:lineRule="exact"/>
        <w:ind w:left="160" w:right="0" w:firstLine="0"/>
      </w:pPr>
      <w:r>
        <w:rPr>
          <w:rStyle w:val="CharStyle27"/>
          <w:spacing w:val="0"/>
        </w:rPr>
        <w:t xml:space="preserve">03.07.2016 </w:t>
      </w:r>
      <w:r>
        <w:rPr>
          <w:rStyle w:val="CharStyle27"/>
          <w:lang w:val="en-US" w:eastAsia="en-US" w:bidi="en-US"/>
          <w:spacing w:val="0"/>
        </w:rPr>
        <w:t xml:space="preserve">N </w:t>
      </w:r>
      <w:r>
        <w:rPr>
          <w:rStyle w:val="CharStyle27"/>
          <w:spacing w:val="0"/>
        </w:rPr>
        <w:t>372-ФЗ "О Федерации и отдельные 2017 не допускается лолнению инженерных ого проектирования, бъектов капитального изацией свидетельства о ерным изысканиям, по трукции, капитальному называют влияние на</w:t>
      </w:r>
    </w:p>
    <w:p>
      <w:pPr>
        <w:pStyle w:val="Style23"/>
        <w:framePr w:w="2819" w:h="3590" w:wrap="around" w:vAnchor="text" w:hAnchor="margin" w:x="7307" w:y="-64"/>
        <w:widowControl w:val="0"/>
        <w:keepNext w:val="0"/>
        <w:keepLines w:val="0"/>
        <w:shd w:val="clear" w:color="auto" w:fill="auto"/>
        <w:bidi w:val="0"/>
        <w:jc w:val="both"/>
        <w:spacing w:before="0" w:after="0" w:line="298" w:lineRule="exact"/>
        <w:ind w:left="120" w:right="0" w:firstLine="0"/>
      </w:pPr>
      <w:r>
        <w:rPr>
          <w:rStyle w:val="CharStyle27"/>
          <w:spacing w:val="0"/>
        </w:rPr>
        <w:t>едоставление сведении, ий, осуществляется по срок не более чем три вия выписки из реестра аты ее выдачи.</w:t>
      </w:r>
    </w:p>
    <w:p>
      <w:pPr>
        <w:pStyle w:val="Style23"/>
        <w:framePr w:w="2819" w:h="3590" w:wrap="around" w:vAnchor="text" w:hAnchor="margin" w:x="7307" w:y="-64"/>
        <w:widowControl w:val="0"/>
        <w:keepNext w:val="0"/>
        <w:keepLines w:val="0"/>
        <w:shd w:val="clear" w:color="auto" w:fill="auto"/>
        <w:bidi w:val="0"/>
        <w:jc w:val="both"/>
        <w:spacing w:before="0" w:after="244" w:line="302" w:lineRule="exact"/>
        <w:ind w:left="120" w:right="0" w:firstLine="0"/>
      </w:pPr>
      <w:r>
        <w:rPr>
          <w:rStyle w:val="CharStyle27"/>
          <w:spacing w:val="0"/>
        </w:rPr>
        <w:t>Эб утверждении формы ии" (далее - Приказ енов саморегулируемой</w:t>
      </w:r>
    </w:p>
    <w:p>
      <w:pPr>
        <w:pStyle w:val="Style23"/>
        <w:framePr w:w="2819" w:h="3590" w:wrap="around" w:vAnchor="text" w:hAnchor="margin" w:x="7307" w:y="-64"/>
        <w:widowControl w:val="0"/>
        <w:keepNext w:val="0"/>
        <w:keepLines w:val="0"/>
        <w:shd w:val="clear" w:color="auto" w:fill="auto"/>
        <w:bidi w:val="0"/>
        <w:jc w:val="right"/>
        <w:spacing w:before="0" w:after="0" w:line="298" w:lineRule="exact"/>
        <w:ind w:left="120" w:right="0" w:firstLine="0"/>
      </w:pPr>
      <w:r>
        <w:rPr>
          <w:rStyle w:val="CharStyle27"/>
          <w:spacing w:val="0"/>
        </w:rPr>
        <w:t>ия в отношении перечня объектов капитального имеет свидетельство о</w:t>
      </w:r>
    </w:p>
    <w:p>
      <w:pPr>
        <w:pStyle w:val="Style46"/>
        <w:framePr w:h="210" w:vSpace="91" w:wrap="around" w:vAnchor="text" w:hAnchor="margin" w:x="7295" w:y="1230"/>
        <w:widowControl w:val="0"/>
        <w:keepNext w:val="0"/>
        <w:keepLines w:val="0"/>
        <w:shd w:val="clear" w:color="auto" w:fill="auto"/>
        <w:bidi w:val="0"/>
        <w:jc w:val="left"/>
        <w:spacing w:before="0" w:after="0" w:line="210" w:lineRule="exact"/>
        <w:ind w:left="0" w:right="0" w:firstLine="0"/>
      </w:pPr>
      <w:r>
        <w:rPr>
          <w:w w:val="100"/>
          <w:spacing w:val="0"/>
          <w:color w:val="000000"/>
          <w:position w:val="0"/>
        </w:rPr>
        <w:t>I:</w:t>
      </w:r>
    </w:p>
    <w:p>
      <w:pPr>
        <w:pStyle w:val="Style23"/>
        <w:widowControl w:val="0"/>
        <w:keepNext w:val="0"/>
        <w:keepLines w:val="0"/>
        <w:shd w:val="clear" w:color="auto" w:fill="auto"/>
        <w:bidi w:val="0"/>
        <w:jc w:val="both"/>
        <w:spacing w:before="0" w:after="0" w:line="298" w:lineRule="exact"/>
        <w:ind w:left="40" w:right="20" w:firstLine="740"/>
      </w:pPr>
      <w:r>
        <w:rPr>
          <w:lang w:val="ru-RU" w:eastAsia="ru-RU" w:bidi="ru-RU"/>
          <w:w w:val="100"/>
          <w:spacing w:val="0"/>
          <w:color w:val="000000"/>
          <w:position w:val="0"/>
        </w:rPr>
        <w:t>В соответствии с частью 4 статьи 55.17 ГрК РФ пр содержащихся в реестре членов саморегулируемых организац запросам заинтересованных лиц в виде выписок из реестра в рабочих дня со дня поступления указанного запроса. Срок дейс членов саморегулируемой организации составляет один месяц с</w:t>
      </w:r>
    </w:p>
    <w:p>
      <w:pPr>
        <w:pStyle w:val="Style23"/>
        <w:widowControl w:val="0"/>
        <w:keepNext w:val="0"/>
        <w:keepLines w:val="0"/>
        <w:shd w:val="clear" w:color="auto" w:fill="auto"/>
        <w:bidi w:val="0"/>
        <w:jc w:val="both"/>
        <w:spacing w:before="0" w:after="0" w:line="298" w:lineRule="exact"/>
        <w:ind w:left="40" w:right="20" w:firstLine="0"/>
      </w:pPr>
      <w:r>
        <w:rPr>
          <w:lang w:val="ru-RU" w:eastAsia="ru-RU" w:bidi="ru-RU"/>
          <w:w w:val="100"/>
          <w:spacing w:val="0"/>
          <w:color w:val="000000"/>
          <w:position w:val="0"/>
        </w:rPr>
        <w:t xml:space="preserve">При этом, Приказом Ростехнадзора от 16.02.2017 </w:t>
      </w:r>
      <w:r>
        <w:rPr>
          <w:lang w:val="en-US" w:eastAsia="en-US" w:bidi="en-US"/>
          <w:w w:val="100"/>
          <w:spacing w:val="0"/>
          <w:color w:val="000000"/>
          <w:position w:val="0"/>
        </w:rPr>
        <w:t xml:space="preserve">N </w:t>
      </w:r>
      <w:r>
        <w:rPr>
          <w:lang w:val="ru-RU" w:eastAsia="ru-RU" w:bidi="ru-RU"/>
          <w:w w:val="100"/>
          <w:spacing w:val="0"/>
          <w:color w:val="000000"/>
          <w:position w:val="0"/>
        </w:rPr>
        <w:t xml:space="preserve">58 выписки из реестра членов саморегулируемой организац Ростехнадзора </w:t>
      </w:r>
      <w:r>
        <w:rPr>
          <w:lang w:val="en-US" w:eastAsia="en-US" w:bidi="en-US"/>
          <w:w w:val="100"/>
          <w:spacing w:val="0"/>
          <w:color w:val="000000"/>
          <w:position w:val="0"/>
        </w:rPr>
        <w:t xml:space="preserve">N </w:t>
      </w:r>
      <w:r>
        <w:rPr>
          <w:lang w:val="ru-RU" w:eastAsia="ru-RU" w:bidi="ru-RU"/>
          <w:w w:val="100"/>
          <w:spacing w:val="0"/>
          <w:color w:val="000000"/>
          <w:position w:val="0"/>
        </w:rPr>
        <w:t>58) утверждена форма выписки из реестра чг организации.</w:t>
      </w:r>
    </w:p>
    <w:p>
      <w:pPr>
        <w:pStyle w:val="Style23"/>
        <w:framePr w:w="2702" w:h="4776" w:wrap="around" w:vAnchor="text" w:hAnchor="margin" w:x="7410" w:y="1135"/>
        <w:widowControl w:val="0"/>
        <w:keepNext w:val="0"/>
        <w:keepLines w:val="0"/>
        <w:shd w:val="clear" w:color="auto" w:fill="auto"/>
        <w:bidi w:val="0"/>
        <w:jc w:val="both"/>
        <w:spacing w:before="0" w:after="236" w:line="293" w:lineRule="exact"/>
        <w:ind w:left="0" w:right="20" w:firstLine="220"/>
      </w:pPr>
      <w:r>
        <w:rPr>
          <w:rStyle w:val="CharStyle27"/>
          <w:spacing w:val="0"/>
        </w:rPr>
        <w:t>выполнение работ по объекта капитального ;ах в соответствии с гной системе, является</w:t>
      </w:r>
    </w:p>
    <w:p>
      <w:pPr>
        <w:pStyle w:val="Style23"/>
        <w:framePr w:w="2702" w:h="4776" w:wrap="around" w:vAnchor="text" w:hAnchor="margin" w:x="7410" w:y="1135"/>
        <w:widowControl w:val="0"/>
        <w:keepNext w:val="0"/>
        <w:keepLines w:val="0"/>
        <w:shd w:val="clear" w:color="auto" w:fill="auto"/>
        <w:bidi w:val="0"/>
        <w:jc w:val="both"/>
        <w:spacing w:before="0" w:after="310" w:line="298" w:lineRule="exact"/>
        <w:ind w:left="0" w:right="20" w:firstLine="0"/>
      </w:pPr>
      <w:r>
        <w:rPr>
          <w:rStyle w:val="CharStyle27"/>
          <w:spacing w:val="0"/>
        </w:rPr>
        <w:t>пунктом 19.2 раздела 1 еделен исчерпывающий гиками в составе второй</w:t>
      </w:r>
    </w:p>
    <w:p>
      <w:pPr>
        <w:pStyle w:val="Style23"/>
        <w:framePr w:w="2702" w:h="4776" w:wrap="around" w:vAnchor="text" w:hAnchor="margin" w:x="7410" w:y="1135"/>
        <w:widowControl w:val="0"/>
        <w:keepNext w:val="0"/>
        <w:keepLines w:val="0"/>
        <w:shd w:val="clear" w:color="auto" w:fill="auto"/>
        <w:bidi w:val="0"/>
        <w:jc w:val="both"/>
        <w:spacing w:before="0" w:after="0" w:line="210" w:lineRule="exact"/>
        <w:ind w:left="0" w:right="0" w:firstLine="0"/>
      </w:pPr>
      <w:r>
        <w:rPr>
          <w:rStyle w:val="CharStyle27"/>
          <w:spacing w:val="0"/>
        </w:rPr>
        <w:t>сументы:</w:t>
      </w:r>
    </w:p>
    <w:p>
      <w:pPr>
        <w:pStyle w:val="Style6"/>
        <w:framePr w:w="2702" w:h="4776" w:wrap="around" w:vAnchor="text" w:hAnchor="margin" w:x="7410" w:y="1135"/>
        <w:widowControl w:val="0"/>
        <w:keepNext w:val="0"/>
        <w:keepLines w:val="0"/>
        <w:shd w:val="clear" w:color="auto" w:fill="auto"/>
        <w:bidi w:val="0"/>
        <w:jc w:val="both"/>
        <w:spacing w:before="0" w:after="244"/>
        <w:ind w:left="0" w:right="20" w:firstLine="0"/>
      </w:pPr>
      <w:r>
        <w:rPr>
          <w:rStyle w:val="CharStyle31"/>
          <w:b/>
          <w:bCs/>
          <w:spacing w:val="0"/>
        </w:rPr>
        <w:t>зиду или видам работ, ектов капитального</w:t>
      </w:r>
    </w:p>
    <w:p>
      <w:pPr>
        <w:pStyle w:val="Style23"/>
        <w:framePr w:w="2702" w:h="4776" w:wrap="around" w:vAnchor="text" w:hAnchor="margin" w:x="7410" w:y="1135"/>
        <w:widowControl w:val="0"/>
        <w:keepNext w:val="0"/>
        <w:keepLines w:val="0"/>
        <w:shd w:val="clear" w:color="auto" w:fill="auto"/>
        <w:bidi w:val="0"/>
        <w:jc w:val="right"/>
        <w:spacing w:before="0" w:after="0" w:line="298" w:lineRule="exact"/>
        <w:ind w:left="0" w:right="20" w:firstLine="0"/>
      </w:pPr>
      <w:r>
        <w:rPr>
          <w:rStyle w:val="CharStyle27"/>
          <w:spacing w:val="0"/>
        </w:rPr>
        <w:t>етствии со ст. 55.17 ги заявки на участие в форме, утвержденной</w:t>
      </w:r>
    </w:p>
    <w:p>
      <w:pPr>
        <w:pStyle w:val="Style23"/>
        <w:widowControl w:val="0"/>
        <w:keepNext w:val="0"/>
        <w:keepLines w:val="0"/>
        <w:shd w:val="clear" w:color="auto" w:fill="auto"/>
        <w:bidi w:val="0"/>
        <w:jc w:val="both"/>
        <w:spacing w:before="0" w:after="0" w:line="298" w:lineRule="exact"/>
        <w:ind w:left="40" w:right="20" w:firstLine="740"/>
      </w:pPr>
      <w:r>
        <w:rPr>
          <w:lang w:val="ru-RU" w:eastAsia="ru-RU" w:bidi="ru-RU"/>
          <w:w w:val="100"/>
          <w:spacing w:val="0"/>
          <w:color w:val="000000"/>
          <w:position w:val="0"/>
        </w:rPr>
        <w:t xml:space="preserve">Вместе с тем, согласно Приказу Ростехнадзора </w:t>
      </w:r>
      <w:r>
        <w:rPr>
          <w:lang w:val="en-US" w:eastAsia="en-US" w:bidi="en-US"/>
          <w:w w:val="100"/>
          <w:spacing w:val="0"/>
          <w:color w:val="000000"/>
          <w:position w:val="0"/>
        </w:rPr>
        <w:t xml:space="preserve">N </w:t>
      </w:r>
      <w:r>
        <w:rPr>
          <w:lang w:val="ru-RU" w:eastAsia="ru-RU" w:bidi="ru-RU"/>
          <w:w w:val="100"/>
          <w:spacing w:val="0"/>
          <w:color w:val="000000"/>
          <w:position w:val="0"/>
        </w:rPr>
        <w:t>58 сведен видов работ, которые оказывают влияние на безопасность строительства и к которым член саморегулируемой организации допуске не применяются с 01.07.2017.</w:t>
      </w:r>
    </w:p>
    <w:p>
      <w:pPr>
        <w:pStyle w:val="Style23"/>
        <w:framePr w:h="210" w:vSpace="375" w:wrap="around" w:vAnchor="text" w:hAnchor="margin" w:x="7207" w:y="6"/>
        <w:widowControl w:val="0"/>
        <w:keepNext w:val="0"/>
        <w:keepLines w:val="0"/>
        <w:shd w:val="clear" w:color="auto" w:fill="auto"/>
        <w:bidi w:val="0"/>
        <w:jc w:val="left"/>
        <w:spacing w:before="0" w:after="0" w:line="210" w:lineRule="exact"/>
        <w:ind w:left="100" w:right="0" w:firstLine="0"/>
      </w:pPr>
      <w:r>
        <w:rPr>
          <w:rStyle w:val="CharStyle27"/>
          <w:spacing w:val="0"/>
        </w:rPr>
        <w:t>за</w:t>
      </w:r>
    </w:p>
    <w:p>
      <w:pPr>
        <w:pStyle w:val="Style23"/>
        <w:widowControl w:val="0"/>
        <w:keepNext w:val="0"/>
        <w:keepLines w:val="0"/>
        <w:shd w:val="clear" w:color="auto" w:fill="auto"/>
        <w:bidi w:val="0"/>
        <w:jc w:val="left"/>
        <w:spacing w:before="0" w:after="0" w:line="298" w:lineRule="exact"/>
        <w:ind w:left="40" w:right="20" w:firstLine="740"/>
      </w:pPr>
      <w:r>
        <w:rPr>
          <w:lang w:val="ru-RU" w:eastAsia="ru-RU" w:bidi="ru-RU"/>
          <w:w w:val="100"/>
          <w:spacing w:val="0"/>
          <w:color w:val="000000"/>
          <w:position w:val="0"/>
        </w:rPr>
        <w:t>Следовательно, условием допуска к участию в торгах н строительству, реконструкции, капитальному ремонту строительства, устанавливаемым в документации о закуш положениями пункта 1 части 1 статьи 31 Закона о контрак членство в саморегулируемой организации.</w:t>
      </w:r>
    </w:p>
    <w:p>
      <w:pPr>
        <w:pStyle w:val="Style23"/>
        <w:widowControl w:val="0"/>
        <w:keepNext w:val="0"/>
        <w:keepLines w:val="0"/>
        <w:shd w:val="clear" w:color="auto" w:fill="auto"/>
        <w:bidi w:val="0"/>
        <w:jc w:val="left"/>
        <w:spacing w:before="0" w:after="0" w:line="298" w:lineRule="exact"/>
        <w:ind w:left="40" w:right="20" w:firstLine="740"/>
      </w:pPr>
      <w:r>
        <w:rPr>
          <w:lang w:val="ru-RU" w:eastAsia="ru-RU" w:bidi="ru-RU"/>
          <w:w w:val="100"/>
          <w:spacing w:val="0"/>
          <w:color w:val="000000"/>
          <w:position w:val="0"/>
        </w:rPr>
        <w:t>Комиссией Карельского УФАС России установлено, что Информационной карты электронного аукциона Заказчиком опр перечень документов, которые должны быть представлены участ части заявки на участие в электронном аукционе.</w:t>
      </w:r>
    </w:p>
    <w:p>
      <w:pPr>
        <w:pStyle w:val="Style23"/>
        <w:widowControl w:val="0"/>
        <w:keepNext w:val="0"/>
        <w:keepLines w:val="0"/>
        <w:shd w:val="clear" w:color="auto" w:fill="auto"/>
        <w:bidi w:val="0"/>
        <w:jc w:val="both"/>
        <w:spacing w:before="0" w:after="0" w:line="298" w:lineRule="exact"/>
        <w:ind w:left="40" w:right="0" w:firstLine="740"/>
      </w:pPr>
      <w:r>
        <w:rPr>
          <w:lang w:val="ru-RU" w:eastAsia="ru-RU" w:bidi="ru-RU"/>
          <w:w w:val="100"/>
          <w:spacing w:val="0"/>
          <w:color w:val="000000"/>
          <w:position w:val="0"/>
        </w:rPr>
        <w:t>Указанный перечень содержит, в том числе, следующие до</w:t>
      </w:r>
    </w:p>
    <w:p>
      <w:pPr>
        <w:pStyle w:val="Style6"/>
        <w:widowControl w:val="0"/>
        <w:keepNext w:val="0"/>
        <w:keepLines w:val="0"/>
        <w:shd w:val="clear" w:color="auto" w:fill="auto"/>
        <w:bidi w:val="0"/>
        <w:jc w:val="left"/>
        <w:spacing w:before="0" w:after="0" w:line="298" w:lineRule="exact"/>
        <w:ind w:left="40" w:right="20" w:firstLine="740"/>
      </w:pPr>
      <w:r>
        <w:rPr>
          <w:lang w:val="ru-RU" w:eastAsia="ru-RU" w:bidi="ru-RU"/>
          <w:w w:val="100"/>
          <w:spacing w:val="0"/>
          <w:color w:val="000000"/>
          <w:position w:val="0"/>
        </w:rPr>
        <w:t>«4). Копия свидетельства о допуске к определенному которые оказывают влияние на безопасность обт строительства;</w:t>
      </w:r>
    </w:p>
    <w:p>
      <w:pPr>
        <w:pStyle w:val="Style23"/>
        <w:framePr w:h="210" w:vSpace="82" w:wrap="around" w:vAnchor="text" w:hAnchor="margin" w:x="7157" w:y="616"/>
        <w:widowControl w:val="0"/>
        <w:keepNext w:val="0"/>
        <w:keepLines w:val="0"/>
        <w:shd w:val="clear" w:color="auto" w:fill="auto"/>
        <w:bidi w:val="0"/>
        <w:jc w:val="left"/>
        <w:spacing w:before="0" w:after="0" w:line="210" w:lineRule="exact"/>
        <w:ind w:left="60" w:right="0" w:firstLine="0"/>
      </w:pPr>
      <w:r>
        <w:rPr>
          <w:rStyle w:val="CharStyle27"/>
          <w:spacing w:val="0"/>
        </w:rPr>
        <w:t>по</w:t>
      </w:r>
    </w:p>
    <w:p>
      <w:pPr>
        <w:pStyle w:val="Style23"/>
        <w:widowControl w:val="0"/>
        <w:keepNext w:val="0"/>
        <w:keepLines w:val="0"/>
        <w:shd w:val="clear" w:color="auto" w:fill="auto"/>
        <w:bidi w:val="0"/>
        <w:jc w:val="both"/>
        <w:spacing w:before="0" w:after="0" w:line="298" w:lineRule="exact"/>
        <w:ind w:left="40" w:right="20" w:firstLine="740"/>
      </w:pPr>
      <w:r>
        <w:rPr>
          <w:lang w:val="ru-RU" w:eastAsia="ru-RU" w:bidi="ru-RU"/>
          <w:w w:val="100"/>
          <w:spacing w:val="0"/>
          <w:color w:val="000000"/>
          <w:position w:val="0"/>
        </w:rPr>
        <w:t xml:space="preserve">5). Копия выписки из реестра членов СРО (в соотв Градостроительного кодекса РФ) действительная на дату пода закупке. Выписка из реестра членов СРО предоставляется Приказом Ростехнадзора от 16.02.2017 </w:t>
      </w:r>
      <w:r>
        <w:rPr>
          <w:lang w:val="en-US" w:eastAsia="en-US" w:bidi="en-US"/>
          <w:w w:val="100"/>
          <w:spacing w:val="0"/>
          <w:color w:val="000000"/>
          <w:position w:val="0"/>
        </w:rPr>
        <w:t xml:space="preserve">N </w:t>
      </w:r>
      <w:r>
        <w:rPr>
          <w:lang w:val="ru-RU" w:eastAsia="ru-RU" w:bidi="ru-RU"/>
          <w:w w:val="100"/>
          <w:spacing w:val="0"/>
          <w:color w:val="000000"/>
          <w:position w:val="0"/>
        </w:rPr>
        <w:t>58.</w:t>
      </w:r>
    </w:p>
    <w:p>
      <w:pPr>
        <w:pStyle w:val="Style23"/>
        <w:widowControl w:val="0"/>
        <w:keepNext w:val="0"/>
        <w:keepLines w:val="0"/>
        <w:shd w:val="clear" w:color="auto" w:fill="auto"/>
        <w:bidi w:val="0"/>
        <w:jc w:val="both"/>
        <w:spacing w:before="0" w:after="0" w:line="298" w:lineRule="exact"/>
        <w:ind w:left="40" w:right="0" w:firstLine="0"/>
      </w:pPr>
      <w:r>
        <w:rPr>
          <w:lang w:val="ru-RU" w:eastAsia="ru-RU" w:bidi="ru-RU"/>
          <w:w w:val="100"/>
          <w:spacing w:val="0"/>
          <w:color w:val="000000"/>
          <w:position w:val="0"/>
        </w:rPr>
        <w:t>Требования к выписке СРО:</w:t>
      </w:r>
    </w:p>
    <w:p>
      <w:pPr>
        <w:pStyle w:val="Style40"/>
        <w:framePr w:w="2786" w:h="2017" w:wrap="around" w:vAnchor="text" w:hAnchor="margin" w:x="7303" w:y="20"/>
        <w:widowControl w:val="0"/>
        <w:keepNext w:val="0"/>
        <w:keepLines w:val="0"/>
        <w:shd w:val="clear" w:color="auto" w:fill="auto"/>
        <w:bidi w:val="0"/>
        <w:jc w:val="right"/>
        <w:spacing w:before="0" w:after="335" w:line="210" w:lineRule="exact"/>
        <w:ind w:left="0" w:right="0" w:firstLine="0"/>
      </w:pPr>
      <w:r>
        <w:rPr>
          <w:lang w:val="ru-RU" w:eastAsia="ru-RU" w:bidi="ru-RU"/>
          <w:w w:val="100"/>
          <w:spacing w:val="0"/>
          <w:color w:val="000000"/>
          <w:position w:val="0"/>
        </w:rPr>
        <w:t>ыть зарегистрирована в</w:t>
      </w:r>
    </w:p>
    <w:p>
      <w:pPr>
        <w:pStyle w:val="Style40"/>
        <w:framePr w:w="2786" w:h="2017" w:wrap="around" w:vAnchor="text" w:hAnchor="margin" w:x="7303" w:y="20"/>
        <w:widowControl w:val="0"/>
        <w:keepNext w:val="0"/>
        <w:keepLines w:val="0"/>
        <w:shd w:val="clear" w:color="auto" w:fill="auto"/>
        <w:bidi w:val="0"/>
        <w:jc w:val="right"/>
        <w:spacing w:before="0" w:after="313" w:line="210" w:lineRule="exact"/>
        <w:ind w:left="0" w:right="0" w:firstLine="0"/>
      </w:pPr>
      <w:r>
        <w:rPr>
          <w:rStyle w:val="CharStyle48"/>
          <w:spacing w:val="0"/>
        </w:rPr>
        <w:t>echo</w:t>
      </w:r>
      <w:r>
        <w:rPr>
          <w:lang w:val="en-US" w:eastAsia="en-US" w:bidi="en-US"/>
          <w:w w:val="100"/>
          <w:spacing w:val="0"/>
          <w:color w:val="000000"/>
          <w:position w:val="0"/>
        </w:rPr>
        <w:t xml:space="preserve"> </w:t>
      </w:r>
      <w:r>
        <w:rPr>
          <w:lang w:val="ru-RU" w:eastAsia="ru-RU" w:bidi="ru-RU"/>
          <w:w w:val="100"/>
          <w:spacing w:val="0"/>
          <w:color w:val="000000"/>
          <w:position w:val="0"/>
        </w:rPr>
        <w:t>превышать уровень</w:t>
      </w:r>
    </w:p>
    <w:p>
      <w:pPr>
        <w:pStyle w:val="Style40"/>
        <w:framePr w:w="2786" w:h="2017" w:wrap="around" w:vAnchor="text" w:hAnchor="margin" w:x="7303" w:y="20"/>
        <w:widowControl w:val="0"/>
        <w:keepNext w:val="0"/>
        <w:keepLines w:val="0"/>
        <w:shd w:val="clear" w:color="auto" w:fill="auto"/>
        <w:bidi w:val="0"/>
        <w:jc w:val="right"/>
        <w:spacing w:before="0" w:after="0" w:line="298" w:lineRule="exact"/>
        <w:ind w:left="140" w:right="0" w:firstLine="0"/>
      </w:pPr>
      <w:r>
        <w:rPr>
          <w:lang w:val="ru-RU" w:eastAsia="ru-RU" w:bidi="ru-RU"/>
          <w:w w:val="100"/>
          <w:spacing w:val="0"/>
          <w:color w:val="000000"/>
          <w:position w:val="0"/>
        </w:rPr>
        <w:t xml:space="preserve">рты документации об как по действующей </w:t>
      </w:r>
      <w:r>
        <w:rPr>
          <w:rStyle w:val="CharStyle49"/>
          <w:spacing w:val="0"/>
        </w:rPr>
        <w:t xml:space="preserve">я </w:t>
      </w:r>
      <w:r>
        <w:rPr>
          <w:lang w:val="ru-RU" w:eastAsia="ru-RU" w:bidi="ru-RU"/>
          <w:w w:val="100"/>
          <w:spacing w:val="0"/>
          <w:color w:val="000000"/>
          <w:position w:val="0"/>
        </w:rPr>
        <w:t xml:space="preserve">с </w:t>
      </w:r>
      <w:r>
        <w:rPr>
          <w:rStyle w:val="CharStyle49"/>
          <w:spacing w:val="0"/>
        </w:rPr>
        <w:t xml:space="preserve">01.07.2017 </w:t>
      </w:r>
      <w:r>
        <w:rPr>
          <w:lang w:val="ru-RU" w:eastAsia="ru-RU" w:bidi="ru-RU"/>
          <w:w w:val="100"/>
          <w:spacing w:val="0"/>
          <w:color w:val="000000"/>
          <w:position w:val="0"/>
        </w:rPr>
        <w:t>утратила</w:t>
      </w:r>
    </w:p>
    <w:p>
      <w:pPr>
        <w:pStyle w:val="Style23"/>
        <w:numPr>
          <w:ilvl w:val="0"/>
          <w:numId w:val="5"/>
        </w:numPr>
        <w:widowControl w:val="0"/>
        <w:keepNext w:val="0"/>
        <w:keepLines w:val="0"/>
        <w:shd w:val="clear" w:color="auto" w:fill="auto"/>
        <w:bidi w:val="0"/>
        <w:jc w:val="both"/>
        <w:spacing w:before="0" w:after="0" w:line="298" w:lineRule="exact"/>
        <w:ind w:left="40" w:right="20" w:firstLine="740"/>
      </w:pPr>
      <w:r>
        <w:rPr>
          <w:lang w:val="ru-RU" w:eastAsia="ru-RU" w:bidi="ru-RU"/>
          <w:w w:val="100"/>
          <w:spacing w:val="0"/>
          <w:color w:val="000000"/>
          <w:position w:val="0"/>
        </w:rPr>
        <w:t xml:space="preserve"> Требование 1. Саморегулируемая организация должна С том же субъекте, что и участник.</w:t>
      </w:r>
    </w:p>
    <w:p>
      <w:pPr>
        <w:pStyle w:val="Style23"/>
        <w:numPr>
          <w:ilvl w:val="0"/>
          <w:numId w:val="5"/>
        </w:numPr>
        <w:widowControl w:val="0"/>
        <w:keepNext w:val="0"/>
        <w:keepLines w:val="0"/>
        <w:shd w:val="clear" w:color="auto" w:fill="auto"/>
        <w:bidi w:val="0"/>
        <w:jc w:val="both"/>
        <w:spacing w:before="0" w:after="0" w:line="298" w:lineRule="exact"/>
        <w:ind w:left="40" w:right="20" w:firstLine="740"/>
      </w:pPr>
      <w:r>
        <w:rPr>
          <w:lang w:val="ru-RU" w:eastAsia="ru-RU" w:bidi="ru-RU"/>
          <w:w w:val="100"/>
          <w:spacing w:val="0"/>
          <w:color w:val="000000"/>
          <w:position w:val="0"/>
        </w:rPr>
        <w:t xml:space="preserve"> Требование 2. Ценовое предложение участника не доли ответственности члена СРО из выписки».</w:t>
      </w:r>
    </w:p>
    <w:p>
      <w:pPr>
        <w:pStyle w:val="Style23"/>
        <w:widowControl w:val="0"/>
        <w:keepNext w:val="0"/>
        <w:keepLines w:val="0"/>
        <w:shd w:val="clear" w:color="auto" w:fill="auto"/>
        <w:bidi w:val="0"/>
        <w:jc w:val="both"/>
        <w:spacing w:before="0" w:after="0" w:line="298" w:lineRule="exact"/>
        <w:ind w:left="40" w:right="20" w:firstLine="740"/>
        <w:sectPr>
          <w:type w:val="continuous"/>
          <w:pgSz w:w="16838" w:h="23810"/>
          <w:pgMar w:top="4724" w:left="3232" w:right="6107" w:bottom="4498" w:header="0" w:footer="3" w:gutter="0"/>
          <w:rtlGutter w:val="0"/>
          <w:cols w:space="720"/>
          <w:noEndnote/>
          <w:docGrid w:linePitch="360"/>
        </w:sectPr>
      </w:pPr>
      <w:r>
        <w:rPr>
          <w:lang w:val="ru-RU" w:eastAsia="ru-RU" w:bidi="ru-RU"/>
          <w:w w:val="100"/>
          <w:spacing w:val="0"/>
          <w:color w:val="000000"/>
          <w:position w:val="0"/>
        </w:rPr>
        <w:t>Следовательно, указанный раздел Информационной кг электронном аукционе содержит в своем составе требование редакции Градостроительного кодекса, так и по редакции, котора.</w:t>
      </w:r>
    </w:p>
    <w:p>
      <w:pPr>
        <w:pStyle w:val="Style23"/>
        <w:widowControl w:val="0"/>
        <w:keepNext w:val="0"/>
        <w:keepLines w:val="0"/>
        <w:shd w:val="clear" w:color="auto" w:fill="auto"/>
        <w:bidi w:val="0"/>
        <w:jc w:val="both"/>
        <w:spacing w:before="0" w:after="0" w:line="298" w:lineRule="exact"/>
        <w:ind w:left="40" w:right="0" w:firstLine="0"/>
      </w:pPr>
      <w:r>
        <w:rPr>
          <w:lang w:val="ru-RU" w:eastAsia="ru-RU" w:bidi="ru-RU"/>
          <w:w w:val="100"/>
          <w:spacing w:val="0"/>
          <w:color w:val="000000"/>
          <w:position w:val="0"/>
        </w:rPr>
        <w:t>силу.</w:t>
      </w:r>
    </w:p>
    <w:p>
      <w:pPr>
        <w:pStyle w:val="Style23"/>
        <w:framePr w:h="210" w:wrap="around" w:vAnchor="text" w:hAnchor="margin" w:x="9894" w:y="-9"/>
        <w:widowControl w:val="0"/>
        <w:keepNext w:val="0"/>
        <w:keepLines w:val="0"/>
        <w:shd w:val="clear" w:color="auto" w:fill="auto"/>
        <w:bidi w:val="0"/>
        <w:jc w:val="left"/>
        <w:spacing w:before="0" w:after="0" w:line="210" w:lineRule="exact"/>
        <w:ind w:left="0" w:right="0" w:firstLine="0"/>
      </w:pPr>
      <w:r>
        <w:rPr>
          <w:rStyle w:val="CharStyle27"/>
          <w:spacing w:val="0"/>
        </w:rPr>
        <w:t>пт</w:t>
      </w:r>
    </w:p>
    <w:p>
      <w:pPr>
        <w:pStyle w:val="Style23"/>
        <w:widowControl w:val="0"/>
        <w:keepNext w:val="0"/>
        <w:keepLines w:val="0"/>
        <w:shd w:val="clear" w:color="auto" w:fill="auto"/>
        <w:bidi w:val="0"/>
        <w:jc w:val="left"/>
        <w:spacing w:before="0" w:after="0" w:line="298" w:lineRule="exact"/>
        <w:ind w:left="40" w:right="20" w:firstLine="420"/>
      </w:pPr>
      <w:r>
        <w:rPr>
          <w:lang w:val="ru-RU" w:eastAsia="ru-RU" w:bidi="ru-RU"/>
          <w:w w:val="100"/>
          <w:spacing w:val="0"/>
          <w:color w:val="000000"/>
          <w:position w:val="0"/>
        </w:rPr>
        <w:t>Пункт 10.5 раздела 1 Информационной карты электронного аукциона также содер» Единые требования к участникам закупки, установленные в соответствии с пунктом части 1 статьи 31 Закона о контрактной системе.</w:t>
      </w:r>
    </w:p>
    <w:p>
      <w:pPr>
        <w:pStyle w:val="Style23"/>
        <w:framePr w:w="352" w:h="892" w:wrap="around" w:vAnchor="text" w:hAnchor="margin" w:x="9763" w:y="-64"/>
        <w:widowControl w:val="0"/>
        <w:keepNext w:val="0"/>
        <w:keepLines w:val="0"/>
        <w:shd w:val="clear" w:color="auto" w:fill="auto"/>
        <w:bidi w:val="0"/>
        <w:jc w:val="left"/>
        <w:spacing w:before="0" w:after="0" w:line="298" w:lineRule="exact"/>
        <w:ind w:left="120" w:right="0" w:firstLine="0"/>
      </w:pPr>
      <w:r>
        <w:rPr>
          <w:rStyle w:val="CharStyle27"/>
          <w:spacing w:val="0"/>
        </w:rPr>
        <w:t>ия</w:t>
      </w:r>
    </w:p>
    <w:p>
      <w:pPr>
        <w:pStyle w:val="Style23"/>
        <w:framePr w:w="352" w:h="892" w:wrap="around" w:vAnchor="text" w:hAnchor="margin" w:x="9763" w:y="-64"/>
        <w:widowControl w:val="0"/>
        <w:keepNext w:val="0"/>
        <w:keepLines w:val="0"/>
        <w:shd w:val="clear" w:color="auto" w:fill="auto"/>
        <w:bidi w:val="0"/>
        <w:jc w:val="left"/>
        <w:spacing w:before="0" w:after="0" w:line="298" w:lineRule="exact"/>
        <w:ind w:left="240" w:right="0" w:firstLine="0"/>
      </w:pPr>
      <w:r>
        <w:rPr>
          <w:rStyle w:val="CharStyle27"/>
          <w:spacing w:val="0"/>
        </w:rPr>
        <w:t>о</w:t>
      </w:r>
    </w:p>
    <w:p>
      <w:pPr>
        <w:pStyle w:val="Style6"/>
        <w:framePr w:w="352" w:h="892" w:wrap="around" w:vAnchor="text" w:hAnchor="margin" w:x="9763" w:y="-64"/>
        <w:widowControl w:val="0"/>
        <w:keepNext w:val="0"/>
        <w:keepLines w:val="0"/>
        <w:shd w:val="clear" w:color="auto" w:fill="auto"/>
        <w:bidi w:val="0"/>
        <w:jc w:val="left"/>
        <w:spacing w:before="0" w:after="0" w:line="298" w:lineRule="exact"/>
        <w:ind w:left="120" w:right="0" w:firstLine="0"/>
      </w:pPr>
      <w:r>
        <w:rPr>
          <w:rStyle w:val="CharStyle31"/>
          <w:b/>
          <w:bCs/>
          <w:spacing w:val="0"/>
        </w:rPr>
        <w:t>на</w:t>
      </w:r>
    </w:p>
    <w:p>
      <w:pPr>
        <w:pStyle w:val="Style23"/>
        <w:widowControl w:val="0"/>
        <w:keepNext w:val="0"/>
        <w:keepLines w:val="0"/>
        <w:shd w:val="clear" w:color="auto" w:fill="auto"/>
        <w:bidi w:val="0"/>
        <w:jc w:val="both"/>
        <w:spacing w:before="0" w:after="0" w:line="298" w:lineRule="exact"/>
        <w:ind w:left="40" w:right="20" w:firstLine="560"/>
      </w:pPr>
      <w:r>
        <w:rPr>
          <w:lang w:val="ru-RU" w:eastAsia="ru-RU" w:bidi="ru-RU"/>
          <w:w w:val="100"/>
          <w:spacing w:val="0"/>
          <w:color w:val="000000"/>
          <w:position w:val="0"/>
        </w:rPr>
        <w:t xml:space="preserve">В данном разделе Заказчик установил требования о необходимости предоставлен в составе заявки на участие в электронном аукционе исключительно </w:t>
      </w:r>
      <w:r>
        <w:rPr>
          <w:rStyle w:val="CharStyle25"/>
        </w:rPr>
        <w:t>свидетельство допуске к определенному виду или видам работ, которые оказывают влияние безопасность объектов капитального строительства.</w:t>
      </w:r>
    </w:p>
    <w:p>
      <w:pPr>
        <w:pStyle w:val="Style23"/>
        <w:framePr w:h="210" w:vSpace="83" w:wrap="around" w:vAnchor="text" w:hAnchor="margin" w:x="9747" w:y="6"/>
        <w:widowControl w:val="0"/>
        <w:keepNext w:val="0"/>
        <w:keepLines w:val="0"/>
        <w:shd w:val="clear" w:color="auto" w:fill="auto"/>
        <w:bidi w:val="0"/>
        <w:jc w:val="left"/>
        <w:spacing w:before="0" w:after="0" w:line="210" w:lineRule="exact"/>
        <w:ind w:left="20" w:right="0" w:firstLine="0"/>
      </w:pPr>
      <w:r>
        <w:rPr>
          <w:rStyle w:val="CharStyle27"/>
          <w:vertAlign w:val="superscript"/>
          <w:spacing w:val="0"/>
        </w:rPr>
        <w:t>1</w:t>
      </w:r>
      <w:r>
        <w:rPr>
          <w:rStyle w:val="CharStyle27"/>
          <w:spacing w:val="0"/>
        </w:rPr>
        <w:t xml:space="preserve"> т</w:t>
      </w:r>
    </w:p>
    <w:p>
      <w:pPr>
        <w:pStyle w:val="Style23"/>
        <w:framePr w:w="264" w:h="1415" w:wrap="around" w:vAnchor="text" w:hAnchor="margin" w:x="9851" w:y="6"/>
        <w:widowControl w:val="0"/>
        <w:keepNext w:val="0"/>
        <w:keepLines w:val="0"/>
        <w:shd w:val="clear" w:color="auto" w:fill="auto"/>
        <w:bidi w:val="0"/>
        <w:jc w:val="left"/>
        <w:spacing w:before="0" w:after="0" w:line="210" w:lineRule="exact"/>
        <w:ind w:left="160" w:right="0" w:firstLine="0"/>
      </w:pPr>
      <w:r>
        <w:rPr>
          <w:rStyle w:val="CharStyle27"/>
          <w:spacing w:val="0"/>
        </w:rPr>
        <w:t>о</w:t>
      </w:r>
    </w:p>
    <w:p>
      <w:pPr>
        <w:pStyle w:val="Style23"/>
        <w:framePr w:w="264" w:h="1415" w:wrap="around" w:vAnchor="text" w:hAnchor="margin" w:x="9851" w:y="6"/>
        <w:widowControl w:val="0"/>
        <w:keepNext w:val="0"/>
        <w:keepLines w:val="0"/>
        <w:shd w:val="clear" w:color="auto" w:fill="auto"/>
        <w:bidi w:val="0"/>
        <w:jc w:val="both"/>
        <w:spacing w:before="0" w:after="0" w:line="322" w:lineRule="exact"/>
        <w:ind w:left="20" w:right="0" w:firstLine="0"/>
      </w:pPr>
      <w:r>
        <w:rPr>
          <w:rStyle w:val="CharStyle27"/>
          <w:spacing w:val="0"/>
        </w:rPr>
        <w:t xml:space="preserve">ое </w:t>
      </w:r>
      <w:r>
        <w:rPr>
          <w:rStyle w:val="CharStyle27"/>
          <w:lang w:val="en-US" w:eastAsia="en-US" w:bidi="en-US"/>
          <w:spacing w:val="0"/>
        </w:rPr>
        <w:t>nib</w:t>
      </w:r>
    </w:p>
    <w:p>
      <w:pPr>
        <w:pStyle w:val="Style50"/>
        <w:framePr w:w="264" w:h="1415" w:wrap="around" w:vAnchor="text" w:hAnchor="margin" w:x="9851" w:y="6"/>
        <w:widowControl w:val="0"/>
        <w:keepNext w:val="0"/>
        <w:keepLines w:val="0"/>
        <w:shd w:val="clear" w:color="auto" w:fill="auto"/>
        <w:bidi w:val="0"/>
        <w:spacing w:before="0" w:after="66" w:line="150" w:lineRule="exact"/>
        <w:ind w:left="20" w:right="0" w:firstLine="0"/>
      </w:pPr>
      <w:r>
        <w:rPr>
          <w:lang w:val="en-US" w:eastAsia="en-US" w:bidi="en-US"/>
          <w:w w:val="100"/>
          <w:spacing w:val="0"/>
          <w:color w:val="000000"/>
          <w:position w:val="0"/>
        </w:rPr>
        <w:t>J</w:t>
      </w:r>
    </w:p>
    <w:p>
      <w:pPr>
        <w:pStyle w:val="Style23"/>
        <w:framePr w:w="264" w:h="1415" w:wrap="around" w:vAnchor="text" w:hAnchor="margin" w:x="9851" w:y="6"/>
        <w:widowControl w:val="0"/>
        <w:keepNext w:val="0"/>
        <w:keepLines w:val="0"/>
        <w:shd w:val="clear" w:color="auto" w:fill="auto"/>
        <w:bidi w:val="0"/>
        <w:jc w:val="both"/>
        <w:spacing w:before="0" w:after="0" w:line="210" w:lineRule="exact"/>
        <w:ind w:left="20" w:right="0" w:firstLine="0"/>
      </w:pPr>
      <w:r>
        <w:rPr>
          <w:rStyle w:val="CharStyle27"/>
          <w:spacing w:val="0"/>
        </w:rPr>
        <w:t>Па</w:t>
      </w:r>
    </w:p>
    <w:p>
      <w:pPr>
        <w:pStyle w:val="Style23"/>
        <w:widowControl w:val="0"/>
        <w:keepNext w:val="0"/>
        <w:keepLines w:val="0"/>
        <w:shd w:val="clear" w:color="auto" w:fill="auto"/>
        <w:bidi w:val="0"/>
        <w:jc w:val="both"/>
        <w:spacing w:before="0" w:after="240" w:line="298" w:lineRule="exact"/>
        <w:ind w:left="40" w:right="20" w:firstLine="0"/>
      </w:pPr>
      <w:r>
        <w:rPr>
          <w:lang w:val="ru-RU" w:eastAsia="ru-RU" w:bidi="ru-RU"/>
          <w:w w:val="100"/>
          <w:spacing w:val="0"/>
          <w:color w:val="000000"/>
          <w:position w:val="0"/>
        </w:rPr>
        <w:t xml:space="preserve">Таким образом, Комиссия Карельского УФАС России приходит к выводу о том, действия Заказчика, установившего в документации об Аукционе противоречш требование о наличии у участника закупки свидетельства о допуске к работ; оказывающим влияние на безопасность объектов капитального строительства, наряд требованием представить выписку из реестра членов СРО по форме, которая утвержде Приказом Ростехнадзора </w:t>
      </w:r>
      <w:r>
        <w:rPr>
          <w:lang w:val="en-US" w:eastAsia="en-US" w:bidi="en-US"/>
          <w:w w:val="100"/>
          <w:spacing w:val="0"/>
          <w:color w:val="000000"/>
          <w:position w:val="0"/>
        </w:rPr>
        <w:t xml:space="preserve">N </w:t>
      </w:r>
      <w:r>
        <w:rPr>
          <w:lang w:val="ru-RU" w:eastAsia="ru-RU" w:bidi="ru-RU"/>
          <w:w w:val="100"/>
          <w:spacing w:val="0"/>
          <w:color w:val="000000"/>
          <w:position w:val="0"/>
        </w:rPr>
        <w:t>58, нарушают пункт 6 части 5 статьи 63 Закона о контракта системе, и содержат признаки состава административного правонарушен предусмотренного частью 4.2 статьи 7.30 Кодекса Российской Федерации административных правонарушениях.</w:t>
      </w:r>
    </w:p>
    <w:p>
      <w:pPr>
        <w:pStyle w:val="Style23"/>
        <w:widowControl w:val="0"/>
        <w:keepNext w:val="0"/>
        <w:keepLines w:val="0"/>
        <w:shd w:val="clear" w:color="auto" w:fill="auto"/>
        <w:bidi w:val="0"/>
        <w:jc w:val="both"/>
        <w:spacing w:before="0" w:after="0" w:line="298" w:lineRule="exact"/>
        <w:ind w:left="40" w:right="20" w:firstLine="560"/>
      </w:pPr>
      <w:r>
        <w:rPr>
          <w:lang w:val="ru-RU" w:eastAsia="ru-RU" w:bidi="ru-RU"/>
          <w:w w:val="100"/>
          <w:spacing w:val="0"/>
          <w:color w:val="000000"/>
          <w:position w:val="0"/>
        </w:rPr>
        <w:t>При проведении в соответствии с частью 15 статьи 99 Закона о контрактной системе внеплановой проверки Комиссией Карельского УФАС России установлено следующее нарушение.</w:t>
      </w:r>
    </w:p>
    <w:p>
      <w:pPr>
        <w:pStyle w:val="Style23"/>
        <w:widowControl w:val="0"/>
        <w:keepNext w:val="0"/>
        <w:keepLines w:val="0"/>
        <w:shd w:val="clear" w:color="auto" w:fill="auto"/>
        <w:bidi w:val="0"/>
        <w:jc w:val="left"/>
        <w:spacing w:before="0" w:after="0" w:line="298" w:lineRule="exact"/>
        <w:ind w:left="40" w:right="260" w:firstLine="560"/>
      </w:pPr>
      <w:r>
        <w:rPr>
          <w:lang w:val="ru-RU" w:eastAsia="ru-RU" w:bidi="ru-RU"/>
          <w:w w:val="100"/>
          <w:spacing w:val="0"/>
          <w:color w:val="000000"/>
          <w:position w:val="0"/>
        </w:rPr>
        <w:t>В соответствии с пунктом 2 части 1 статьи 64 Закона о контрактной систе документация об электронном аукционе должна содержать требования к содержанк составу заявки на участие в таком аукционе в соответствии с частями 3-6 статьи Закона о контрактной системе и инструкцию по ее заполнению. Вместе с тем, допускается установление требований, влекущих за собой ограничение количест участников такого аукциона или ограничение доступа к участию в таком аукционе.</w:t>
      </w:r>
    </w:p>
    <w:p>
      <w:pPr>
        <w:pStyle w:val="Style23"/>
        <w:widowControl w:val="0"/>
        <w:keepNext w:val="0"/>
        <w:keepLines w:val="0"/>
        <w:shd w:val="clear" w:color="auto" w:fill="auto"/>
        <w:bidi w:val="0"/>
        <w:jc w:val="left"/>
        <w:spacing w:before="0" w:after="0" w:line="298" w:lineRule="exact"/>
        <w:ind w:left="40" w:right="20" w:firstLine="560"/>
      </w:pPr>
      <w:r>
        <w:rPr>
          <w:lang w:val="ru-RU" w:eastAsia="ru-RU" w:bidi="ru-RU"/>
          <w:w w:val="100"/>
          <w:spacing w:val="0"/>
          <w:color w:val="000000"/>
          <w:position w:val="0"/>
        </w:rPr>
        <w:t>Согласно части 2 статьи 33 Закона о контрактной системе документация о закуйке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 с максимальные и (или) минимальные значения таких показателей, а также значени показателей, которые не могут изменяться.</w:t>
      </w:r>
    </w:p>
    <w:p>
      <w:pPr>
        <w:pStyle w:val="Style23"/>
        <w:widowControl w:val="0"/>
        <w:keepNext w:val="0"/>
        <w:keepLines w:val="0"/>
        <w:shd w:val="clear" w:color="auto" w:fill="auto"/>
        <w:bidi w:val="0"/>
        <w:jc w:val="left"/>
        <w:spacing w:before="0" w:after="0" w:line="298" w:lineRule="exact"/>
        <w:ind w:left="40" w:right="20" w:firstLine="560"/>
      </w:pPr>
      <w:r>
        <w:rPr>
          <w:lang w:val="ru-RU" w:eastAsia="ru-RU" w:bidi="ru-RU"/>
          <w:w w:val="100"/>
          <w:spacing w:val="0"/>
          <w:color w:val="000000"/>
          <w:position w:val="0"/>
        </w:rPr>
        <w:t>В силу части 6 статьи 66 Закона о контрактной системе требовать от участника электронного аукциона предоставления иных документов и информации, исключением предусмотренных частями 3 и 5 статьи 66 Закона о контрактной систе документов и информации, не допускается.</w:t>
      </w:r>
    </w:p>
    <w:p>
      <w:pPr>
        <w:pStyle w:val="Style23"/>
        <w:widowControl w:val="0"/>
        <w:keepNext w:val="0"/>
        <w:keepLines w:val="0"/>
        <w:shd w:val="clear" w:color="auto" w:fill="auto"/>
        <w:bidi w:val="0"/>
        <w:jc w:val="both"/>
        <w:spacing w:before="0" w:after="0" w:line="298" w:lineRule="exact"/>
        <w:ind w:left="40" w:right="20" w:firstLine="560"/>
      </w:pPr>
      <w:r>
        <w:rPr>
          <w:lang w:val="ru-RU" w:eastAsia="ru-RU" w:bidi="ru-RU"/>
          <w:w w:val="100"/>
          <w:spacing w:val="0"/>
          <w:color w:val="000000"/>
          <w:position w:val="0"/>
        </w:rPr>
        <w:t>Комиссией Карельского УФАС России установлено, что Приложением к раздел}! 2 документации об электронном аукционе являются, в том числе, требования к конкретным показателям товаров, используемых при выполнении работ на Объекте.</w:t>
      </w:r>
    </w:p>
    <w:p>
      <w:pPr>
        <w:pStyle w:val="Style23"/>
        <w:widowControl w:val="0"/>
        <w:keepNext w:val="0"/>
        <w:keepLines w:val="0"/>
        <w:shd w:val="clear" w:color="auto" w:fill="auto"/>
        <w:bidi w:val="0"/>
        <w:jc w:val="left"/>
        <w:spacing w:before="0" w:after="0" w:line="298" w:lineRule="exact"/>
        <w:ind w:left="40" w:right="260" w:firstLine="560"/>
      </w:pPr>
      <w:r>
        <w:rPr>
          <w:lang w:val="ru-RU" w:eastAsia="ru-RU" w:bidi="ru-RU"/>
          <w:w w:val="100"/>
          <w:spacing w:val="0"/>
          <w:color w:val="000000"/>
          <w:position w:val="0"/>
        </w:rPr>
        <w:t>В качестве примера можно привести требования к конкретным показателям товаро указанных в позиции 125,126,145 Ведомости потребленных ресурсов № 02-01-01-/1:</w:t>
      </w:r>
    </w:p>
    <w:p>
      <w:pPr>
        <w:pStyle w:val="Style54"/>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дйериой н.</w:t>
      </w:r>
      <w:r>
        <w:rPr>
          <w:rStyle w:val="CharStyle56"/>
        </w:rPr>
        <w:t>1</w:t>
      </w:r>
      <w:r>
        <w:rPr>
          <w:lang w:val="ru-RU" w:eastAsia="ru-RU" w:bidi="ru-RU"/>
          <w:w w:val="100"/>
          <w:spacing w:val="0"/>
          <w:color w:val="000000"/>
          <w:position w:val="0"/>
        </w:rPr>
        <w:t>ич'Н</w:t>
      </w:r>
      <w:r>
        <w:rPr>
          <w:rStyle w:val="CharStyle56"/>
        </w:rPr>
        <w:t>1</w:t>
      </w:r>
      <w:r>
        <w:rPr>
          <w:lang w:val="ru-RU" w:eastAsia="ru-RU" w:bidi="ru-RU"/>
          <w:w w:val="100"/>
          <w:spacing w:val="0"/>
          <w:color w:val="000000"/>
          <w:position w:val="0"/>
        </w:rPr>
        <w:t>ку&gt;иый усиленный (в\ошй</w:t>
      </w:r>
      <w:r>
        <w:rPr>
          <w:rStyle w:val="CharStyle56"/>
        </w:rPr>
        <w:t>51</w:t>
      </w:r>
      <w:r>
        <w:rPr>
          <w:lang w:val="ru-RU" w:eastAsia="ru-RU" w:bidi="ru-RU"/>
          <w:w w:val="100"/>
          <w:spacing w:val="0"/>
          <w:color w:val="000000"/>
          <w:position w:val="0"/>
        </w:rPr>
        <w:t xml:space="preserve"> </w:t>
      </w:r>
      <w:r>
        <w:rPr>
          <w:rStyle w:val="CharStyle56"/>
        </w:rPr>
        <w:t>1</w:t>
      </w:r>
      <w:r>
        <w:rPr>
          <w:lang w:val="ru-RU" w:eastAsia="ru-RU" w:bidi="ru-RU"/>
          <w:w w:val="100"/>
          <w:spacing w:val="0"/>
          <w:color w:val="000000"/>
          <w:position w:val="0"/>
        </w:rPr>
        <w:t xml:space="preserve"> пун </w:t>
      </w:r>
      <w:r>
        <w:rPr>
          <w:lang w:val="en-US" w:eastAsia="en-US" w:bidi="en-US"/>
          <w:w w:val="100"/>
          <w:spacing w:val="0"/>
          <w:color w:val="000000"/>
          <w:position w:val="0"/>
        </w:rPr>
        <w:t xml:space="preserve">ms) </w:t>
      </w:r>
      <w:r>
        <w:rPr>
          <w:lang w:val="ru-RU" w:eastAsia="ru-RU" w:bidi="ru-RU"/>
          <w:w w:val="100"/>
          <w:spacing w:val="0"/>
          <w:color w:val="000000"/>
          <w:position w:val="0"/>
        </w:rPr>
        <w:t xml:space="preserve">•• </w:t>
      </w:r>
      <w:r>
        <w:rPr>
          <w:rStyle w:val="CharStyle57"/>
        </w:rPr>
        <w:t>2</w:t>
      </w:r>
    </w:p>
    <w:p>
      <w:pPr>
        <w:pStyle w:val="Style58"/>
        <w:widowControl w:val="0"/>
        <w:keepNext w:val="0"/>
        <w:keepLines w:val="0"/>
        <w:shd w:val="clear" w:color="auto" w:fill="auto"/>
        <w:bidi w:val="0"/>
        <w:spacing w:before="0" w:after="0"/>
        <w:ind w:left="40" w:right="0" w:firstLine="0"/>
      </w:pPr>
      <w:r>
        <w:rPr>
          <w:lang w:val="ru-RU" w:eastAsia="ru-RU" w:bidi="ru-RU"/>
          <w:w w:val="100"/>
          <w:color w:val="000000"/>
          <w:position w:val="0"/>
        </w:rPr>
        <w:t xml:space="preserve">Ш </w:t>
      </w:r>
      <w:r>
        <w:rPr>
          <w:rStyle w:val="CharStyle60"/>
        </w:rPr>
        <w:t xml:space="preserve">) </w:t>
      </w:r>
      <w:r>
        <w:rPr>
          <w:rStyle w:val="CharStyle61"/>
        </w:rPr>
        <w:t>.</w:t>
      </w:r>
    </w:p>
    <w:p>
      <w:pPr>
        <w:pStyle w:val="Style58"/>
        <w:widowControl w:val="0"/>
        <w:keepNext w:val="0"/>
        <w:keepLines w:val="0"/>
        <w:shd w:val="clear" w:color="auto" w:fill="auto"/>
        <w:bidi w:val="0"/>
        <w:spacing w:before="0" w:after="0"/>
        <w:ind w:left="40" w:right="0" w:firstLine="0"/>
      </w:pPr>
      <w:r>
        <w:rPr>
          <w:lang w:val="ru-RU" w:eastAsia="ru-RU" w:bidi="ru-RU"/>
          <w:w w:val="100"/>
          <w:color w:val="000000"/>
          <w:position w:val="0"/>
        </w:rPr>
        <w:t>ПВХ -ГОСТ 30970-2002</w:t>
      </w:r>
    </w:p>
    <w:p>
      <w:pPr>
        <w:pStyle w:val="Style50"/>
        <w:framePr w:w="1621" w:h="921" w:wrap="around" w:vAnchor="text" w:hAnchor="margin" w:x="6081" w:y="80"/>
        <w:widowControl w:val="0"/>
        <w:keepNext w:val="0"/>
        <w:keepLines w:val="0"/>
        <w:shd w:val="clear" w:color="auto" w:fill="auto"/>
        <w:bidi w:val="0"/>
        <w:jc w:val="center"/>
        <w:spacing w:before="0" w:after="0" w:line="182" w:lineRule="exact"/>
        <w:ind w:left="0" w:right="0" w:firstLine="0"/>
      </w:pPr>
      <w:r>
        <w:rPr>
          <w:lang w:val="ru-RU" w:eastAsia="ru-RU" w:bidi="ru-RU"/>
          <w:w w:val="100"/>
          <w:spacing w:val="0"/>
          <w:color w:val="000000"/>
          <w:position w:val="0"/>
        </w:rPr>
        <w:t xml:space="preserve">(перечисляются все технические характеристики, указанные в столбце </w:t>
      </w:r>
      <w:r>
        <w:rPr>
          <w:rStyle w:val="CharStyle52"/>
          <w:i/>
          <w:iCs/>
        </w:rPr>
        <w:t>2</w:t>
      </w:r>
      <w:r>
        <w:rPr>
          <w:rStyle w:val="CharStyle53"/>
          <w:i/>
          <w:iCs/>
          <w:spacing w:val="0"/>
        </w:rPr>
        <w:t>).</w:t>
      </w:r>
    </w:p>
    <w:p>
      <w:pPr>
        <w:pStyle w:val="Style58"/>
        <w:widowControl w:val="0"/>
        <w:keepNext w:val="0"/>
        <w:keepLines w:val="0"/>
        <w:shd w:val="clear" w:color="auto" w:fill="auto"/>
        <w:bidi w:val="0"/>
        <w:spacing w:before="0" w:after="0"/>
        <w:ind w:left="40" w:right="0" w:firstLine="0"/>
      </w:pPr>
      <w:r>
        <w:rPr>
          <w:lang w:val="ru-RU" w:eastAsia="ru-RU" w:bidi="ru-RU"/>
          <w:w w:val="100"/>
          <w:color w:val="000000"/>
          <w:position w:val="0"/>
        </w:rPr>
        <w:t>Дверь штульповая, двухстворчатая + оконный блок</w:t>
      </w:r>
    </w:p>
    <w:p>
      <w:pPr>
        <w:pStyle w:val="Style58"/>
        <w:numPr>
          <w:ilvl w:val="0"/>
          <w:numId w:val="5"/>
        </w:numPr>
        <w:widowControl w:val="0"/>
        <w:keepNext w:val="0"/>
        <w:keepLines w:val="0"/>
        <w:shd w:val="clear" w:color="auto" w:fill="auto"/>
        <w:bidi w:val="0"/>
        <w:spacing w:before="0" w:after="0"/>
        <w:ind w:left="40" w:right="0" w:firstLine="0"/>
      </w:pPr>
      <w:r>
        <w:rPr>
          <w:lang w:val="ru-RU" w:eastAsia="ru-RU" w:bidi="ru-RU"/>
          <w:w w:val="100"/>
          <w:color w:val="000000"/>
          <w:position w:val="0"/>
        </w:rPr>
        <w:t xml:space="preserve"> заполнение - сендвич- толщина не менее 24мм</w:t>
      </w:r>
    </w:p>
    <w:p>
      <w:pPr>
        <w:pStyle w:val="Style58"/>
        <w:numPr>
          <w:ilvl w:val="0"/>
          <w:numId w:val="5"/>
        </w:numPr>
        <w:widowControl w:val="0"/>
        <w:keepNext w:val="0"/>
        <w:keepLines w:val="0"/>
        <w:shd w:val="clear" w:color="auto" w:fill="auto"/>
        <w:bidi w:val="0"/>
        <w:spacing w:before="0" w:after="0"/>
        <w:ind w:left="40" w:right="20" w:firstLine="0"/>
      </w:pPr>
      <w:r>
        <w:rPr>
          <w:lang w:val="ru-RU" w:eastAsia="ru-RU" w:bidi="ru-RU"/>
          <w:w w:val="100"/>
          <w:color w:val="000000"/>
          <w:position w:val="0"/>
        </w:rPr>
        <w:t xml:space="preserve"> в нижней части двери дополнительно металлический лист с 2-х сторон с полимерным покрытием в цвет двери, толщиной не менее 0,6мм</w:t>
      </w:r>
    </w:p>
    <w:p>
      <w:pPr>
        <w:pStyle w:val="Style58"/>
        <w:numPr>
          <w:ilvl w:val="0"/>
          <w:numId w:val="5"/>
        </w:numPr>
        <w:widowControl w:val="0"/>
        <w:keepNext w:val="0"/>
        <w:keepLines w:val="0"/>
        <w:shd w:val="clear" w:color="auto" w:fill="auto"/>
        <w:bidi w:val="0"/>
        <w:spacing w:before="0" w:after="0"/>
        <w:ind w:left="40" w:right="0" w:firstLine="0"/>
      </w:pPr>
      <w:r>
        <w:rPr>
          <w:lang w:val="ru-RU" w:eastAsia="ru-RU" w:bidi="ru-RU"/>
          <w:w w:val="100"/>
          <w:color w:val="000000"/>
          <w:position w:val="0"/>
        </w:rPr>
        <w:t xml:space="preserve"> ручка - скоба</w:t>
      </w:r>
    </w:p>
    <w:p>
      <w:pPr>
        <w:pStyle w:val="Style58"/>
        <w:numPr>
          <w:ilvl w:val="0"/>
          <w:numId w:val="5"/>
        </w:numPr>
        <w:widowControl w:val="0"/>
        <w:keepNext w:val="0"/>
        <w:keepLines w:val="0"/>
        <w:shd w:val="clear" w:color="auto" w:fill="auto"/>
        <w:bidi w:val="0"/>
        <w:jc w:val="left"/>
        <w:spacing w:before="0" w:after="0"/>
        <w:ind w:left="1060" w:right="0" w:firstLine="0"/>
      </w:pPr>
      <w:r>
        <w:rPr>
          <w:lang w:val="ru-RU" w:eastAsia="ru-RU" w:bidi="ru-RU"/>
          <w:w w:val="100"/>
          <w:color w:val="000000"/>
          <w:position w:val="0"/>
        </w:rPr>
        <w:t xml:space="preserve"> доводчик</w:t>
      </w:r>
    </w:p>
    <w:p>
      <w:pPr>
        <w:pStyle w:val="Style58"/>
        <w:numPr>
          <w:ilvl w:val="0"/>
          <w:numId w:val="5"/>
        </w:numPr>
        <w:widowControl w:val="0"/>
        <w:keepNext w:val="0"/>
        <w:keepLines w:val="0"/>
        <w:shd w:val="clear" w:color="auto" w:fill="auto"/>
        <w:bidi w:val="0"/>
        <w:jc w:val="left"/>
        <w:spacing w:before="0" w:after="0"/>
        <w:ind w:left="1060" w:right="0" w:firstLine="0"/>
      </w:pPr>
      <w:r>
        <w:rPr>
          <w:lang w:val="ru-RU" w:eastAsia="ru-RU" w:bidi="ru-RU"/>
          <w:w w:val="100"/>
          <w:color w:val="000000"/>
          <w:position w:val="0"/>
        </w:rPr>
        <w:t xml:space="preserve"> замок для офисной двери ключ-ключ, не менее 5 ключей</w:t>
      </w:r>
    </w:p>
    <w:p>
      <w:pPr>
        <w:pStyle w:val="Style58"/>
        <w:numPr>
          <w:ilvl w:val="0"/>
          <w:numId w:val="5"/>
        </w:numPr>
        <w:widowControl w:val="0"/>
        <w:keepNext w:val="0"/>
        <w:keepLines w:val="0"/>
        <w:shd w:val="clear" w:color="auto" w:fill="auto"/>
        <w:bidi w:val="0"/>
        <w:jc w:val="left"/>
        <w:spacing w:before="0" w:after="0"/>
        <w:ind w:left="1060" w:right="0" w:firstLine="0"/>
        <w:sectPr>
          <w:pgSz w:w="16838" w:h="23810"/>
          <w:pgMar w:top="4430" w:left="3098" w:right="3636" w:bottom="4257" w:header="0" w:footer="3" w:gutter="0"/>
          <w:rtlGutter w:val="0"/>
          <w:cols w:space="720"/>
          <w:noEndnote/>
          <w:docGrid w:linePitch="360"/>
        </w:sectPr>
      </w:pPr>
      <w:r>
        <w:rPr>
          <w:lang w:val="ru-RU" w:eastAsia="ru-RU" w:bidi="ru-RU"/>
          <w:w w:val="100"/>
          <w:color w:val="000000"/>
          <w:position w:val="0"/>
        </w:rPr>
        <w:t xml:space="preserve"> наличники</w:t>
      </w:r>
    </w:p>
    <w:p>
      <w:pPr>
        <w:pStyle w:val="Style58"/>
        <w:widowControl w:val="0"/>
        <w:keepNext w:val="0"/>
        <w:keepLines w:val="0"/>
        <w:shd w:val="clear" w:color="auto" w:fill="auto"/>
        <w:bidi w:val="0"/>
        <w:jc w:val="left"/>
        <w:spacing w:before="0" w:after="0"/>
        <w:ind w:left="0" w:right="420" w:firstLine="0"/>
      </w:pPr>
      <w:r>
        <w:rPr>
          <w:lang w:val="ru-RU" w:eastAsia="ru-RU" w:bidi="ru-RU"/>
          <w:w w:val="100"/>
          <w:color w:val="000000"/>
          <w:position w:val="0"/>
        </w:rPr>
        <w:t xml:space="preserve">Клок лвсрной о.-теч нкоиыв усиленный («ходили </w:t>
      </w:r>
      <w:r>
        <w:rPr>
          <w:lang w:val="en-US" w:eastAsia="en-US" w:bidi="en-US"/>
          <w:w w:val="100"/>
          <w:color w:val="000000"/>
          <w:position w:val="0"/>
        </w:rPr>
        <w:t xml:space="preserve">rpymua)- </w:t>
      </w:r>
      <w:r>
        <w:rPr>
          <w:rStyle w:val="CharStyle63"/>
        </w:rPr>
        <w:t>4 шт.</w:t>
      </w:r>
    </w:p>
    <w:p>
      <w:pPr>
        <w:pStyle w:val="Style58"/>
        <w:widowControl w:val="0"/>
        <w:keepNext w:val="0"/>
        <w:keepLines w:val="0"/>
        <w:shd w:val="clear" w:color="auto" w:fill="auto"/>
        <w:bidi w:val="0"/>
        <w:jc w:val="left"/>
        <w:spacing w:before="0" w:after="0"/>
        <w:ind w:left="0" w:right="0" w:firstLine="0"/>
      </w:pPr>
      <w:r>
        <w:rPr>
          <w:lang w:val="ru-RU" w:eastAsia="ru-RU" w:bidi="ru-RU"/>
          <w:w w:val="100"/>
          <w:color w:val="000000"/>
          <w:position w:val="0"/>
        </w:rPr>
        <w:t>ПВХ -ГОСТ 30970-2002</w:t>
      </w:r>
    </w:p>
    <w:p>
      <w:pPr>
        <w:pStyle w:val="Style58"/>
        <w:widowControl w:val="0"/>
        <w:keepNext w:val="0"/>
        <w:keepLines w:val="0"/>
        <w:shd w:val="clear" w:color="auto" w:fill="auto"/>
        <w:bidi w:val="0"/>
        <w:jc w:val="left"/>
        <w:spacing w:before="0" w:after="0"/>
        <w:ind w:left="0" w:right="0" w:firstLine="0"/>
      </w:pPr>
      <w:r>
        <w:rPr>
          <w:lang w:val="ru-RU" w:eastAsia="ru-RU" w:bidi="ru-RU"/>
          <w:w w:val="100"/>
          <w:color w:val="000000"/>
          <w:position w:val="0"/>
        </w:rPr>
        <w:t>Дверь штульповая, двухстворчатая + оконный блок</w:t>
      </w:r>
    </w:p>
    <w:p>
      <w:pPr>
        <w:pStyle w:val="Style58"/>
        <w:numPr>
          <w:ilvl w:val="0"/>
          <w:numId w:val="5"/>
        </w:numPr>
        <w:widowControl w:val="0"/>
        <w:keepNext w:val="0"/>
        <w:keepLines w:val="0"/>
        <w:shd w:val="clear" w:color="auto" w:fill="auto"/>
        <w:bidi w:val="0"/>
        <w:jc w:val="left"/>
        <w:spacing w:before="0" w:after="0"/>
        <w:ind w:left="0" w:right="0" w:firstLine="0"/>
      </w:pPr>
      <w:r>
        <w:rPr>
          <w:lang w:val="ru-RU" w:eastAsia="ru-RU" w:bidi="ru-RU"/>
          <w:w w:val="100"/>
          <w:color w:val="000000"/>
          <w:position w:val="0"/>
        </w:rPr>
        <w:t xml:space="preserve"> заполнение - сендвич- толщина не менее 24мм</w:t>
      </w:r>
    </w:p>
    <w:p>
      <w:pPr>
        <w:pStyle w:val="Style58"/>
        <w:framePr w:w="1290" w:h="719" w:wrap="around" w:vAnchor="text" w:hAnchor="margin" w:x="4956" w:y="-25"/>
        <w:widowControl w:val="0"/>
        <w:keepNext w:val="0"/>
        <w:keepLines w:val="0"/>
        <w:shd w:val="clear" w:color="auto" w:fill="auto"/>
        <w:bidi w:val="0"/>
        <w:jc w:val="right"/>
        <w:spacing w:before="0" w:after="0" w:line="178" w:lineRule="exact"/>
        <w:ind w:left="80" w:right="20" w:firstLine="0"/>
      </w:pPr>
      <w:r>
        <w:rPr>
          <w:rStyle w:val="CharStyle62"/>
          <w:spacing w:val="10"/>
        </w:rPr>
        <w:t>(перечисляются технические характеристик указанные в стол!</w:t>
      </w:r>
    </w:p>
    <w:p>
      <w:pPr>
        <w:pStyle w:val="Style58"/>
        <w:framePr w:w="458" w:h="313" w:wrap="around" w:vAnchor="text" w:hAnchor="margin" w:x="6167" w:y="373"/>
        <w:widowControl w:val="0"/>
        <w:keepNext w:val="0"/>
        <w:keepLines w:val="0"/>
        <w:shd w:val="clear" w:color="auto" w:fill="auto"/>
        <w:bidi w:val="0"/>
        <w:jc w:val="left"/>
        <w:spacing w:before="0" w:after="0" w:line="140" w:lineRule="exact"/>
        <w:ind w:left="100" w:right="0" w:firstLine="0"/>
      </w:pPr>
      <w:r>
        <w:rPr>
          <w:rStyle w:val="CharStyle62"/>
          <w:spacing w:val="10"/>
        </w:rPr>
        <w:t>и,</w:t>
      </w:r>
    </w:p>
    <w:p>
      <w:pPr>
        <w:pStyle w:val="Style58"/>
        <w:framePr w:w="458" w:h="313" w:wrap="around" w:vAnchor="text" w:hAnchor="margin" w:x="6167" w:y="373"/>
        <w:widowControl w:val="0"/>
        <w:keepNext w:val="0"/>
        <w:keepLines w:val="0"/>
        <w:shd w:val="clear" w:color="auto" w:fill="auto"/>
        <w:bidi w:val="0"/>
        <w:jc w:val="left"/>
        <w:spacing w:before="0" w:after="0" w:line="140" w:lineRule="exact"/>
        <w:ind w:left="100" w:right="0" w:firstLine="0"/>
      </w:pPr>
      <w:r>
        <w:rPr>
          <w:rStyle w:val="CharStyle62"/>
          <w:spacing w:val="10"/>
        </w:rPr>
        <w:t>це 2).</w:t>
      </w:r>
    </w:p>
    <w:p>
      <w:pPr>
        <w:pStyle w:val="Style58"/>
        <w:numPr>
          <w:ilvl w:val="0"/>
          <w:numId w:val="5"/>
        </w:numPr>
        <w:widowControl w:val="0"/>
        <w:keepNext w:val="0"/>
        <w:keepLines w:val="0"/>
        <w:shd w:val="clear" w:color="auto" w:fill="auto"/>
        <w:bidi w:val="0"/>
        <w:jc w:val="left"/>
        <w:spacing w:before="0" w:after="0"/>
        <w:ind w:left="0" w:right="160" w:firstLine="0"/>
      </w:pPr>
      <w:r>
        <w:rPr>
          <w:lang w:val="ru-RU" w:eastAsia="ru-RU" w:bidi="ru-RU"/>
          <w:w w:val="100"/>
          <w:color w:val="000000"/>
          <w:position w:val="0"/>
        </w:rPr>
        <w:t xml:space="preserve"> в нижней части двери дополнительно металлический лист с 2-х сторон с полимерным покрытием в цвет двери, толщиной не менее 0,6мм</w:t>
      </w:r>
    </w:p>
    <w:p>
      <w:pPr>
        <w:pStyle w:val="Style58"/>
        <w:numPr>
          <w:ilvl w:val="0"/>
          <w:numId w:val="5"/>
        </w:numPr>
        <w:widowControl w:val="0"/>
        <w:keepNext w:val="0"/>
        <w:keepLines w:val="0"/>
        <w:shd w:val="clear" w:color="auto" w:fill="auto"/>
        <w:bidi w:val="0"/>
        <w:jc w:val="left"/>
        <w:spacing w:before="0" w:after="0"/>
        <w:ind w:left="0" w:right="0" w:firstLine="0"/>
      </w:pPr>
      <w:r>
        <w:rPr>
          <w:lang w:val="ru-RU" w:eastAsia="ru-RU" w:bidi="ru-RU"/>
          <w:w w:val="100"/>
          <w:color w:val="000000"/>
          <w:position w:val="0"/>
        </w:rPr>
        <w:t xml:space="preserve"> ручка - скоба</w:t>
      </w:r>
    </w:p>
    <w:p>
      <w:pPr>
        <w:pStyle w:val="Style58"/>
        <w:numPr>
          <w:ilvl w:val="0"/>
          <w:numId w:val="5"/>
        </w:numPr>
        <w:widowControl w:val="0"/>
        <w:keepNext w:val="0"/>
        <w:keepLines w:val="0"/>
        <w:shd w:val="clear" w:color="auto" w:fill="auto"/>
        <w:bidi w:val="0"/>
        <w:jc w:val="left"/>
        <w:spacing w:before="0" w:after="0"/>
        <w:ind w:left="0" w:right="0" w:firstLine="0"/>
      </w:pPr>
      <w:r>
        <w:rPr>
          <w:lang w:val="ru-RU" w:eastAsia="ru-RU" w:bidi="ru-RU"/>
          <w:w w:val="100"/>
          <w:color w:val="000000"/>
          <w:position w:val="0"/>
        </w:rPr>
        <w:t xml:space="preserve"> доводчик</w:t>
      </w:r>
    </w:p>
    <w:p>
      <w:pPr>
        <w:pStyle w:val="Style58"/>
        <w:numPr>
          <w:ilvl w:val="0"/>
          <w:numId w:val="5"/>
        </w:numPr>
        <w:widowControl w:val="0"/>
        <w:keepNext w:val="0"/>
        <w:keepLines w:val="0"/>
        <w:shd w:val="clear" w:color="auto" w:fill="auto"/>
        <w:bidi w:val="0"/>
        <w:jc w:val="left"/>
        <w:spacing w:before="0" w:after="0"/>
        <w:ind w:left="0" w:right="0" w:firstLine="0"/>
      </w:pPr>
      <w:r>
        <w:rPr>
          <w:lang w:val="ru-RU" w:eastAsia="ru-RU" w:bidi="ru-RU"/>
          <w:w w:val="100"/>
          <w:color w:val="000000"/>
          <w:position w:val="0"/>
        </w:rPr>
        <w:t xml:space="preserve"> замок для офисной двери ключ-ключ, не менее 5 ключей</w:t>
      </w:r>
    </w:p>
    <w:p>
      <w:pPr>
        <w:pStyle w:val="Style64"/>
        <w:numPr>
          <w:ilvl w:val="0"/>
          <w:numId w:val="5"/>
        </w:numPr>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 xml:space="preserve"> наличники</w:t>
      </w:r>
    </w:p>
    <w:p>
      <w:pPr>
        <w:pStyle w:val="Style58"/>
        <w:widowControl w:val="0"/>
        <w:keepNext w:val="0"/>
        <w:keepLines w:val="0"/>
        <w:shd w:val="clear" w:color="auto" w:fill="auto"/>
        <w:bidi w:val="0"/>
        <w:jc w:val="left"/>
        <w:spacing w:before="0" w:after="0"/>
        <w:ind w:left="140" w:right="0" w:firstLine="0"/>
      </w:pPr>
      <w:r>
        <w:rPr>
          <w:lang w:val="ru-RU" w:eastAsia="ru-RU" w:bidi="ru-RU"/>
          <w:w w:val="100"/>
          <w:color w:val="000000"/>
          <w:position w:val="0"/>
        </w:rPr>
        <w:t>РАЗМЕР ВхН не менее/не более</w:t>
      </w:r>
    </w:p>
    <w:p>
      <w:pPr>
        <w:pStyle w:val="Style58"/>
        <w:numPr>
          <w:ilvl w:val="0"/>
          <w:numId w:val="5"/>
        </w:numPr>
        <w:widowControl w:val="0"/>
        <w:keepNext w:val="0"/>
        <w:keepLines w:val="0"/>
        <w:shd w:val="clear" w:color="auto" w:fill="auto"/>
        <w:bidi w:val="0"/>
        <w:jc w:val="left"/>
        <w:spacing w:before="0" w:after="0"/>
        <w:ind w:left="0" w:right="0" w:firstLine="0"/>
        <w:sectPr>
          <w:pgSz w:w="16838" w:h="23810"/>
          <w:pgMar w:top="4327" w:left="4233" w:right="7751" w:bottom="4399" w:header="0" w:footer="3" w:gutter="0"/>
          <w:rtlGutter w:val="0"/>
          <w:cols w:space="720"/>
          <w:noEndnote/>
          <w:docGrid w:linePitch="360"/>
        </w:sectPr>
      </w:pPr>
      <w:r>
        <w:rPr>
          <w:lang w:val="ru-RU" w:eastAsia="ru-RU" w:bidi="ru-RU"/>
          <w:w w:val="100"/>
          <w:color w:val="000000"/>
          <w:position w:val="0"/>
        </w:rPr>
        <w:t xml:space="preserve"> 1500/1600мм х 2950/3100мм</w:t>
      </w:r>
    </w:p>
    <w:p>
      <w:pPr>
        <w:pStyle w:val="Style58"/>
        <w:framePr w:w="406" w:h="138" w:wrap="none" w:vAnchor="text" w:hAnchor="margin" w:x="508" w:y="3"/>
        <w:widowControl w:val="0"/>
        <w:keepNext w:val="0"/>
        <w:keepLines w:val="0"/>
        <w:shd w:val="clear" w:color="auto" w:fill="auto"/>
        <w:bidi w:val="0"/>
        <w:jc w:val="left"/>
        <w:spacing w:before="0" w:after="0" w:line="140" w:lineRule="exact"/>
        <w:ind w:left="100" w:right="0" w:firstLine="0"/>
      </w:pPr>
      <w:r>
        <w:rPr>
          <w:rStyle w:val="CharStyle62"/>
          <w:spacing w:val="10"/>
        </w:rPr>
        <w:t>145</w:t>
      </w:r>
    </w:p>
    <w:p>
      <w:pPr>
        <w:pStyle w:val="Style58"/>
        <w:framePr w:w="1419" w:h="728" w:wrap="none" w:vAnchor="text" w:hAnchor="margin" w:x="6143" w:y="1166"/>
        <w:widowControl w:val="0"/>
        <w:keepNext w:val="0"/>
        <w:keepLines w:val="0"/>
        <w:shd w:val="clear" w:color="auto" w:fill="auto"/>
        <w:bidi w:val="0"/>
        <w:jc w:val="right"/>
        <w:spacing w:before="0" w:after="0"/>
        <w:ind w:left="100" w:right="100" w:firstLine="0"/>
      </w:pPr>
      <w:r>
        <w:rPr>
          <w:rStyle w:val="CharStyle62"/>
          <w:spacing w:val="10"/>
        </w:rPr>
        <w:t>(перечисляются технические характеристик указанные в столс</w:t>
      </w:r>
    </w:p>
    <w:p>
      <w:pPr>
        <w:pStyle w:val="Style58"/>
        <w:framePr w:w="555" w:h="140" w:wrap="none" w:vAnchor="text" w:hAnchor="margin" w:x="7391" w:y="1746"/>
        <w:widowControl w:val="0"/>
        <w:keepNext w:val="0"/>
        <w:keepLines w:val="0"/>
        <w:shd w:val="clear" w:color="auto" w:fill="auto"/>
        <w:bidi w:val="0"/>
        <w:jc w:val="left"/>
        <w:spacing w:before="0" w:after="0" w:line="140" w:lineRule="exact"/>
        <w:ind w:left="100" w:right="0" w:firstLine="0"/>
      </w:pPr>
      <w:r>
        <w:rPr>
          <w:rStyle w:val="CharStyle62"/>
          <w:spacing w:val="10"/>
        </w:rPr>
        <w:t>це 2).</w:t>
      </w:r>
    </w:p>
    <w:p>
      <w:pPr>
        <w:pStyle w:val="Style66"/>
        <w:framePr w:w="5024" w:h="2736" w:wrap="none" w:vAnchor="text" w:hAnchor="margin" w:x="1079" w:y="3"/>
        <w:widowControl w:val="0"/>
        <w:keepNext w:val="0"/>
        <w:keepLines w:val="0"/>
        <w:shd w:val="clear" w:color="auto" w:fill="auto"/>
        <w:bidi w:val="0"/>
        <w:jc w:val="left"/>
        <w:spacing w:before="0" w:after="0"/>
        <w:ind w:left="140" w:right="380" w:firstLine="0"/>
      </w:pPr>
      <w:r>
        <w:rPr>
          <w:lang w:val="ru-RU" w:eastAsia="ru-RU" w:bidi="ru-RU"/>
          <w:w w:val="100"/>
          <w:spacing w:val="0"/>
          <w:color w:val="000000"/>
          <w:position w:val="0"/>
        </w:rPr>
        <w:t xml:space="preserve">Кряскя для мслжшаскяк учреждений </w:t>
      </w:r>
      <w:r>
        <w:rPr>
          <w:lang w:val="en-US" w:eastAsia="en-US" w:bidi="en-US"/>
          <w:w w:val="100"/>
          <w:spacing w:val="0"/>
          <w:color w:val="000000"/>
          <w:position w:val="0"/>
        </w:rPr>
        <w:t xml:space="preserve">StoOolor </w:t>
      </w:r>
      <w:r>
        <w:rPr>
          <w:lang w:val="ru-RU" w:eastAsia="ru-RU" w:bidi="ru-RU"/>
          <w:w w:val="100"/>
          <w:spacing w:val="0"/>
          <w:color w:val="000000"/>
          <w:position w:val="0"/>
        </w:rPr>
        <w:t xml:space="preserve">Риган </w:t>
      </w:r>
      <w:r>
        <w:rPr>
          <w:lang w:val="en-US" w:eastAsia="en-US" w:bidi="en-US"/>
          <w:w w:val="100"/>
          <w:spacing w:val="0"/>
          <w:color w:val="000000"/>
          <w:position w:val="0"/>
        </w:rPr>
        <w:t xml:space="preserve">Settn </w:t>
      </w:r>
      <w:r>
        <w:rPr>
          <w:lang w:val="ru-RU" w:eastAsia="ru-RU" w:bidi="ru-RU"/>
          <w:w w:val="100"/>
          <w:spacing w:val="0"/>
          <w:color w:val="000000"/>
          <w:position w:val="0"/>
        </w:rPr>
        <w:t xml:space="preserve">или тквииалепт ■ 483,3кг </w:t>
      </w:r>
      <w:r>
        <w:rPr>
          <w:rStyle w:val="CharStyle68"/>
          <w:spacing w:val="10"/>
        </w:rPr>
        <w:t>Двухкомпонентная полиуретановая краска</w:t>
      </w:r>
    </w:p>
    <w:p>
      <w:pPr>
        <w:pStyle w:val="Style58"/>
        <w:framePr w:w="5024" w:h="2736" w:wrap="none" w:vAnchor="text" w:hAnchor="margin" w:x="1079" w:y="3"/>
        <w:widowControl w:val="0"/>
        <w:keepNext w:val="0"/>
        <w:keepLines w:val="0"/>
        <w:shd w:val="clear" w:color="auto" w:fill="auto"/>
        <w:bidi w:val="0"/>
        <w:jc w:val="left"/>
        <w:spacing w:before="0" w:after="0"/>
        <w:ind w:left="140" w:right="200" w:firstLine="720"/>
      </w:pPr>
      <w:r>
        <w:rPr>
          <w:rStyle w:val="CharStyle62"/>
          <w:spacing w:val="10"/>
        </w:rPr>
        <w:t>Сертифицирована в России для применения в лечебно- профилактических учреждениях</w:t>
      </w:r>
    </w:p>
    <w:p>
      <w:pPr>
        <w:pStyle w:val="Style58"/>
        <w:framePr w:w="5024" w:h="2736" w:wrap="none" w:vAnchor="text" w:hAnchor="margin" w:x="1079" w:y="3"/>
        <w:widowControl w:val="0"/>
        <w:keepNext w:val="0"/>
        <w:keepLines w:val="0"/>
        <w:shd w:val="clear" w:color="auto" w:fill="auto"/>
        <w:bidi w:val="0"/>
        <w:jc w:val="left"/>
        <w:spacing w:before="0" w:after="0"/>
        <w:ind w:left="140" w:right="200" w:firstLine="720"/>
      </w:pPr>
      <w:r>
        <w:rPr>
          <w:rStyle w:val="CharStyle62"/>
          <w:spacing w:val="10"/>
        </w:rPr>
        <w:t xml:space="preserve">1-й класс влажного истирания по </w:t>
      </w:r>
      <w:r>
        <w:rPr>
          <w:rStyle w:val="CharStyle62"/>
          <w:lang w:val="en-US" w:eastAsia="en-US" w:bidi="en-US"/>
          <w:spacing w:val="10"/>
        </w:rPr>
        <w:t xml:space="preserve">EN </w:t>
      </w:r>
      <w:r>
        <w:rPr>
          <w:rStyle w:val="CharStyle62"/>
          <w:spacing w:val="10"/>
        </w:rPr>
        <w:t>13300 (устойчива к интенсивному мытью)</w:t>
      </w:r>
    </w:p>
    <w:p>
      <w:pPr>
        <w:pStyle w:val="Style58"/>
        <w:framePr w:w="5024" w:h="2736" w:wrap="none" w:vAnchor="text" w:hAnchor="margin" w:x="1079" w:y="3"/>
        <w:widowControl w:val="0"/>
        <w:keepNext w:val="0"/>
        <w:keepLines w:val="0"/>
        <w:shd w:val="clear" w:color="auto" w:fill="auto"/>
        <w:bidi w:val="0"/>
        <w:jc w:val="left"/>
        <w:spacing w:before="0" w:after="0"/>
        <w:ind w:left="140" w:right="0" w:firstLine="720"/>
      </w:pPr>
      <w:r>
        <w:rPr>
          <w:rStyle w:val="CharStyle62"/>
          <w:spacing w:val="10"/>
        </w:rPr>
        <w:t>Краска на водной основе.</w:t>
      </w:r>
    </w:p>
    <w:p>
      <w:pPr>
        <w:pStyle w:val="Style58"/>
        <w:framePr w:w="5024" w:h="2736" w:wrap="none" w:vAnchor="text" w:hAnchor="margin" w:x="1079" w:y="3"/>
        <w:widowControl w:val="0"/>
        <w:keepNext w:val="0"/>
        <w:keepLines w:val="0"/>
        <w:shd w:val="clear" w:color="auto" w:fill="auto"/>
        <w:bidi w:val="0"/>
        <w:jc w:val="left"/>
        <w:spacing w:before="0" w:after="0"/>
        <w:ind w:left="140" w:right="0" w:firstLine="720"/>
      </w:pPr>
      <w:r>
        <w:rPr>
          <w:rStyle w:val="CharStyle62"/>
          <w:spacing w:val="10"/>
        </w:rPr>
        <w:t>Краска экологически безопасная.</w:t>
      </w:r>
    </w:p>
    <w:p>
      <w:pPr>
        <w:pStyle w:val="Style58"/>
        <w:framePr w:w="5024" w:h="2736" w:wrap="none" w:vAnchor="text" w:hAnchor="margin" w:x="1079" w:y="3"/>
        <w:widowControl w:val="0"/>
        <w:keepNext w:val="0"/>
        <w:keepLines w:val="0"/>
        <w:shd w:val="clear" w:color="auto" w:fill="auto"/>
        <w:bidi w:val="0"/>
        <w:jc w:val="left"/>
        <w:spacing w:before="0" w:after="0"/>
        <w:ind w:left="140" w:right="200" w:firstLine="720"/>
      </w:pPr>
      <w:r>
        <w:rPr>
          <w:rStyle w:val="CharStyle62"/>
          <w:spacing w:val="10"/>
        </w:rPr>
        <w:t>Краска устойчивая к средствам дезинфекции и дезактивацми.</w:t>
      </w:r>
    </w:p>
    <w:p>
      <w:pPr>
        <w:pStyle w:val="Style58"/>
        <w:framePr w:w="5024" w:h="2736" w:wrap="none" w:vAnchor="text" w:hAnchor="margin" w:x="1079" w:y="3"/>
        <w:widowControl w:val="0"/>
        <w:keepNext w:val="0"/>
        <w:keepLines w:val="0"/>
        <w:shd w:val="clear" w:color="auto" w:fill="auto"/>
        <w:bidi w:val="0"/>
        <w:jc w:val="left"/>
        <w:spacing w:before="0" w:after="0"/>
        <w:ind w:left="140" w:right="0" w:firstLine="720"/>
      </w:pPr>
      <w:r>
        <w:rPr>
          <w:rStyle w:val="CharStyle62"/>
          <w:spacing w:val="10"/>
        </w:rPr>
        <w:t>Краска устойчивая к воздействию слабых кислот и</w:t>
      </w:r>
    </w:p>
    <w:p>
      <w:pPr>
        <w:pStyle w:val="Style58"/>
        <w:framePr w:w="5024" w:h="2736" w:wrap="none" w:vAnchor="text" w:hAnchor="margin" w:x="1079" w:y="3"/>
        <w:widowControl w:val="0"/>
        <w:keepNext w:val="0"/>
        <w:keepLines w:val="0"/>
        <w:shd w:val="clear" w:color="auto" w:fill="auto"/>
        <w:bidi w:val="0"/>
        <w:jc w:val="left"/>
        <w:spacing w:before="0" w:after="0"/>
        <w:ind w:left="140" w:right="0" w:firstLine="0"/>
      </w:pPr>
      <w:r>
        <w:rPr>
          <w:rStyle w:val="CharStyle62"/>
          <w:spacing w:val="10"/>
        </w:rPr>
        <w:t>щелочей.</w:t>
      </w:r>
    </w:p>
    <w:p>
      <w:pPr>
        <w:pStyle w:val="Style58"/>
        <w:framePr w:w="5024" w:h="2736" w:wrap="none" w:vAnchor="text" w:hAnchor="margin" w:x="1079" w:y="3"/>
        <w:widowControl w:val="0"/>
        <w:keepNext w:val="0"/>
        <w:keepLines w:val="0"/>
        <w:shd w:val="clear" w:color="auto" w:fill="auto"/>
        <w:bidi w:val="0"/>
        <w:jc w:val="left"/>
        <w:spacing w:before="0" w:after="0"/>
        <w:ind w:left="140" w:right="0" w:firstLine="720"/>
      </w:pPr>
      <w:r>
        <w:rPr>
          <w:rStyle w:val="CharStyle62"/>
          <w:spacing w:val="10"/>
        </w:rPr>
        <w:t>Краска трудновоепламеняемая (В I).</w:t>
      </w:r>
    </w:p>
    <w:p>
      <w:pPr>
        <w:pStyle w:val="Style58"/>
        <w:framePr w:w="5024" w:h="2736" w:wrap="none" w:vAnchor="text" w:hAnchor="margin" w:x="1079" w:y="3"/>
        <w:tabs>
          <w:tab w:leader="underscore" w:pos="4959" w:val="left"/>
        </w:tabs>
        <w:widowControl w:val="0"/>
        <w:keepNext w:val="0"/>
        <w:keepLines w:val="0"/>
        <w:shd w:val="clear" w:color="auto" w:fill="auto"/>
        <w:bidi w:val="0"/>
        <w:spacing w:before="0" w:after="0"/>
        <w:ind w:left="140" w:right="0" w:firstLine="0"/>
      </w:pPr>
      <w:r>
        <w:rPr>
          <w:rStyle w:val="CharStyle69"/>
          <w:spacing w:val="20"/>
        </w:rPr>
        <w:t>^</w:t>
      </w:r>
      <w:r>
        <w:rPr>
          <w:rStyle w:val="CharStyle62"/>
          <w:spacing w:val="10"/>
        </w:rPr>
        <w:t xml:space="preserve"> </w:t>
      </w:r>
      <w:r>
        <w:rPr>
          <w:rStyle w:val="CharStyle70"/>
          <w:spacing w:val="10"/>
        </w:rPr>
        <w:t>Краска для медицинских учреждений.</w:t>
      </w:r>
      <w:r>
        <w:rPr>
          <w:rStyle w:val="CharStyle62"/>
          <w:spacing w:val="10"/>
        </w:rPr>
        <w:tab/>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68" w:lineRule="exact"/>
      </w:pPr>
    </w:p>
    <w:p>
      <w:pPr>
        <w:widowControl w:val="0"/>
        <w:rPr>
          <w:sz w:val="2"/>
          <w:szCs w:val="2"/>
        </w:rPr>
        <w:sectPr>
          <w:type w:val="continuous"/>
          <w:pgSz w:w="16838" w:h="23810"/>
          <w:pgMar w:top="3453" w:left="3004" w:right="3004" w:bottom="3453" w:header="0" w:footer="3" w:gutter="0"/>
          <w:rtlGutter w:val="0"/>
          <w:cols w:space="720"/>
          <w:noEndnote/>
          <w:docGrid w:linePitch="360"/>
        </w:sectPr>
      </w:pPr>
    </w:p>
    <w:p>
      <w:pPr>
        <w:pStyle w:val="Style23"/>
        <w:framePr w:w="2698" w:h="594" w:wrap="around" w:vAnchor="text" w:hAnchor="margin" w:x="7427" w:y="-49"/>
        <w:widowControl w:val="0"/>
        <w:keepNext w:val="0"/>
        <w:keepLines w:val="0"/>
        <w:shd w:val="clear" w:color="auto" w:fill="auto"/>
        <w:bidi w:val="0"/>
        <w:jc w:val="both"/>
        <w:spacing w:before="0" w:after="0" w:line="298" w:lineRule="exact"/>
        <w:ind w:left="20" w:right="0" w:firstLine="0"/>
      </w:pPr>
      <w:r>
        <w:rPr>
          <w:rStyle w:val="CharStyle27"/>
          <w:spacing w:val="0"/>
        </w:rPr>
        <w:t>стации об электронном части заявки на участие</w:t>
      </w:r>
    </w:p>
    <w:p>
      <w:pPr>
        <w:pStyle w:val="Style23"/>
        <w:widowControl w:val="0"/>
        <w:keepNext w:val="0"/>
        <w:keepLines w:val="0"/>
        <w:shd w:val="clear" w:color="auto" w:fill="auto"/>
        <w:bidi w:val="0"/>
        <w:jc w:val="both"/>
        <w:spacing w:before="0" w:after="0" w:line="298" w:lineRule="exact"/>
        <w:ind w:left="40" w:right="20" w:firstLine="540"/>
      </w:pPr>
      <w:r>
        <w:rPr>
          <w:lang w:val="ru-RU" w:eastAsia="ru-RU" w:bidi="ru-RU"/>
          <w:w w:val="100"/>
          <w:spacing w:val="0"/>
          <w:color w:val="000000"/>
          <w:position w:val="0"/>
        </w:rPr>
        <w:t>Пунктом 19.2. раздела 1 Информационной карты докуме аукционе, установлены следующие требования к составу первой в электронном аукционе:</w:t>
      </w:r>
    </w:p>
    <w:p>
      <w:pPr>
        <w:pStyle w:val="Style6"/>
        <w:framePr w:h="210" w:vSpace="669" w:wrap="around" w:vAnchor="text" w:hAnchor="margin" w:x="7355" w:y="15"/>
        <w:widowControl w:val="0"/>
        <w:keepNext w:val="0"/>
        <w:keepLines w:val="0"/>
        <w:shd w:val="clear" w:color="auto" w:fill="auto"/>
        <w:bidi w:val="0"/>
        <w:jc w:val="left"/>
        <w:spacing w:before="0" w:after="0" w:line="210" w:lineRule="exact"/>
        <w:ind w:left="0" w:right="0" w:firstLine="0"/>
      </w:pPr>
      <w:r>
        <w:rPr>
          <w:rStyle w:val="CharStyle31"/>
          <w:b/>
          <w:bCs/>
          <w:spacing w:val="0"/>
        </w:rPr>
        <w:t>жать:</w:t>
      </w:r>
    </w:p>
    <w:p>
      <w:pPr>
        <w:pStyle w:val="Style6"/>
        <w:widowControl w:val="0"/>
        <w:keepNext w:val="0"/>
        <w:keepLines w:val="0"/>
        <w:shd w:val="clear" w:color="auto" w:fill="auto"/>
        <w:bidi w:val="0"/>
        <w:jc w:val="both"/>
        <w:spacing w:before="0" w:after="0" w:line="298" w:lineRule="exact"/>
        <w:ind w:left="40" w:right="0" w:firstLine="340"/>
      </w:pPr>
      <w:r>
        <w:rPr>
          <w:lang w:val="ru-RU" w:eastAsia="ru-RU" w:bidi="ru-RU"/>
          <w:w w:val="100"/>
          <w:spacing w:val="0"/>
          <w:color w:val="000000"/>
          <w:position w:val="0"/>
        </w:rPr>
        <w:t>«Первая часть заявки на участие в аукционе должна содер</w:t>
      </w:r>
    </w:p>
    <w:p>
      <w:pPr>
        <w:pStyle w:val="Style23"/>
        <w:framePr w:w="2654" w:h="1125" w:wrap="around" w:vAnchor="text" w:hAnchor="margin" w:x="7455" w:y="20"/>
        <w:widowControl w:val="0"/>
        <w:keepNext w:val="0"/>
        <w:keepLines w:val="0"/>
        <w:shd w:val="clear" w:color="auto" w:fill="auto"/>
        <w:bidi w:val="0"/>
        <w:jc w:val="both"/>
        <w:spacing w:before="0" w:after="261" w:line="210" w:lineRule="exact"/>
        <w:ind w:left="40" w:right="0" w:firstLine="0"/>
      </w:pPr>
      <w:r>
        <w:rPr>
          <w:rStyle w:val="CharStyle27"/>
          <w:spacing w:val="0"/>
        </w:rPr>
        <w:t>оказание услуги, для</w:t>
      </w:r>
    </w:p>
    <w:p>
      <w:pPr>
        <w:pStyle w:val="Style23"/>
        <w:framePr w:w="2654" w:h="1125" w:wrap="around" w:vAnchor="text" w:hAnchor="margin" w:x="7455" w:y="20"/>
        <w:widowControl w:val="0"/>
        <w:keepNext w:val="0"/>
        <w:keepLines w:val="0"/>
        <w:shd w:val="clear" w:color="auto" w:fill="auto"/>
        <w:bidi w:val="0"/>
        <w:jc w:val="both"/>
        <w:spacing w:before="0" w:after="0" w:line="302" w:lineRule="exact"/>
        <w:ind w:left="40" w:right="0" w:firstLine="0"/>
      </w:pPr>
      <w:r>
        <w:rPr>
          <w:rStyle w:val="CharStyle27"/>
          <w:spacing w:val="0"/>
        </w:rPr>
        <w:t>или оказание услуги на при проведении такого</w:t>
      </w:r>
    </w:p>
    <w:p>
      <w:pPr>
        <w:pStyle w:val="Style23"/>
        <w:widowControl w:val="0"/>
        <w:keepNext w:val="0"/>
        <w:keepLines w:val="0"/>
        <w:shd w:val="clear" w:color="auto" w:fill="auto"/>
        <w:bidi w:val="0"/>
        <w:jc w:val="both"/>
        <w:spacing w:before="0" w:after="0" w:line="298" w:lineRule="exact"/>
        <w:ind w:left="40" w:right="20" w:firstLine="340"/>
      </w:pPr>
      <w:r>
        <w:rPr>
          <w:lang w:val="ru-RU" w:eastAsia="ru-RU" w:bidi="ru-RU"/>
          <w:w w:val="100"/>
          <w:spacing w:val="0"/>
          <w:color w:val="000000"/>
          <w:position w:val="0"/>
        </w:rPr>
        <w:t>При заключении контракта на выполнение работы или выполнения или оказания которых используется товар:</w:t>
      </w:r>
    </w:p>
    <w:p>
      <w:pPr>
        <w:pStyle w:val="Style23"/>
        <w:numPr>
          <w:ilvl w:val="0"/>
          <w:numId w:val="7"/>
        </w:numPr>
        <w:widowControl w:val="0"/>
        <w:keepNext w:val="0"/>
        <w:keepLines w:val="0"/>
        <w:shd w:val="clear" w:color="auto" w:fill="auto"/>
        <w:bidi w:val="0"/>
        <w:jc w:val="both"/>
        <w:spacing w:before="0" w:after="0" w:line="298" w:lineRule="exact"/>
        <w:ind w:left="40" w:right="20" w:firstLine="340"/>
      </w:pPr>
      <w:r>
        <w:rPr>
          <w:lang w:val="ru-RU" w:eastAsia="ru-RU" w:bidi="ru-RU"/>
          <w:w w:val="100"/>
          <w:spacing w:val="0"/>
          <w:color w:val="000000"/>
          <w:position w:val="0"/>
        </w:rPr>
        <w:t xml:space="preserve"> согласие участника такого аукциона на выполнение работы условиях, предусмотренных документацией о таком аукционе, аукциона на выполнение работы или оказание услуги;</w:t>
      </w:r>
    </w:p>
    <w:p>
      <w:pPr>
        <w:pStyle w:val="Style23"/>
        <w:framePr w:w="2795" w:h="1785" w:wrap="around" w:vAnchor="text" w:hAnchor="margin" w:x="7305" w:y="-45"/>
        <w:widowControl w:val="0"/>
        <w:keepNext w:val="0"/>
        <w:keepLines w:val="0"/>
        <w:shd w:val="clear" w:color="auto" w:fill="auto"/>
        <w:bidi w:val="0"/>
        <w:jc w:val="left"/>
        <w:spacing w:before="0" w:after="0" w:line="298" w:lineRule="exact"/>
        <w:ind w:left="140" w:right="0" w:firstLine="0"/>
      </w:pPr>
      <w:r>
        <w:rPr>
          <w:rStyle w:val="CharStyle27"/>
          <w:spacing w:val="0"/>
        </w:rPr>
        <w:t xml:space="preserve">тствующие значениям, ный знак (его словесное наличии), фирменное модели (при наличии), исхождения товара. </w:t>
      </w:r>
      <w:r>
        <w:rPr>
          <w:rStyle w:val="CharStyle71"/>
          <w:spacing w:val="0"/>
        </w:rPr>
        <w:t>ее»), будут считаться</w:t>
      </w:r>
    </w:p>
    <w:p>
      <w:pPr>
        <w:pStyle w:val="Style23"/>
        <w:numPr>
          <w:ilvl w:val="0"/>
          <w:numId w:val="7"/>
        </w:numPr>
        <w:widowControl w:val="0"/>
        <w:keepNext w:val="0"/>
        <w:keepLines w:val="0"/>
        <w:shd w:val="clear" w:color="auto" w:fill="auto"/>
        <w:bidi w:val="0"/>
        <w:jc w:val="both"/>
        <w:spacing w:before="0" w:after="0" w:line="298" w:lineRule="exact"/>
        <w:ind w:left="40" w:right="20" w:firstLine="340"/>
      </w:pPr>
      <w:r>
        <w:rPr>
          <w:lang w:val="ru-RU" w:eastAsia="ru-RU" w:bidi="ru-RU"/>
          <w:w w:val="100"/>
          <w:spacing w:val="0"/>
          <w:color w:val="000000"/>
          <w:position w:val="0"/>
        </w:rPr>
        <w:t xml:space="preserve"> конкретные показатели используемого товара, соотве установленным документацией об аукционе, и указание на товар обозначение) (при наличии), знак обслуживания (при наименование (при наличии), патенты (при наличии), полезные промышленные образцы (при наличии), наименование страны про</w:t>
      </w:r>
    </w:p>
    <w:p>
      <w:pPr>
        <w:pStyle w:val="Style6"/>
        <w:widowControl w:val="0"/>
        <w:keepNext w:val="0"/>
        <w:keepLines w:val="0"/>
        <w:shd w:val="clear" w:color="auto" w:fill="auto"/>
        <w:bidi w:val="0"/>
        <w:jc w:val="both"/>
        <w:spacing w:before="0" w:after="0" w:line="298" w:lineRule="exact"/>
        <w:ind w:left="40" w:right="0" w:firstLine="340"/>
      </w:pPr>
      <w:r>
        <w:rPr>
          <w:rStyle w:val="CharStyle73"/>
          <w:b/>
          <w:bCs/>
        </w:rPr>
        <w:t>Значения показателей, с указанием «не менее» («не</w:t>
      </w:r>
      <w:r>
        <w:rPr>
          <w:lang w:val="ru-RU" w:eastAsia="ru-RU" w:bidi="ru-RU"/>
          <w:w w:val="100"/>
          <w:spacing w:val="0"/>
          <w:color w:val="000000"/>
          <w:position w:val="0"/>
        </w:rPr>
        <w:t xml:space="preserve"> бол</w:t>
      </w:r>
    </w:p>
    <w:p>
      <w:pPr>
        <w:pStyle w:val="Style6"/>
        <w:widowControl w:val="0"/>
        <w:keepNext w:val="0"/>
        <w:keepLines w:val="0"/>
        <w:shd w:val="clear" w:color="auto" w:fill="auto"/>
        <w:bidi w:val="0"/>
        <w:jc w:val="left"/>
        <w:spacing w:before="0" w:after="0" w:line="298" w:lineRule="exact"/>
        <w:ind w:left="40" w:right="0" w:firstLine="0"/>
      </w:pPr>
      <w:r>
        <w:rPr>
          <w:rStyle w:val="CharStyle73"/>
          <w:b/>
          <w:bCs/>
        </w:rPr>
        <w:t>незаявленными.</w:t>
      </w:r>
    </w:p>
    <w:p>
      <w:pPr>
        <w:pStyle w:val="Style23"/>
        <w:framePr w:w="2824" w:h="3585" w:wrap="around" w:vAnchor="text" w:hAnchor="margin" w:x="7267" w:y="-40"/>
        <w:widowControl w:val="0"/>
        <w:keepNext w:val="0"/>
        <w:keepLines w:val="0"/>
        <w:shd w:val="clear" w:color="auto" w:fill="auto"/>
        <w:bidi w:val="0"/>
        <w:jc w:val="left"/>
        <w:spacing w:before="0" w:after="0" w:line="298" w:lineRule="exact"/>
        <w:ind w:left="200" w:right="20" w:firstLine="0"/>
      </w:pPr>
      <w:r>
        <w:rPr>
          <w:rStyle w:val="CharStyle27"/>
          <w:spacing w:val="0"/>
        </w:rPr>
        <w:t>формацию по Форме 1 на» документации об ной форме не является ормации».</w:t>
      </w:r>
    </w:p>
    <w:p>
      <w:pPr>
        <w:pStyle w:val="Style23"/>
        <w:framePr w:w="2824" w:h="3585" w:wrap="around" w:vAnchor="text" w:hAnchor="margin" w:x="7267" w:y="-40"/>
        <w:widowControl w:val="0"/>
        <w:keepNext w:val="0"/>
        <w:keepLines w:val="0"/>
        <w:shd w:val="clear" w:color="auto" w:fill="auto"/>
        <w:bidi w:val="0"/>
        <w:jc w:val="right"/>
        <w:spacing w:before="0" w:after="244" w:line="302" w:lineRule="exact"/>
        <w:ind w:left="100" w:right="20" w:firstLine="0"/>
      </w:pPr>
      <w:r>
        <w:rPr>
          <w:rStyle w:val="CharStyle27"/>
          <w:spacing w:val="0"/>
        </w:rPr>
        <w:t>е заявки победителем отивном случае, заявка</w:t>
      </w:r>
    </w:p>
    <w:p>
      <w:pPr>
        <w:pStyle w:val="Style23"/>
        <w:framePr w:w="2824" w:h="3585" w:wrap="around" w:vAnchor="text" w:hAnchor="margin" w:x="7267" w:y="-40"/>
        <w:widowControl w:val="0"/>
        <w:keepNext w:val="0"/>
        <w:keepLines w:val="0"/>
        <w:shd w:val="clear" w:color="auto" w:fill="auto"/>
        <w:bidi w:val="0"/>
        <w:jc w:val="right"/>
        <w:spacing w:before="0" w:after="0" w:line="298" w:lineRule="exact"/>
        <w:ind w:left="100" w:right="20" w:firstLine="0"/>
      </w:pPr>
      <w:r>
        <w:rPr>
          <w:rStyle w:val="CharStyle27"/>
          <w:spacing w:val="0"/>
        </w:rPr>
        <w:t>но, что по результатам такого аукциона, а в иком такого аукциона, со статьей 69 Закона о чиям, установленным</w:t>
      </w:r>
    </w:p>
    <w:p>
      <w:pPr>
        <w:pStyle w:val="Style23"/>
        <w:widowControl w:val="0"/>
        <w:keepNext w:val="0"/>
        <w:keepLines w:val="0"/>
        <w:shd w:val="clear" w:color="auto" w:fill="auto"/>
        <w:bidi w:val="0"/>
        <w:jc w:val="left"/>
        <w:spacing w:before="0" w:after="0" w:line="298" w:lineRule="exact"/>
        <w:ind w:left="40" w:right="20" w:firstLine="340"/>
      </w:pPr>
      <w:r>
        <w:rPr>
          <w:lang w:val="ru-RU" w:eastAsia="ru-RU" w:bidi="ru-RU"/>
          <w:w w:val="100"/>
          <w:spacing w:val="0"/>
          <w:color w:val="000000"/>
          <w:position w:val="0"/>
        </w:rPr>
        <w:t>Участник аукциона вправе предоставить вышеуказанную ин (Приложение к разделу 2 «Информационная карта аукцио электронном аукционе). Предоставление информации по указан обязательным; возможна произвольная форма предоставления инф Таким образом, показатели товаров, указанные в состав закупки, не могут содержать слова «не более»/ «не менее». В пр такого участника будет отклонена комиссией Заказчика.</w:t>
      </w:r>
    </w:p>
    <w:p>
      <w:pPr>
        <w:pStyle w:val="Style23"/>
        <w:widowControl w:val="0"/>
        <w:keepNext w:val="0"/>
        <w:keepLines w:val="0"/>
        <w:shd w:val="clear" w:color="auto" w:fill="auto"/>
        <w:bidi w:val="0"/>
        <w:jc w:val="both"/>
        <w:spacing w:before="0" w:after="0" w:line="298" w:lineRule="exact"/>
        <w:ind w:left="40" w:right="20" w:firstLine="540"/>
      </w:pPr>
      <w:r>
        <w:rPr>
          <w:lang w:val="ru-RU" w:eastAsia="ru-RU" w:bidi="ru-RU"/>
          <w:w w:val="100"/>
          <w:spacing w:val="0"/>
          <w:color w:val="000000"/>
          <w:position w:val="0"/>
        </w:rPr>
        <w:t>В части 1 статьи 70 Закона о контрактной системе установле электронного аукциона контракт заключается с победителем случаях, предусмотренных настоящей статьей, с иным участщ заявка которого на участие в таком аукционе в соответствии контрактной системе признана соответствующей требова документацией о таком аукционе.</w:t>
      </w:r>
      <w:r>
        <w:br w:type="page"/>
      </w:r>
    </w:p>
    <w:p>
      <w:pPr>
        <w:pStyle w:val="Style23"/>
        <w:widowControl w:val="0"/>
        <w:keepNext w:val="0"/>
        <w:keepLines w:val="0"/>
        <w:shd w:val="clear" w:color="auto" w:fill="auto"/>
        <w:bidi w:val="0"/>
        <w:jc w:val="both"/>
        <w:spacing w:before="0" w:after="0" w:line="298" w:lineRule="exact"/>
        <w:ind w:left="40" w:right="20" w:firstLine="560"/>
      </w:pPr>
      <w:r>
        <w:rPr>
          <w:lang w:val="ru-RU" w:eastAsia="ru-RU" w:bidi="ru-RU"/>
          <w:w w:val="100"/>
          <w:spacing w:val="0"/>
          <w:color w:val="000000"/>
          <w:position w:val="0"/>
        </w:rPr>
        <w:t xml:space="preserve">Частью 2 статьи 70 Закона о контрактной системе установи дней с даты размещения в единой информационной системе 69 Закона о контрактной системе протокола заказчик информационной системе без своей подписи проект контракт^ путем включения цены контракта, предложенной участником э. которым заключается контракт, </w:t>
      </w:r>
      <w:r>
        <w:rPr>
          <w:rStyle w:val="CharStyle25"/>
        </w:rPr>
        <w:t>информации о товаре (тон конкретных показателях товара), указанной в заявке на уча его участника, в проект контракта, прилагаемый к д аукционе.</w:t>
      </w:r>
    </w:p>
    <w:p>
      <w:pPr>
        <w:pStyle w:val="Style23"/>
        <w:framePr w:w="2683" w:h="605" w:wrap="around" w:hAnchor="margin" w:x="7475" w:y="52"/>
        <w:widowControl w:val="0"/>
        <w:keepNext w:val="0"/>
        <w:keepLines w:val="0"/>
        <w:shd w:val="clear" w:color="auto" w:fill="auto"/>
        <w:bidi w:val="0"/>
        <w:jc w:val="both"/>
        <w:spacing w:before="0" w:after="0" w:line="302" w:lineRule="exact"/>
        <w:ind w:left="0" w:right="0" w:firstLine="0"/>
      </w:pPr>
      <w:r>
        <w:rPr>
          <w:rStyle w:val="CharStyle27"/>
          <w:spacing w:val="0"/>
        </w:rPr>
        <w:t xml:space="preserve">ено, что в течение пяти </w:t>
      </w:r>
      <w:r>
        <w:rPr>
          <w:rStyle w:val="CharStyle33"/>
        </w:rPr>
        <w:t>1</w:t>
      </w:r>
      <w:r>
        <w:rPr>
          <w:rStyle w:val="CharStyle27"/>
          <w:spacing w:val="0"/>
        </w:rPr>
        <w:t>анного в части 8 статьи</w:t>
      </w:r>
    </w:p>
    <w:p>
      <w:pPr>
        <w:pStyle w:val="Style23"/>
        <w:framePr w:h="221" w:vSpace="67" w:wrap="around" w:hAnchor="margin" w:x="7038" w:y="428"/>
        <w:widowControl w:val="0"/>
        <w:keepNext w:val="0"/>
        <w:keepLines w:val="0"/>
        <w:shd w:val="clear" w:color="auto" w:fill="auto"/>
        <w:bidi w:val="0"/>
        <w:jc w:val="left"/>
        <w:spacing w:before="0" w:after="0" w:line="210" w:lineRule="exact"/>
        <w:ind w:left="0" w:right="0" w:firstLine="0"/>
      </w:pPr>
      <w:r>
        <w:rPr>
          <w:rStyle w:val="CharStyle27"/>
          <w:spacing w:val="0"/>
        </w:rPr>
        <w:t>указ</w:t>
      </w:r>
    </w:p>
    <w:p>
      <w:pPr>
        <w:pStyle w:val="Style23"/>
        <w:framePr w:w="2901" w:h="3901" w:wrap="around" w:hAnchor="margin" w:x="7257" w:y="647"/>
        <w:widowControl w:val="0"/>
        <w:keepNext w:val="0"/>
        <w:keepLines w:val="0"/>
        <w:shd w:val="clear" w:color="auto" w:fill="auto"/>
        <w:bidi w:val="0"/>
        <w:jc w:val="right"/>
        <w:spacing w:before="0" w:after="244" w:line="302" w:lineRule="exact"/>
        <w:ind w:left="140" w:right="0" w:firstLine="0"/>
      </w:pPr>
      <w:r>
        <w:rPr>
          <w:rStyle w:val="CharStyle27"/>
          <w:spacing w:val="0"/>
        </w:rPr>
        <w:t xml:space="preserve">размещает в едином который составляется лектронного аукциона, с </w:t>
      </w:r>
      <w:r>
        <w:rPr>
          <w:rStyle w:val="CharStyle72"/>
          <w:spacing w:val="0"/>
        </w:rPr>
        <w:t>арном знаке и (или) стие в таком аукционе окументации о таком</w:t>
      </w:r>
    </w:p>
    <w:p>
      <w:pPr>
        <w:pStyle w:val="Style23"/>
        <w:framePr w:w="2901" w:h="3901" w:wrap="around" w:hAnchor="margin" w:x="7257" w:y="647"/>
        <w:widowControl w:val="0"/>
        <w:keepNext w:val="0"/>
        <w:keepLines w:val="0"/>
        <w:shd w:val="clear" w:color="auto" w:fill="auto"/>
        <w:bidi w:val="0"/>
        <w:jc w:val="right"/>
        <w:spacing w:before="0" w:after="0" w:line="298" w:lineRule="exact"/>
        <w:ind w:left="140" w:right="0" w:firstLine="0"/>
      </w:pPr>
      <w:r>
        <w:rPr>
          <w:rStyle w:val="CharStyle27"/>
          <w:spacing w:val="0"/>
        </w:rPr>
        <w:t>в течение пяти дней с теме проекта контракта ционной системе проект от имени победителя ставление обеспечения подписью указанного</w:t>
      </w:r>
    </w:p>
    <w:p>
      <w:pPr>
        <w:pStyle w:val="Style23"/>
        <w:widowControl w:val="0"/>
        <w:keepNext w:val="0"/>
        <w:keepLines w:val="0"/>
        <w:shd w:val="clear" w:color="auto" w:fill="auto"/>
        <w:bidi w:val="0"/>
        <w:jc w:val="both"/>
        <w:spacing w:before="0" w:after="0" w:line="298" w:lineRule="exact"/>
        <w:ind w:left="40" w:right="20" w:firstLine="560"/>
      </w:pPr>
      <w:r>
        <w:rPr>
          <w:lang w:val="ru-RU" w:eastAsia="ru-RU" w:bidi="ru-RU"/>
          <w:w w:val="100"/>
          <w:spacing w:val="0"/>
          <w:color w:val="000000"/>
          <w:position w:val="0"/>
        </w:rPr>
        <w:t>Согласно части 3 статьи 70 Закона о контрактной системф даты размещения заказчиком в единой информационной сие победитель электронного аукциона размещает в единой информа контракта, подписанный лицом, имеющим право действовать такого аукциона, а также документ, подтверждающий предб исполнения контракта и подписанный усиленной электронно лица.</w:t>
      </w:r>
    </w:p>
    <w:p>
      <w:pPr>
        <w:pStyle w:val="Style23"/>
        <w:framePr w:w="2814" w:h="1492" w:vSpace="617" w:wrap="around" w:vAnchor="text" w:hAnchor="margin" w:x="7324" w:y="-45"/>
        <w:widowControl w:val="0"/>
        <w:keepNext w:val="0"/>
        <w:keepLines w:val="0"/>
        <w:shd w:val="clear" w:color="auto" w:fill="auto"/>
        <w:bidi w:val="0"/>
        <w:jc w:val="left"/>
        <w:spacing w:before="0" w:after="0" w:line="298" w:lineRule="exact"/>
        <w:ind w:left="120" w:right="0" w:firstLine="180"/>
      </w:pPr>
      <w:r>
        <w:rPr>
          <w:rStyle w:val="CharStyle27"/>
          <w:spacing w:val="0"/>
        </w:rPr>
        <w:t>контрактной системе ментов, размещаемых включении контракта, эм 4 документации об рый предусматривает в</w:t>
      </w:r>
    </w:p>
    <w:p>
      <w:pPr>
        <w:pStyle w:val="Style23"/>
        <w:framePr w:h="221" w:vSpace="53" w:wrap="around" w:vAnchor="text" w:hAnchor="margin" w:x="6878" w:y="327"/>
        <w:widowControl w:val="0"/>
        <w:keepNext w:val="0"/>
        <w:keepLines w:val="0"/>
        <w:shd w:val="clear" w:color="auto" w:fill="auto"/>
        <w:bidi w:val="0"/>
        <w:jc w:val="left"/>
        <w:spacing w:before="0" w:after="0" w:line="210" w:lineRule="exact"/>
        <w:ind w:left="100" w:right="0" w:firstLine="0"/>
      </w:pPr>
      <w:r>
        <w:rPr>
          <w:rStyle w:val="CharStyle27"/>
          <w:spacing w:val="0"/>
        </w:rPr>
        <w:t>доку]</w:t>
      </w:r>
    </w:p>
    <w:p>
      <w:pPr>
        <w:pStyle w:val="Style23"/>
        <w:widowControl w:val="0"/>
        <w:keepNext w:val="0"/>
        <w:keepLines w:val="0"/>
        <w:shd w:val="clear" w:color="auto" w:fill="auto"/>
        <w:bidi w:val="0"/>
        <w:jc w:val="both"/>
        <w:spacing w:before="0" w:after="0" w:line="298" w:lineRule="exact"/>
        <w:ind w:left="40" w:right="20" w:firstLine="560"/>
      </w:pPr>
      <w:r>
        <w:rPr>
          <w:lang w:val="ru-RU" w:eastAsia="ru-RU" w:bidi="ru-RU"/>
          <w:w w:val="100"/>
          <w:spacing w:val="0"/>
          <w:color w:val="000000"/>
          <w:position w:val="0"/>
        </w:rPr>
        <w:t>Таким образом, указанными положениями Закона о предусмотрен исчерпывающей перечень сведений и (направляемых) заказчиком и победителем Аукциона в ЕИС при</w:t>
      </w:r>
    </w:p>
    <w:p>
      <w:pPr>
        <w:pStyle w:val="Style23"/>
        <w:widowControl w:val="0"/>
        <w:keepNext w:val="0"/>
        <w:keepLines w:val="0"/>
        <w:shd w:val="clear" w:color="auto" w:fill="auto"/>
        <w:bidi w:val="0"/>
        <w:jc w:val="both"/>
        <w:spacing w:before="0" w:after="0" w:line="298" w:lineRule="exact"/>
        <w:ind w:left="40" w:right="20" w:firstLine="560"/>
      </w:pPr>
      <w:r>
        <w:rPr>
          <w:lang w:val="ru-RU" w:eastAsia="ru-RU" w:bidi="ru-RU"/>
          <w:w w:val="100"/>
          <w:spacing w:val="0"/>
          <w:color w:val="000000"/>
          <w:position w:val="0"/>
        </w:rPr>
        <w:t>Комиссией Карельского УФАС установлено, что Раздел аукционе в электронной форме является Проект контракта, котф своем составе 3 приложения:</w:t>
      </w:r>
    </w:p>
    <w:p>
      <w:pPr>
        <w:pStyle w:val="Style23"/>
        <w:widowControl w:val="0"/>
        <w:keepNext w:val="0"/>
        <w:keepLines w:val="0"/>
        <w:shd w:val="clear" w:color="auto" w:fill="auto"/>
        <w:bidi w:val="0"/>
        <w:jc w:val="both"/>
        <w:spacing w:before="0" w:after="0" w:line="298" w:lineRule="exact"/>
        <w:ind w:left="40" w:right="0" w:firstLine="560"/>
      </w:pPr>
      <w:r>
        <w:rPr>
          <w:lang w:val="ru-RU" w:eastAsia="ru-RU" w:bidi="ru-RU"/>
          <w:w w:val="100"/>
          <w:spacing w:val="0"/>
          <w:color w:val="000000"/>
          <w:position w:val="0"/>
        </w:rPr>
        <w:t>Приложение № 1. Локальные сметы;</w:t>
      </w:r>
    </w:p>
    <w:p>
      <w:pPr>
        <w:pStyle w:val="Style23"/>
        <w:widowControl w:val="0"/>
        <w:keepNext w:val="0"/>
        <w:keepLines w:val="0"/>
        <w:shd w:val="clear" w:color="auto" w:fill="auto"/>
        <w:bidi w:val="0"/>
        <w:jc w:val="both"/>
        <w:spacing w:before="0" w:after="0" w:line="298" w:lineRule="exact"/>
        <w:ind w:left="40" w:right="0" w:firstLine="560"/>
      </w:pPr>
      <w:r>
        <w:rPr>
          <w:lang w:val="ru-RU" w:eastAsia="ru-RU" w:bidi="ru-RU"/>
          <w:w w:val="100"/>
          <w:spacing w:val="0"/>
          <w:color w:val="000000"/>
          <w:position w:val="0"/>
        </w:rPr>
        <w:t>Приложение № 2. Техническое задание;</w:t>
      </w:r>
    </w:p>
    <w:p>
      <w:pPr>
        <w:pStyle w:val="Style23"/>
        <w:widowControl w:val="0"/>
        <w:keepNext w:val="0"/>
        <w:keepLines w:val="0"/>
        <w:shd w:val="clear" w:color="auto" w:fill="auto"/>
        <w:bidi w:val="0"/>
        <w:jc w:val="both"/>
        <w:spacing w:before="0" w:after="0" w:line="298" w:lineRule="exact"/>
        <w:ind w:left="40" w:right="0" w:firstLine="560"/>
      </w:pPr>
      <w:r>
        <w:rPr>
          <w:lang w:val="ru-RU" w:eastAsia="ru-RU" w:bidi="ru-RU"/>
          <w:w w:val="100"/>
          <w:spacing w:val="0"/>
          <w:color w:val="000000"/>
          <w:position w:val="0"/>
        </w:rPr>
        <w:t>Приложение № 3. Заключение.</w:t>
      </w:r>
    </w:p>
    <w:p>
      <w:pPr>
        <w:pStyle w:val="Style58"/>
        <w:framePr w:h="168" w:hSpace="102" w:vSpace="62" w:wrap="around" w:vAnchor="text" w:hAnchor="margin" w:x="7183" w:y="68"/>
        <w:widowControl w:val="0"/>
        <w:keepNext w:val="0"/>
        <w:keepLines w:val="0"/>
        <w:shd w:val="clear" w:color="auto" w:fill="auto"/>
        <w:bidi w:val="0"/>
        <w:jc w:val="left"/>
        <w:spacing w:before="0" w:after="0" w:line="140" w:lineRule="exact"/>
        <w:ind w:left="20" w:right="0" w:firstLine="0"/>
      </w:pPr>
      <w:r>
        <w:rPr>
          <w:rStyle w:val="CharStyle62"/>
          <w:spacing w:val="10"/>
        </w:rPr>
        <w:t>пр</w:t>
      </w:r>
    </w:p>
    <w:p>
      <w:pPr>
        <w:pStyle w:val="Style23"/>
        <w:framePr w:w="2688" w:h="887" w:wrap="around" w:vAnchor="text" w:hAnchor="margin" w:x="7427" w:y="-40"/>
        <w:widowControl w:val="0"/>
        <w:keepNext w:val="0"/>
        <w:keepLines w:val="0"/>
        <w:shd w:val="clear" w:color="auto" w:fill="auto"/>
        <w:bidi w:val="0"/>
        <w:jc w:val="both"/>
        <w:spacing w:before="0" w:after="0" w:line="298" w:lineRule="exact"/>
        <w:ind w:left="40" w:right="0" w:firstLine="0"/>
      </w:pPr>
      <w:r>
        <w:rPr>
          <w:rStyle w:val="CharStyle27"/>
          <w:spacing w:val="0"/>
        </w:rPr>
        <w:t xml:space="preserve">оекта государственного зделом 3 документации </w:t>
      </w:r>
      <w:r>
        <w:rPr>
          <w:rStyle w:val="CharStyle72"/>
          <w:spacing w:val="0"/>
        </w:rPr>
        <w:t>ности внесения в него</w:t>
      </w:r>
    </w:p>
    <w:p>
      <w:pPr>
        <w:pStyle w:val="Style23"/>
        <w:framePr w:h="210" w:vSpace="87" w:wrap="around" w:vAnchor="text" w:hAnchor="margin" w:x="7316" w:y="620"/>
        <w:widowControl w:val="0"/>
        <w:keepNext w:val="0"/>
        <w:keepLines w:val="0"/>
        <w:shd w:val="clear" w:color="auto" w:fill="auto"/>
        <w:bidi w:val="0"/>
        <w:jc w:val="left"/>
        <w:spacing w:before="0" w:after="0" w:line="210" w:lineRule="exact"/>
        <w:ind w:left="0" w:right="0" w:firstLine="0"/>
      </w:pPr>
      <w:r>
        <w:rPr>
          <w:rStyle w:val="CharStyle27"/>
          <w:spacing w:val="0"/>
        </w:rPr>
        <w:t>к</w:t>
      </w:r>
    </w:p>
    <w:p>
      <w:pPr>
        <w:pStyle w:val="Style23"/>
        <w:widowControl w:val="0"/>
        <w:keepNext w:val="0"/>
        <w:keepLines w:val="0"/>
        <w:shd w:val="clear" w:color="auto" w:fill="auto"/>
        <w:bidi w:val="0"/>
        <w:jc w:val="both"/>
        <w:spacing w:before="0" w:after="0" w:line="298" w:lineRule="exact"/>
        <w:ind w:left="40" w:right="20" w:firstLine="0"/>
      </w:pPr>
      <w:r>
        <w:rPr>
          <w:lang w:val="ru-RU" w:eastAsia="ru-RU" w:bidi="ru-RU"/>
          <w:w w:val="100"/>
          <w:spacing w:val="0"/>
          <w:color w:val="000000"/>
          <w:position w:val="0"/>
        </w:rPr>
        <w:t xml:space="preserve">Техническое задание, являющееся неотъемлемой частью контракта, </w:t>
      </w:r>
      <w:r>
        <w:rPr>
          <w:rStyle w:val="CharStyle25"/>
        </w:rPr>
        <w:t xml:space="preserve">идентично </w:t>
      </w:r>
      <w:r>
        <w:rPr>
          <w:lang w:val="ru-RU" w:eastAsia="ru-RU" w:bidi="ru-RU"/>
          <w:w w:val="100"/>
          <w:spacing w:val="0"/>
          <w:color w:val="000000"/>
          <w:position w:val="0"/>
        </w:rPr>
        <w:t xml:space="preserve">Техническому заданию, являющемуся Ра об аукционе в электронной форме и </w:t>
      </w:r>
      <w:r>
        <w:rPr>
          <w:rStyle w:val="CharStyle25"/>
        </w:rPr>
        <w:t>не предусматривает возмо изменений по итогам закупки.</w:t>
      </w:r>
    </w:p>
    <w:p>
      <w:pPr>
        <w:pStyle w:val="Style23"/>
        <w:framePr w:w="2848" w:h="2096" w:wrap="around" w:vAnchor="text" w:hAnchor="margin" w:x="7257" w:y="-44"/>
        <w:widowControl w:val="0"/>
        <w:keepNext w:val="0"/>
        <w:keepLines w:val="0"/>
        <w:shd w:val="clear" w:color="auto" w:fill="auto"/>
        <w:bidi w:val="0"/>
        <w:jc w:val="right"/>
        <w:spacing w:before="0" w:after="244" w:line="302" w:lineRule="exact"/>
        <w:ind w:left="100" w:right="0" w:firstLine="0"/>
      </w:pPr>
      <w:r>
        <w:rPr>
          <w:rStyle w:val="CharStyle27"/>
          <w:spacing w:val="0"/>
        </w:rPr>
        <w:t>м составе технические применением слов «не</w:t>
      </w:r>
    </w:p>
    <w:p>
      <w:pPr>
        <w:pStyle w:val="Style23"/>
        <w:framePr w:w="2848" w:h="2096" w:wrap="around" w:vAnchor="text" w:hAnchor="margin" w:x="7257" w:y="-44"/>
        <w:widowControl w:val="0"/>
        <w:keepNext w:val="0"/>
        <w:keepLines w:val="0"/>
        <w:shd w:val="clear" w:color="auto" w:fill="auto"/>
        <w:bidi w:val="0"/>
        <w:jc w:val="right"/>
        <w:spacing w:before="0" w:after="0" w:line="298" w:lineRule="exact"/>
        <w:ind w:left="100" w:right="0" w:firstLine="0"/>
      </w:pPr>
      <w:r>
        <w:rPr>
          <w:rStyle w:val="CharStyle27"/>
          <w:spacing w:val="0"/>
        </w:rPr>
        <w:t>домости потребленных эований к конкретным аналогичные варианты позициях Технического</w:t>
      </w:r>
    </w:p>
    <w:p>
      <w:pPr>
        <w:pStyle w:val="Style23"/>
        <w:widowControl w:val="0"/>
        <w:keepNext w:val="0"/>
        <w:keepLines w:val="0"/>
        <w:shd w:val="clear" w:color="auto" w:fill="auto"/>
        <w:bidi w:val="0"/>
        <w:jc w:val="both"/>
        <w:spacing w:before="0" w:after="0" w:line="298" w:lineRule="exact"/>
        <w:ind w:left="40" w:right="20" w:firstLine="560"/>
      </w:pPr>
      <w:r>
        <w:rPr>
          <w:lang w:val="ru-RU" w:eastAsia="ru-RU" w:bidi="ru-RU"/>
          <w:w w:val="100"/>
          <w:spacing w:val="0"/>
          <w:color w:val="000000"/>
          <w:position w:val="0"/>
        </w:rPr>
        <w:t>При этом, данное Техническое задание содержит в свое характеристики товаров, используемых при выполнении работ менее»/ «не более», в том числе диапазоны значений.</w:t>
      </w:r>
    </w:p>
    <w:p>
      <w:pPr>
        <w:pStyle w:val="Style23"/>
        <w:tabs>
          <w:tab w:leader="underscore" w:pos="2517" w:val="left"/>
        </w:tabs>
        <w:widowControl w:val="0"/>
        <w:keepNext w:val="0"/>
        <w:keepLines w:val="0"/>
        <w:shd w:val="clear" w:color="auto" w:fill="auto"/>
        <w:bidi w:val="0"/>
        <w:jc w:val="both"/>
        <w:spacing w:before="0" w:after="0" w:line="298" w:lineRule="exact"/>
        <w:ind w:left="40" w:right="20" w:firstLine="560"/>
        <w:sectPr>
          <w:type w:val="continuous"/>
          <w:pgSz w:w="16838" w:h="23810"/>
          <w:pgMar w:top="4786" w:left="3088" w:right="6242" w:bottom="4743" w:header="0" w:footer="3" w:gutter="0"/>
          <w:rtlGutter w:val="0"/>
          <w:cols w:space="720"/>
          <w:noEndnote/>
          <w:docGrid w:linePitch="360"/>
        </w:sectPr>
      </w:pPr>
      <w:r>
        <w:rPr>
          <w:lang w:val="ru-RU" w:eastAsia="ru-RU" w:bidi="ru-RU"/>
          <w:w w:val="100"/>
          <w:spacing w:val="0"/>
          <w:color w:val="000000"/>
          <w:position w:val="0"/>
        </w:rPr>
        <w:t xml:space="preserve">В качестве примера приведем позиции 125,126,145 </w:t>
      </w:r>
      <w:r>
        <w:rPr>
          <w:lang w:val="en-US" w:eastAsia="en-US" w:bidi="en-US"/>
          <w:w w:val="100"/>
          <w:spacing w:val="0"/>
          <w:color w:val="000000"/>
          <w:position w:val="0"/>
        </w:rPr>
        <w:t xml:space="preserve">Be </w:t>
      </w:r>
      <w:r>
        <w:rPr>
          <w:lang w:val="ru-RU" w:eastAsia="ru-RU" w:bidi="ru-RU"/>
          <w:w w:val="100"/>
          <w:spacing w:val="0"/>
          <w:color w:val="000000"/>
          <w:position w:val="0"/>
        </w:rPr>
        <w:t>ресурсов № 02-01-01-/1, рассмотренные выше в составе тре показателям товаров, используемых при выполнении работ заполнения технических характеристик указаны и в иных задания):</w:t>
        <w:tab/>
      </w:r>
    </w:p>
    <w:p>
      <w:pPr>
        <w:pStyle w:val="Style64"/>
        <w:framePr w:w="5787" w:h="1990" w:wrap="none" w:vAnchor="text" w:hAnchor="margin" w:x="1747" w:y="3"/>
        <w:widowControl w:val="0"/>
        <w:keepNext w:val="0"/>
        <w:keepLines w:val="0"/>
        <w:shd w:val="clear" w:color="auto" w:fill="auto"/>
        <w:bidi w:val="0"/>
        <w:jc w:val="both"/>
        <w:spacing w:before="0" w:after="0" w:line="178" w:lineRule="exact"/>
        <w:ind w:left="120" w:right="0" w:firstLine="0"/>
      </w:pPr>
      <w:r>
        <w:rPr>
          <w:rStyle w:val="CharStyle74"/>
          <w:spacing w:val="0"/>
        </w:rPr>
        <w:t xml:space="preserve">Бликдверной пластиковый уеклетшй {входная </w:t>
      </w:r>
      <w:r>
        <w:rPr>
          <w:rStyle w:val="CharStyle74"/>
          <w:lang w:val="en-US" w:eastAsia="en-US" w:bidi="en-US"/>
          <w:spacing w:val="0"/>
        </w:rPr>
        <w:t xml:space="preserve">ruvmia)- </w:t>
      </w:r>
      <w:r>
        <w:rPr>
          <w:rStyle w:val="CharStyle75"/>
        </w:rPr>
        <w:t>Z</w:t>
      </w:r>
      <w:r>
        <w:rPr>
          <w:rStyle w:val="CharStyle74"/>
          <w:lang w:val="en-US" w:eastAsia="en-US" w:bidi="en-US"/>
          <w:spacing w:val="0"/>
        </w:rPr>
        <w:t xml:space="preserve"> </w:t>
      </w:r>
      <w:r>
        <w:rPr>
          <w:rStyle w:val="CharStyle74"/>
          <w:spacing w:val="0"/>
        </w:rPr>
        <w:t>цп.</w:t>
      </w:r>
    </w:p>
    <w:p>
      <w:pPr>
        <w:pStyle w:val="Style58"/>
        <w:framePr w:w="5787" w:h="1990" w:wrap="none" w:vAnchor="text" w:hAnchor="margin" w:x="1747" w:y="3"/>
        <w:widowControl w:val="0"/>
        <w:keepNext w:val="0"/>
        <w:keepLines w:val="0"/>
        <w:shd w:val="clear" w:color="auto" w:fill="auto"/>
        <w:bidi w:val="0"/>
        <w:spacing w:before="0" w:after="0" w:line="178" w:lineRule="exact"/>
        <w:ind w:left="120" w:right="0" w:firstLine="0"/>
      </w:pPr>
      <w:r>
        <w:rPr>
          <w:rStyle w:val="CharStyle62"/>
          <w:spacing w:val="10"/>
        </w:rPr>
        <w:t>ПВХ -ГОСТ 30970-2002</w:t>
      </w:r>
    </w:p>
    <w:p>
      <w:pPr>
        <w:pStyle w:val="Style58"/>
        <w:framePr w:w="5787" w:h="1990" w:wrap="none" w:vAnchor="text" w:hAnchor="margin" w:x="1747" w:y="3"/>
        <w:widowControl w:val="0"/>
        <w:keepNext w:val="0"/>
        <w:keepLines w:val="0"/>
        <w:shd w:val="clear" w:color="auto" w:fill="auto"/>
        <w:bidi w:val="0"/>
        <w:spacing w:before="0" w:after="0" w:line="178" w:lineRule="exact"/>
        <w:ind w:left="120" w:right="0" w:firstLine="0"/>
      </w:pPr>
      <w:r>
        <w:rPr>
          <w:rStyle w:val="CharStyle62"/>
          <w:spacing w:val="10"/>
        </w:rPr>
        <w:t>Дверь штульповая, двухстворчатая + оконный блок</w:t>
      </w:r>
    </w:p>
    <w:p>
      <w:pPr>
        <w:pStyle w:val="Style58"/>
        <w:numPr>
          <w:ilvl w:val="0"/>
          <w:numId w:val="9"/>
        </w:numPr>
        <w:framePr w:w="5787" w:h="1990" w:wrap="none" w:vAnchor="text" w:hAnchor="margin" w:x="1747" w:y="3"/>
        <w:widowControl w:val="0"/>
        <w:keepNext w:val="0"/>
        <w:keepLines w:val="0"/>
        <w:shd w:val="clear" w:color="auto" w:fill="auto"/>
        <w:bidi w:val="0"/>
        <w:spacing w:before="0" w:after="0" w:line="178" w:lineRule="exact"/>
        <w:ind w:left="120" w:right="0" w:firstLine="0"/>
      </w:pPr>
      <w:r>
        <w:rPr>
          <w:rStyle w:val="CharStyle62"/>
          <w:spacing w:val="10"/>
        </w:rPr>
        <w:t xml:space="preserve"> заполнение - сендвич- толщина </w:t>
      </w:r>
      <w:r>
        <w:rPr>
          <w:rStyle w:val="CharStyle70"/>
          <w:spacing w:val="10"/>
        </w:rPr>
        <w:t>не менее</w:t>
      </w:r>
      <w:r>
        <w:rPr>
          <w:rStyle w:val="CharStyle62"/>
          <w:spacing w:val="10"/>
        </w:rPr>
        <w:t xml:space="preserve"> 24мм</w:t>
      </w:r>
    </w:p>
    <w:p>
      <w:pPr>
        <w:pStyle w:val="Style58"/>
        <w:numPr>
          <w:ilvl w:val="0"/>
          <w:numId w:val="9"/>
        </w:numPr>
        <w:framePr w:w="5787" w:h="1990" w:wrap="none" w:vAnchor="text" w:hAnchor="margin" w:x="1747" w:y="3"/>
        <w:widowControl w:val="0"/>
        <w:keepNext w:val="0"/>
        <w:keepLines w:val="0"/>
        <w:shd w:val="clear" w:color="auto" w:fill="auto"/>
        <w:bidi w:val="0"/>
        <w:spacing w:before="0" w:after="0" w:line="178" w:lineRule="exact"/>
        <w:ind w:left="120" w:right="100" w:firstLine="0"/>
      </w:pPr>
      <w:r>
        <w:rPr>
          <w:rStyle w:val="CharStyle62"/>
          <w:spacing w:val="10"/>
        </w:rPr>
        <w:t xml:space="preserve"> в нижней части двери дополнительно металлический лист с 2-х сторо толщиной </w:t>
      </w:r>
      <w:r>
        <w:rPr>
          <w:rStyle w:val="CharStyle70"/>
          <w:spacing w:val="10"/>
        </w:rPr>
        <w:t>не менее</w:t>
      </w:r>
      <w:r>
        <w:rPr>
          <w:rStyle w:val="CharStyle62"/>
          <w:spacing w:val="10"/>
        </w:rPr>
        <w:t xml:space="preserve"> 0,6мм</w:t>
      </w:r>
    </w:p>
    <w:p>
      <w:pPr>
        <w:pStyle w:val="Style58"/>
        <w:numPr>
          <w:ilvl w:val="0"/>
          <w:numId w:val="9"/>
        </w:numPr>
        <w:framePr w:w="5787" w:h="1990" w:wrap="none" w:vAnchor="text" w:hAnchor="margin" w:x="1747" w:y="3"/>
        <w:widowControl w:val="0"/>
        <w:keepNext w:val="0"/>
        <w:keepLines w:val="0"/>
        <w:shd w:val="clear" w:color="auto" w:fill="auto"/>
        <w:bidi w:val="0"/>
        <w:spacing w:before="0" w:after="0" w:line="178" w:lineRule="exact"/>
        <w:ind w:left="120" w:right="0" w:firstLine="0"/>
      </w:pPr>
      <w:r>
        <w:rPr>
          <w:rStyle w:val="CharStyle62"/>
          <w:spacing w:val="10"/>
        </w:rPr>
        <w:t xml:space="preserve"> ручка - скоба</w:t>
      </w:r>
    </w:p>
    <w:p>
      <w:pPr>
        <w:pStyle w:val="Style58"/>
        <w:numPr>
          <w:ilvl w:val="0"/>
          <w:numId w:val="9"/>
        </w:numPr>
        <w:framePr w:w="5787" w:h="1990" w:wrap="none" w:vAnchor="text" w:hAnchor="margin" w:x="1747" w:y="3"/>
        <w:widowControl w:val="0"/>
        <w:keepNext w:val="0"/>
        <w:keepLines w:val="0"/>
        <w:shd w:val="clear" w:color="auto" w:fill="auto"/>
        <w:bidi w:val="0"/>
        <w:spacing w:before="0" w:after="0" w:line="178" w:lineRule="exact"/>
        <w:ind w:left="120" w:right="0" w:firstLine="0"/>
      </w:pPr>
      <w:r>
        <w:rPr>
          <w:rStyle w:val="CharStyle62"/>
          <w:spacing w:val="10"/>
        </w:rPr>
        <w:t xml:space="preserve"> доводчик</w:t>
      </w:r>
    </w:p>
    <w:p>
      <w:pPr>
        <w:pStyle w:val="Style58"/>
        <w:numPr>
          <w:ilvl w:val="0"/>
          <w:numId w:val="9"/>
        </w:numPr>
        <w:framePr w:w="5787" w:h="1990" w:wrap="none" w:vAnchor="text" w:hAnchor="margin" w:x="1747" w:y="3"/>
        <w:widowControl w:val="0"/>
        <w:keepNext w:val="0"/>
        <w:keepLines w:val="0"/>
        <w:shd w:val="clear" w:color="auto" w:fill="auto"/>
        <w:bidi w:val="0"/>
        <w:spacing w:before="0" w:after="0"/>
        <w:ind w:left="120" w:right="0" w:firstLine="0"/>
      </w:pPr>
      <w:r>
        <w:rPr>
          <w:rStyle w:val="CharStyle62"/>
          <w:spacing w:val="10"/>
        </w:rPr>
        <w:t xml:space="preserve"> замок для офисной двери ключ-ключ, </w:t>
      </w:r>
      <w:r>
        <w:rPr>
          <w:rStyle w:val="CharStyle70"/>
          <w:spacing w:val="10"/>
        </w:rPr>
        <w:t>не менее</w:t>
      </w:r>
      <w:r>
        <w:rPr>
          <w:rStyle w:val="CharStyle62"/>
          <w:spacing w:val="10"/>
        </w:rPr>
        <w:t xml:space="preserve"> 5 ключей</w:t>
      </w:r>
    </w:p>
    <w:p>
      <w:pPr>
        <w:pStyle w:val="Style58"/>
        <w:numPr>
          <w:ilvl w:val="0"/>
          <w:numId w:val="9"/>
        </w:numPr>
        <w:framePr w:w="5787" w:h="1990" w:wrap="none" w:vAnchor="text" w:hAnchor="margin" w:x="1747" w:y="3"/>
        <w:widowControl w:val="0"/>
        <w:keepNext w:val="0"/>
        <w:keepLines w:val="0"/>
        <w:shd w:val="clear" w:color="auto" w:fill="auto"/>
        <w:bidi w:val="0"/>
        <w:spacing w:before="0" w:after="0"/>
        <w:ind w:left="120" w:right="0" w:firstLine="0"/>
      </w:pPr>
      <w:r>
        <w:rPr>
          <w:rStyle w:val="CharStyle62"/>
          <w:spacing w:val="10"/>
        </w:rPr>
        <w:t xml:space="preserve"> наличники</w:t>
      </w:r>
    </w:p>
    <w:p>
      <w:pPr>
        <w:pStyle w:val="Style58"/>
        <w:framePr w:w="5787" w:h="1990" w:wrap="none" w:vAnchor="text" w:hAnchor="margin" w:x="1747" w:y="3"/>
        <w:widowControl w:val="0"/>
        <w:keepNext w:val="0"/>
        <w:keepLines w:val="0"/>
        <w:shd w:val="clear" w:color="auto" w:fill="auto"/>
        <w:bidi w:val="0"/>
        <w:jc w:val="left"/>
        <w:spacing w:before="0" w:after="0"/>
        <w:ind w:left="240" w:right="0" w:firstLine="0"/>
      </w:pPr>
      <w:r>
        <w:rPr>
          <w:rStyle w:val="CharStyle70"/>
          <w:spacing w:val="10"/>
        </w:rPr>
        <w:t>РАЗМЕР</w:t>
      </w:r>
      <w:r>
        <w:rPr>
          <w:rStyle w:val="CharStyle62"/>
          <w:spacing w:val="10"/>
        </w:rPr>
        <w:t xml:space="preserve"> ВхН </w:t>
      </w:r>
      <w:r>
        <w:rPr>
          <w:rStyle w:val="CharStyle70"/>
          <w:spacing w:val="10"/>
        </w:rPr>
        <w:t>не менее/не более</w:t>
      </w:r>
      <w:r>
        <w:rPr>
          <w:rStyle w:val="CharStyle62"/>
          <w:spacing w:val="10"/>
        </w:rPr>
        <w:t xml:space="preserve"> 1</w:t>
      </w:r>
      <w:r>
        <w:rPr>
          <w:rStyle w:val="CharStyle62"/>
          <w:lang w:val="en-US" w:eastAsia="en-US" w:bidi="en-US"/>
          <w:spacing w:val="10"/>
        </w:rPr>
        <w:t>S00/</w:t>
      </w:r>
      <w:r>
        <w:rPr>
          <w:rStyle w:val="CharStyle62"/>
          <w:spacing w:val="10"/>
        </w:rPr>
        <w:t>1900мм х 2650/2800мм</w:t>
      </w:r>
    </w:p>
    <w:p>
      <w:pPr>
        <w:pStyle w:val="Style58"/>
        <w:framePr w:w="5835" w:h="1468" w:wrap="none" w:vAnchor="text" w:hAnchor="margin" w:x="1737" w:y="2010"/>
        <w:widowControl w:val="0"/>
        <w:keepNext w:val="0"/>
        <w:keepLines w:val="0"/>
        <w:shd w:val="clear" w:color="auto" w:fill="auto"/>
        <w:bidi w:val="0"/>
        <w:spacing w:before="0" w:after="0"/>
        <w:ind w:left="100" w:right="0" w:firstLine="0"/>
      </w:pPr>
      <w:r>
        <w:rPr>
          <w:rStyle w:val="CharStyle62"/>
          <w:spacing w:val="10"/>
        </w:rPr>
        <w:t>Ьлок днернон пластиковый усиленный Ыходнам юншиЬ -низ,</w:t>
      </w:r>
    </w:p>
    <w:p>
      <w:pPr>
        <w:pStyle w:val="Style58"/>
        <w:framePr w:w="5835" w:h="1468" w:wrap="none" w:vAnchor="text" w:hAnchor="margin" w:x="1737" w:y="2010"/>
        <w:widowControl w:val="0"/>
        <w:keepNext w:val="0"/>
        <w:keepLines w:val="0"/>
        <w:shd w:val="clear" w:color="auto" w:fill="auto"/>
        <w:bidi w:val="0"/>
        <w:spacing w:before="0" w:after="0"/>
        <w:ind w:left="100" w:right="0" w:firstLine="0"/>
      </w:pPr>
      <w:r>
        <w:rPr>
          <w:rStyle w:val="CharStyle62"/>
          <w:spacing w:val="10"/>
        </w:rPr>
        <w:t>ПВХ -ГОСТ 30970-2002</w:t>
      </w:r>
    </w:p>
    <w:p>
      <w:pPr>
        <w:pStyle w:val="Style58"/>
        <w:framePr w:w="5835" w:h="1468" w:wrap="none" w:vAnchor="text" w:hAnchor="margin" w:x="1737" w:y="2010"/>
        <w:widowControl w:val="0"/>
        <w:keepNext w:val="0"/>
        <w:keepLines w:val="0"/>
        <w:shd w:val="clear" w:color="auto" w:fill="auto"/>
        <w:bidi w:val="0"/>
        <w:spacing w:before="0" w:after="0"/>
        <w:ind w:left="100" w:right="0" w:firstLine="0"/>
      </w:pPr>
      <w:r>
        <w:rPr>
          <w:rStyle w:val="CharStyle62"/>
          <w:spacing w:val="10"/>
        </w:rPr>
        <w:t>Дверь штульповая, двухстворчатая + оконный блок</w:t>
      </w:r>
    </w:p>
    <w:p>
      <w:pPr>
        <w:pStyle w:val="Style58"/>
        <w:numPr>
          <w:ilvl w:val="0"/>
          <w:numId w:val="11"/>
        </w:numPr>
        <w:framePr w:w="5835" w:h="1468" w:wrap="none" w:vAnchor="text" w:hAnchor="margin" w:x="1737" w:y="2010"/>
        <w:widowControl w:val="0"/>
        <w:keepNext w:val="0"/>
        <w:keepLines w:val="0"/>
        <w:shd w:val="clear" w:color="auto" w:fill="auto"/>
        <w:bidi w:val="0"/>
        <w:spacing w:before="0" w:after="0"/>
        <w:ind w:left="100" w:right="0" w:firstLine="0"/>
      </w:pPr>
      <w:r>
        <w:rPr>
          <w:rStyle w:val="CharStyle62"/>
          <w:spacing w:val="10"/>
        </w:rPr>
        <w:t xml:space="preserve"> заполнение - сендвич- толщина </w:t>
      </w:r>
      <w:r>
        <w:rPr>
          <w:rStyle w:val="CharStyle70"/>
          <w:spacing w:val="10"/>
        </w:rPr>
        <w:t>не менее</w:t>
      </w:r>
      <w:r>
        <w:rPr>
          <w:rStyle w:val="CharStyle62"/>
          <w:spacing w:val="10"/>
        </w:rPr>
        <w:t xml:space="preserve"> 24мм</w:t>
      </w:r>
    </w:p>
    <w:p>
      <w:pPr>
        <w:pStyle w:val="Style58"/>
        <w:numPr>
          <w:ilvl w:val="0"/>
          <w:numId w:val="11"/>
        </w:numPr>
        <w:framePr w:w="5835" w:h="1468" w:wrap="none" w:vAnchor="text" w:hAnchor="margin" w:x="1737" w:y="2010"/>
        <w:widowControl w:val="0"/>
        <w:keepNext w:val="0"/>
        <w:keepLines w:val="0"/>
        <w:shd w:val="clear" w:color="auto" w:fill="auto"/>
        <w:bidi w:val="0"/>
        <w:spacing w:before="0" w:after="0"/>
        <w:ind w:left="100" w:right="100" w:firstLine="0"/>
      </w:pPr>
      <w:r>
        <w:rPr>
          <w:rStyle w:val="CharStyle62"/>
          <w:spacing w:val="10"/>
        </w:rPr>
        <w:t xml:space="preserve"> в нижней части двери дополнительно металлический лист с 2-х сторон с по, толщиной </w:t>
      </w:r>
      <w:r>
        <w:rPr>
          <w:rStyle w:val="CharStyle70"/>
          <w:spacing w:val="10"/>
        </w:rPr>
        <w:t>не менее</w:t>
      </w:r>
      <w:r>
        <w:rPr>
          <w:rStyle w:val="CharStyle62"/>
          <w:spacing w:val="10"/>
        </w:rPr>
        <w:t xml:space="preserve"> 0,6мм</w:t>
      </w:r>
    </w:p>
    <w:p>
      <w:pPr>
        <w:pStyle w:val="Style58"/>
        <w:numPr>
          <w:ilvl w:val="0"/>
          <w:numId w:val="11"/>
        </w:numPr>
        <w:framePr w:w="5835" w:h="1468" w:wrap="none" w:vAnchor="text" w:hAnchor="margin" w:x="1737" w:y="2010"/>
        <w:widowControl w:val="0"/>
        <w:keepNext w:val="0"/>
        <w:keepLines w:val="0"/>
        <w:shd w:val="clear" w:color="auto" w:fill="auto"/>
        <w:bidi w:val="0"/>
        <w:spacing w:before="0" w:after="0"/>
        <w:ind w:left="100" w:right="0" w:firstLine="0"/>
      </w:pPr>
      <w:r>
        <w:rPr>
          <w:rStyle w:val="CharStyle62"/>
          <w:spacing w:val="10"/>
        </w:rPr>
        <w:t xml:space="preserve"> ручка - скоба</w:t>
      </w:r>
    </w:p>
    <w:p>
      <w:pPr>
        <w:pStyle w:val="Style58"/>
        <w:numPr>
          <w:ilvl w:val="0"/>
          <w:numId w:val="11"/>
        </w:numPr>
        <w:framePr w:w="5835" w:h="1468" w:wrap="none" w:vAnchor="text" w:hAnchor="margin" w:x="1737" w:y="2010"/>
        <w:widowControl w:val="0"/>
        <w:keepNext w:val="0"/>
        <w:keepLines w:val="0"/>
        <w:shd w:val="clear" w:color="auto" w:fill="auto"/>
        <w:bidi w:val="0"/>
        <w:spacing w:before="0" w:after="0"/>
        <w:ind w:left="100" w:right="0" w:firstLine="0"/>
      </w:pPr>
      <w:r>
        <w:rPr>
          <w:rStyle w:val="CharStyle62"/>
          <w:spacing w:val="10"/>
        </w:rPr>
        <w:t xml:space="preserve"> доводчик</w:t>
      </w:r>
    </w:p>
    <w:p>
      <w:pPr>
        <w:pStyle w:val="Style58"/>
        <w:framePr w:w="3262" w:h="151" w:wrap="none" w:vAnchor="text" w:hAnchor="margin" w:x="7607" w:y="762"/>
        <w:widowControl w:val="0"/>
        <w:keepNext w:val="0"/>
        <w:keepLines w:val="0"/>
        <w:shd w:val="clear" w:color="auto" w:fill="auto"/>
        <w:bidi w:val="0"/>
        <w:jc w:val="left"/>
        <w:spacing w:before="0" w:after="0" w:line="140" w:lineRule="exact"/>
        <w:ind w:left="100" w:right="0" w:firstLine="0"/>
      </w:pPr>
      <w:r>
        <w:rPr>
          <w:rStyle w:val="CharStyle62"/>
          <w:spacing w:val="10"/>
        </w:rPr>
        <w:t>с полимерным покрытием в цвет двери.</w:t>
      </w:r>
    </w:p>
    <w:p>
      <w:pPr>
        <w:pStyle w:val="Style58"/>
        <w:framePr w:w="402" w:h="143" w:wrap="none" w:vAnchor="text" w:hAnchor="margin" w:x="796" w:y="913"/>
        <w:widowControl w:val="0"/>
        <w:keepNext w:val="0"/>
        <w:keepLines w:val="0"/>
        <w:shd w:val="clear" w:color="auto" w:fill="auto"/>
        <w:bidi w:val="0"/>
        <w:jc w:val="left"/>
        <w:spacing w:before="0" w:after="0" w:line="140" w:lineRule="exact"/>
        <w:ind w:left="100" w:right="0" w:firstLine="0"/>
      </w:pPr>
      <w:r>
        <w:rPr>
          <w:rStyle w:val="CharStyle62"/>
          <w:spacing w:val="10"/>
        </w:rPr>
        <w:t>125</w:t>
      </w:r>
    </w:p>
    <w:p>
      <w:pPr>
        <w:pStyle w:val="Style58"/>
        <w:framePr w:w="2730" w:h="146" w:wrap="none" w:vAnchor="text" w:hAnchor="margin" w:x="7396" w:y="2798"/>
        <w:widowControl w:val="0"/>
        <w:keepNext w:val="0"/>
        <w:keepLines w:val="0"/>
        <w:shd w:val="clear" w:color="auto" w:fill="auto"/>
        <w:bidi w:val="0"/>
        <w:jc w:val="left"/>
        <w:spacing w:before="0" w:after="0" w:line="140" w:lineRule="exact"/>
        <w:ind w:left="100" w:right="0" w:firstLine="0"/>
      </w:pPr>
      <w:r>
        <w:rPr>
          <w:rStyle w:val="CharStyle62"/>
          <w:spacing w:val="10"/>
        </w:rPr>
        <w:t>шмерным покрытием в цвет двери.</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63" w:lineRule="exact"/>
      </w:pPr>
    </w:p>
    <w:p>
      <w:pPr>
        <w:widowControl w:val="0"/>
        <w:rPr>
          <w:sz w:val="2"/>
          <w:szCs w:val="2"/>
        </w:rPr>
        <w:sectPr>
          <w:type w:val="continuous"/>
          <w:pgSz w:w="16838" w:h="23810"/>
          <w:pgMar w:top="3653" w:left="3016" w:right="3016" w:bottom="3653" w:header="0" w:footer="3" w:gutter="0"/>
          <w:rtlGutter w:val="0"/>
          <w:cols w:space="720"/>
          <w:noEndnote/>
          <w:docGrid w:linePitch="360"/>
        </w:sectPr>
      </w:pPr>
    </w:p>
    <w:p>
      <w:pPr>
        <w:pStyle w:val="Style76"/>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I «скв </w:t>
      </w:r>
      <w:r>
        <w:rPr>
          <w:rStyle w:val="CharStyle78"/>
        </w:rPr>
        <w:t xml:space="preserve">яяя </w:t>
      </w:r>
      <w:r>
        <w:rPr>
          <w:lang w:val="ru-RU" w:eastAsia="ru-RU" w:bidi="ru-RU"/>
          <w:w w:val="100"/>
          <w:spacing w:val="0"/>
          <w:color w:val="000000"/>
          <w:position w:val="0"/>
        </w:rPr>
        <w:t xml:space="preserve">иопМШП учре»депии </w:t>
      </w:r>
      <w:r>
        <w:rPr>
          <w:lang w:val="en-US" w:eastAsia="en-US" w:bidi="en-US"/>
          <w:w w:val="100"/>
          <w:spacing w:val="0"/>
          <w:color w:val="000000"/>
          <w:position w:val="0"/>
        </w:rPr>
        <w:t>StjK</w:t>
      </w:r>
      <w:r>
        <w:rPr>
          <w:lang w:val="en-US" w:eastAsia="en-US" w:bidi="en-US"/>
          <w:vertAlign w:val="subscript"/>
          <w:w w:val="100"/>
          <w:spacing w:val="0"/>
          <w:color w:val="000000"/>
          <w:position w:val="0"/>
        </w:rPr>
        <w:t>:</w:t>
      </w:r>
      <w:r>
        <w:rPr>
          <w:lang w:val="en-US" w:eastAsia="en-US" w:bidi="en-US"/>
          <w:w w:val="100"/>
          <w:spacing w:val="0"/>
          <w:color w:val="000000"/>
          <w:position w:val="0"/>
        </w:rPr>
        <w:t xml:space="preserve">;r;|;ir </w:t>
      </w:r>
      <w:r>
        <w:rPr>
          <w:lang w:val="ru-RU" w:eastAsia="ru-RU" w:bidi="ru-RU"/>
          <w:w w:val="100"/>
          <w:spacing w:val="0"/>
          <w:color w:val="000000"/>
          <w:position w:val="0"/>
        </w:rPr>
        <w:t xml:space="preserve">('■«ни» &gt; л г </w:t>
      </w:r>
      <w:r>
        <w:rPr>
          <w:lang w:val="en-US" w:eastAsia="en-US" w:bidi="en-US"/>
          <w:w w:val="100"/>
          <w:spacing w:val="0"/>
          <w:color w:val="000000"/>
          <w:position w:val="0"/>
        </w:rPr>
        <w:t>r;i</w:t>
      </w:r>
      <w:r>
        <w:rPr>
          <w:rStyle w:val="CharStyle79"/>
        </w:rPr>
        <w:t>_ г: \</w:t>
      </w:r>
      <w:r>
        <w:rPr>
          <w:rStyle w:val="CharStyle78"/>
        </w:rPr>
        <w:t xml:space="preserve"> </w:t>
      </w:r>
      <w:r>
        <w:rPr>
          <w:lang w:val="ru-RU" w:eastAsia="ru-RU" w:bidi="ru-RU"/>
          <w:w w:val="100"/>
          <w:spacing w:val="0"/>
          <w:color w:val="000000"/>
          <w:position w:val="0"/>
        </w:rPr>
        <w:t xml:space="preserve">- чь </w:t>
      </w:r>
      <w:r>
        <w:rPr>
          <w:rStyle w:val="CharStyle78"/>
          <w:lang w:val="en-US" w:eastAsia="en-US" w:bidi="en-US"/>
        </w:rPr>
        <w:t xml:space="preserve">an </w:t>
      </w:r>
      <w:r>
        <w:rPr>
          <w:lang w:val="ru-RU" w:eastAsia="ru-RU" w:bidi="ru-RU"/>
          <w:w w:val="100"/>
          <w:spacing w:val="0"/>
          <w:color w:val="000000"/>
          <w:position w:val="0"/>
        </w:rPr>
        <w:t xml:space="preserve">г </w:t>
      </w:r>
      <w:r>
        <w:rPr>
          <w:rStyle w:val="CharStyle79"/>
          <w:lang w:val="en-US" w:eastAsia="en-US" w:bidi="en-US"/>
        </w:rPr>
        <w:t xml:space="preserve">at </w:t>
      </w:r>
      <w:r>
        <w:rPr>
          <w:rStyle w:val="CharStyle79"/>
        </w:rPr>
        <w:t>-</w:t>
      </w:r>
      <w:r>
        <w:rPr>
          <w:rStyle w:val="CharStyle78"/>
        </w:rPr>
        <w:t xml:space="preserve"> </w:t>
      </w:r>
      <w:r>
        <w:rPr>
          <w:lang w:val="en-US" w:eastAsia="en-US" w:bidi="en-US"/>
          <w:w w:val="100"/>
          <w:spacing w:val="0"/>
          <w:color w:val="000000"/>
          <w:position w:val="0"/>
        </w:rPr>
        <w:t xml:space="preserve">T; </w:t>
      </w:r>
      <w:r>
        <w:rPr>
          <w:rStyle w:val="CharStyle80"/>
        </w:rPr>
        <w:t>■</w:t>
      </w:r>
    </w:p>
    <w:p>
      <w:pPr>
        <w:pStyle w:val="Style58"/>
        <w:framePr w:w="4405" w:h="715" w:wrap="notBeside" w:hAnchor="margin" w:x="1718" w:y="-611"/>
        <w:widowControl w:val="0"/>
        <w:keepNext w:val="0"/>
        <w:keepLines w:val="0"/>
        <w:shd w:val="clear" w:color="auto" w:fill="auto"/>
        <w:bidi w:val="0"/>
        <w:spacing w:before="0" w:after="0" w:line="178" w:lineRule="exact"/>
        <w:ind w:left="220" w:right="100" w:firstLine="0"/>
      </w:pPr>
      <w:r>
        <w:rPr>
          <w:rStyle w:val="CharStyle62"/>
          <w:spacing w:val="10"/>
        </w:rPr>
        <w:t>замок для офисной двери ключ-ключ, не менее 5 ключей наличники</w:t>
      </w:r>
    </w:p>
    <w:p>
      <w:pPr>
        <w:pStyle w:val="Style58"/>
        <w:framePr w:w="4405" w:h="715" w:wrap="notBeside" w:hAnchor="margin" w:x="1718" w:y="-611"/>
        <w:widowControl w:val="0"/>
        <w:keepNext w:val="0"/>
        <w:keepLines w:val="0"/>
        <w:shd w:val="clear" w:color="auto" w:fill="auto"/>
        <w:bidi w:val="0"/>
        <w:jc w:val="left"/>
        <w:spacing w:before="0" w:after="0" w:line="178" w:lineRule="exact"/>
        <w:ind w:left="100" w:right="1820" w:firstLine="120"/>
      </w:pPr>
      <w:r>
        <w:rPr>
          <w:rStyle w:val="CharStyle62"/>
          <w:spacing w:val="10"/>
        </w:rPr>
        <w:t xml:space="preserve">РАЗМЕР ВхН </w:t>
      </w:r>
      <w:r>
        <w:rPr>
          <w:rStyle w:val="CharStyle70"/>
          <w:spacing w:val="10"/>
        </w:rPr>
        <w:t>не мепее/пе более</w:t>
      </w:r>
      <w:r>
        <w:rPr>
          <w:rStyle w:val="CharStyle62"/>
          <w:spacing w:val="10"/>
        </w:rPr>
        <w:t xml:space="preserve"> - 1500/1600мм х 2950/3100мм</w:t>
      </w:r>
    </w:p>
    <w:p>
      <w:pPr>
        <w:pStyle w:val="Style58"/>
        <w:tabs>
          <w:tab w:leader="none" w:pos="2478" w:val="left"/>
          <w:tab w:leader="none" w:pos="8319" w:val="left"/>
        </w:tabs>
        <w:widowControl w:val="0"/>
        <w:keepNext w:val="0"/>
        <w:keepLines w:val="0"/>
        <w:shd w:val="clear" w:color="auto" w:fill="auto"/>
        <w:bidi w:val="0"/>
        <w:jc w:val="left"/>
        <w:spacing w:before="0" w:after="0"/>
        <w:ind w:left="1800" w:right="820" w:firstLine="100"/>
      </w:pPr>
      <w:r>
        <w:rPr>
          <w:lang w:val="ru-RU" w:eastAsia="ru-RU" w:bidi="ru-RU"/>
          <w:w w:val="100"/>
          <w:color w:val="000000"/>
          <w:position w:val="0"/>
        </w:rPr>
        <w:t xml:space="preserve">Дгп хкомнннен </w:t>
      </w:r>
      <w:r>
        <w:rPr>
          <w:rStyle w:val="CharStyle60"/>
          <w:lang w:val="en-US" w:eastAsia="en-US" w:bidi="en-US"/>
        </w:rPr>
        <w:t>t</w:t>
      </w:r>
      <w:r>
        <w:rPr>
          <w:lang w:val="en-US" w:eastAsia="en-US" w:bidi="en-US"/>
          <w:w w:val="100"/>
          <w:color w:val="000000"/>
          <w:position w:val="0"/>
        </w:rPr>
        <w:t xml:space="preserve"> </w:t>
      </w:r>
      <w:r>
        <w:rPr>
          <w:lang w:val="ru-RU" w:eastAsia="ru-RU" w:bidi="ru-RU"/>
          <w:w w:val="100"/>
          <w:color w:val="000000"/>
          <w:position w:val="0"/>
        </w:rPr>
        <w:t>пня нолиурегяноияя крпска •</w:t>
        <w:tab/>
        <w:t>Сери|ф|!ци|)нианн и России дли ирн^сменни н лечейии-прифилнкчичс-скнс</w:t>
        <w:tab/>
        <w:t>учреждении</w:t>
      </w:r>
      <w:r>
        <w:rPr>
          <w:lang w:val="en-US" w:eastAsia="en-US" w:bidi="en-US"/>
          <w:w w:val="100"/>
          <w:color w:val="000000"/>
          <w:position w:val="0"/>
        </w:rPr>
        <w:t>v</w:t>
      </w:r>
    </w:p>
    <w:p>
      <w:pPr>
        <w:pStyle w:val="Style58"/>
        <w:widowControl w:val="0"/>
        <w:keepNext w:val="0"/>
        <w:keepLines w:val="0"/>
        <w:shd w:val="clear" w:color="auto" w:fill="auto"/>
        <w:bidi w:val="0"/>
        <w:jc w:val="left"/>
        <w:spacing w:before="0" w:after="0"/>
        <w:ind w:left="2540" w:right="1500" w:firstLine="0"/>
      </w:pPr>
      <w:r>
        <w:rPr>
          <w:rStyle w:val="CharStyle81"/>
        </w:rPr>
        <w:t>1 -</w:t>
      </w:r>
      <w:r>
        <w:rPr>
          <w:rStyle w:val="CharStyle81"/>
          <w:lang w:val="en-US" w:eastAsia="en-US" w:bidi="en-US"/>
        </w:rPr>
        <w:t xml:space="preserve">ii </w:t>
      </w:r>
      <w:r>
        <w:rPr>
          <w:lang w:val="ru-RU" w:eastAsia="ru-RU" w:bidi="ru-RU"/>
          <w:w w:val="100"/>
          <w:color w:val="000000"/>
          <w:position w:val="0"/>
        </w:rPr>
        <w:t xml:space="preserve">класс пляжного истирании ни </w:t>
      </w:r>
      <w:r>
        <w:rPr>
          <w:lang w:val="en-US" w:eastAsia="en-US" w:bidi="en-US"/>
          <w:w w:val="100"/>
          <w:color w:val="000000"/>
          <w:position w:val="0"/>
        </w:rPr>
        <w:t xml:space="preserve">F.N </w:t>
      </w:r>
      <w:r>
        <w:rPr>
          <w:rStyle w:val="CharStyle81"/>
        </w:rPr>
        <w:t xml:space="preserve">13300 </w:t>
      </w:r>
      <w:r>
        <w:rPr>
          <w:lang w:val="ru-RU" w:eastAsia="ru-RU" w:bidi="ru-RU"/>
          <w:w w:val="100"/>
          <w:color w:val="000000"/>
          <w:position w:val="0"/>
        </w:rPr>
        <w:t xml:space="preserve">цсюйчнви к </w:t>
      </w:r>
      <w:r>
        <w:rPr>
          <w:rStyle w:val="CharStyle81"/>
        </w:rPr>
        <w:t xml:space="preserve">мн </w:t>
      </w:r>
      <w:r>
        <w:rPr>
          <w:lang w:val="ru-RU" w:eastAsia="ru-RU" w:bidi="ru-RU"/>
          <w:w w:val="100"/>
          <w:color w:val="000000"/>
          <w:position w:val="0"/>
        </w:rPr>
        <w:t xml:space="preserve">сенгивипму </w:t>
      </w:r>
      <w:r>
        <w:rPr>
          <w:rStyle w:val="CharStyle82"/>
        </w:rPr>
        <w:t xml:space="preserve">«i,hi&gt;hi </w:t>
      </w:r>
      <w:r>
        <w:rPr>
          <w:lang w:val="ru-RU" w:eastAsia="ru-RU" w:bidi="ru-RU"/>
          <w:w w:val="100"/>
          <w:color w:val="000000"/>
          <w:position w:val="0"/>
        </w:rPr>
        <w:t>Краска ли иолнлй основе.</w:t>
      </w:r>
    </w:p>
    <w:p>
      <w:pPr>
        <w:pStyle w:val="Style64"/>
        <w:widowControl w:val="0"/>
        <w:keepNext w:val="0"/>
        <w:keepLines w:val="0"/>
        <w:shd w:val="clear" w:color="auto" w:fill="auto"/>
        <w:bidi w:val="0"/>
        <w:jc w:val="left"/>
        <w:spacing w:before="0" w:after="0"/>
        <w:ind w:left="2540" w:right="0" w:firstLine="0"/>
      </w:pPr>
      <w:r>
        <w:rPr>
          <w:lang w:val="ru-RU" w:eastAsia="ru-RU" w:bidi="ru-RU"/>
          <w:w w:val="100"/>
          <w:spacing w:val="0"/>
          <w:color w:val="000000"/>
          <w:position w:val="0"/>
        </w:rPr>
        <w:t>Краска 'жолоптчееки бгашаепяя.</w:t>
      </w:r>
    </w:p>
    <w:p>
      <w:pPr>
        <w:pStyle w:val="Style54"/>
        <w:widowControl w:val="0"/>
        <w:keepNext w:val="0"/>
        <w:keepLines w:val="0"/>
        <w:shd w:val="clear" w:color="auto" w:fill="auto"/>
        <w:bidi w:val="0"/>
        <w:jc w:val="left"/>
        <w:spacing w:before="0" w:after="0"/>
        <w:ind w:left="2540" w:right="0" w:firstLine="0"/>
      </w:pPr>
      <w:r>
        <w:rPr>
          <w:lang w:val="ru-RU" w:eastAsia="ru-RU" w:bidi="ru-RU"/>
          <w:w w:val="100"/>
          <w:spacing w:val="0"/>
          <w:color w:val="000000"/>
          <w:position w:val="0"/>
        </w:rPr>
        <w:t>Краска усиНгчлиаа к средствам чеишфек'пни н де ни.л нвашш.</w:t>
      </w:r>
    </w:p>
    <w:p>
      <w:pPr>
        <w:pStyle w:val="Style83"/>
        <w:tabs>
          <w:tab w:leader="none" w:pos="2478" w:val="left"/>
        </w:tabs>
        <w:widowControl w:val="0"/>
        <w:keepNext w:val="0"/>
        <w:keepLines w:val="0"/>
        <w:shd w:val="clear" w:color="auto" w:fill="auto"/>
        <w:bidi w:val="0"/>
        <w:spacing w:before="0" w:after="0"/>
        <w:ind w:left="1800" w:right="0" w:firstLine="0"/>
      </w:pPr>
      <w:r>
        <w:rPr>
          <w:lang w:val="ru-RU" w:eastAsia="ru-RU" w:bidi="ru-RU"/>
          <w:w w:val="100"/>
          <w:spacing w:val="0"/>
          <w:color w:val="000000"/>
          <w:position w:val="0"/>
        </w:rPr>
        <w:t>»</w:t>
        <w:tab/>
        <w:t>Краска усгвйчвня» к воздействию слабых «ислот и щелочей.</w:t>
      </w:r>
    </w:p>
    <w:p>
      <w:pPr>
        <w:pStyle w:val="Style76"/>
        <w:widowControl w:val="0"/>
        <w:keepNext w:val="0"/>
        <w:keepLines w:val="0"/>
        <w:shd w:val="clear" w:color="auto" w:fill="auto"/>
        <w:bidi w:val="0"/>
        <w:jc w:val="left"/>
        <w:spacing w:before="0" w:after="0"/>
        <w:ind w:left="2540" w:right="0" w:firstLine="0"/>
      </w:pPr>
      <w:r>
        <w:rPr>
          <w:lang w:val="ru-RU" w:eastAsia="ru-RU" w:bidi="ru-RU"/>
          <w:w w:val="100"/>
          <w:spacing w:val="0"/>
          <w:color w:val="000000"/>
          <w:position w:val="0"/>
        </w:rPr>
        <w:t>Краска грулноноенлямеияемая (В1).</w:t>
      </w:r>
    </w:p>
    <w:p>
      <w:pPr>
        <w:pStyle w:val="Style58"/>
        <w:tabs>
          <w:tab w:leader="underscore" w:pos="2478" w:val="left"/>
          <w:tab w:leader="underscore" w:pos="7378" w:val="left"/>
          <w:tab w:leader="underscore" w:pos="9365" w:val="left"/>
        </w:tabs>
        <w:widowControl w:val="0"/>
        <w:keepNext w:val="0"/>
        <w:keepLines w:val="0"/>
        <w:shd w:val="clear" w:color="auto" w:fill="auto"/>
        <w:bidi w:val="0"/>
        <w:spacing w:before="0" w:after="268"/>
        <w:ind w:left="1800" w:right="0" w:firstLine="0"/>
      </w:pPr>
      <w:r>
        <w:rPr>
          <w:rStyle w:val="CharStyle85"/>
        </w:rPr>
        <w:t>_&gt;</w:t>
      </w:r>
      <w:r>
        <w:rPr>
          <w:lang w:val="ru-RU" w:eastAsia="ru-RU" w:bidi="ru-RU"/>
          <w:w w:val="100"/>
          <w:color w:val="000000"/>
          <w:position w:val="0"/>
        </w:rPr>
        <w:tab/>
      </w:r>
      <w:r>
        <w:rPr>
          <w:rStyle w:val="CharStyle86"/>
        </w:rPr>
        <w:t xml:space="preserve">Краска </w:t>
      </w:r>
      <w:r>
        <w:rPr>
          <w:rStyle w:val="CharStyle87"/>
        </w:rPr>
        <w:t xml:space="preserve">для игл </w:t>
      </w:r>
      <w:r>
        <w:rPr>
          <w:rStyle w:val="CharStyle87"/>
          <w:lang w:val="en-US" w:eastAsia="en-US" w:bidi="en-US"/>
        </w:rPr>
        <w:t xml:space="preserve">m in </w:t>
      </w:r>
      <w:r>
        <w:rPr>
          <w:rStyle w:val="CharStyle87"/>
        </w:rPr>
        <w:t>иски* у</w:t>
      </w:r>
      <w:r>
        <w:rPr>
          <w:rStyle w:val="CharStyle86"/>
        </w:rPr>
        <w:t>'•грс'.-кдевнй.</w:t>
      </w:r>
      <w:r>
        <w:rPr>
          <w:lang w:val="ru-RU" w:eastAsia="ru-RU" w:bidi="ru-RU"/>
          <w:w w:val="100"/>
          <w:color w:val="000000"/>
          <w:position w:val="0"/>
        </w:rPr>
        <w:tab/>
      </w:r>
      <w:r>
        <w:rPr>
          <w:rStyle w:val="CharStyle88"/>
          <w:lang w:val="ru-RU" w:eastAsia="ru-RU" w:bidi="ru-RU"/>
        </w:rPr>
        <w:tab/>
      </w:r>
    </w:p>
    <w:p>
      <w:pPr>
        <w:pStyle w:val="Style23"/>
        <w:widowControl w:val="0"/>
        <w:keepNext w:val="0"/>
        <w:keepLines w:val="0"/>
        <w:shd w:val="clear" w:color="auto" w:fill="auto"/>
        <w:bidi w:val="0"/>
        <w:jc w:val="both"/>
        <w:spacing w:before="0" w:after="0" w:line="298" w:lineRule="exact"/>
        <w:ind w:left="40" w:right="40" w:firstLine="560"/>
      </w:pPr>
      <w:r>
        <w:rPr>
          <w:lang w:val="ru-RU" w:eastAsia="ru-RU" w:bidi="ru-RU"/>
          <w:w w:val="100"/>
          <w:spacing w:val="0"/>
          <w:color w:val="000000"/>
          <w:position w:val="0"/>
        </w:rPr>
        <w:t>Следовательно, техническое задание, являющееся неотъемлемой частью контракта, и заявка победителя закупки (в том числе конкретные показатели товаров, используемь:х при выполнении работ) будут содержать различные характеристики поставляемого три выполнении работ товара (в одном случае диапазон значений, в другом случае конкретное значение).</w:t>
      </w:r>
    </w:p>
    <w:p>
      <w:pPr>
        <w:pStyle w:val="Style23"/>
        <w:widowControl w:val="0"/>
        <w:keepNext w:val="0"/>
        <w:keepLines w:val="0"/>
        <w:shd w:val="clear" w:color="auto" w:fill="auto"/>
        <w:bidi w:val="0"/>
        <w:jc w:val="both"/>
        <w:spacing w:before="0" w:after="0" w:line="298" w:lineRule="exact"/>
        <w:ind w:left="40" w:right="40" w:firstLine="560"/>
      </w:pPr>
      <w:r>
        <w:rPr>
          <w:lang w:val="ru-RU" w:eastAsia="ru-RU" w:bidi="ru-RU"/>
          <w:w w:val="100"/>
          <w:spacing w:val="0"/>
          <w:color w:val="000000"/>
          <w:position w:val="0"/>
        </w:rPr>
        <w:t xml:space="preserve">Проект государственного контракта также не содержит отдельного приложения </w:t>
      </w:r>
      <w:r>
        <w:rPr>
          <w:rStyle w:val="CharStyle28"/>
        </w:rPr>
        <w:t xml:space="preserve">и)Ди </w:t>
      </w:r>
      <w:r>
        <w:rPr>
          <w:lang w:val="ru-RU" w:eastAsia="ru-RU" w:bidi="ru-RU"/>
          <w:w w:val="100"/>
          <w:spacing w:val="0"/>
          <w:color w:val="000000"/>
          <w:position w:val="0"/>
        </w:rPr>
        <w:t>иной возможности включить сведения о показателях товаров в состав контракта.</w:t>
      </w:r>
    </w:p>
    <w:p>
      <w:pPr>
        <w:pStyle w:val="Style23"/>
        <w:widowControl w:val="0"/>
        <w:keepNext w:val="0"/>
        <w:keepLines w:val="0"/>
        <w:shd w:val="clear" w:color="auto" w:fill="auto"/>
        <w:bidi w:val="0"/>
        <w:jc w:val="both"/>
        <w:spacing w:before="0" w:after="0" w:line="298" w:lineRule="exact"/>
        <w:ind w:left="40" w:right="40" w:firstLine="560"/>
      </w:pPr>
      <w:r>
        <w:rPr>
          <w:lang w:val="ru-RU" w:eastAsia="ru-RU" w:bidi="ru-RU"/>
          <w:w w:val="100"/>
          <w:spacing w:val="0"/>
          <w:color w:val="000000"/>
          <w:position w:val="0"/>
        </w:rPr>
        <w:t>Следовательно, цель Заказчика при установлении требований к конкретном показателям товаров не может быть достигнута, поскольку предоставление товарг в соответствии с указанными победителем сведениями не будет являться одним из условий исполнения обязательств по контракту.</w:t>
      </w:r>
    </w:p>
    <w:p>
      <w:pPr>
        <w:pStyle w:val="Style23"/>
        <w:widowControl w:val="0"/>
        <w:keepNext w:val="0"/>
        <w:keepLines w:val="0"/>
        <w:shd w:val="clear" w:color="auto" w:fill="auto"/>
        <w:bidi w:val="0"/>
        <w:jc w:val="both"/>
        <w:spacing w:before="0" w:after="0" w:line="298" w:lineRule="exact"/>
        <w:ind w:left="40" w:right="40" w:firstLine="560"/>
      </w:pPr>
      <w:r>
        <w:rPr>
          <w:lang w:val="ru-RU" w:eastAsia="ru-RU" w:bidi="ru-RU"/>
          <w:w w:val="100"/>
          <w:spacing w:val="0"/>
          <w:color w:val="000000"/>
          <w:position w:val="0"/>
        </w:rPr>
        <w:t>Таким образом, в действиях Заказчика установлены нарушения части 2 статьи 33, пункта 2 части 1 статьи 64 Закона о контрактной системе.</w:t>
      </w:r>
    </w:p>
    <w:p>
      <w:pPr>
        <w:pStyle w:val="Style23"/>
        <w:widowControl w:val="0"/>
        <w:keepNext w:val="0"/>
        <w:keepLines w:val="0"/>
        <w:shd w:val="clear" w:color="auto" w:fill="auto"/>
        <w:bidi w:val="0"/>
        <w:jc w:val="left"/>
        <w:spacing w:before="0" w:after="0" w:line="298" w:lineRule="exact"/>
        <w:ind w:left="40" w:right="40" w:firstLine="560"/>
      </w:pPr>
      <w:r>
        <w:rPr>
          <w:lang w:val="ru-RU" w:eastAsia="ru-RU" w:bidi="ru-RU"/>
          <w:w w:val="100"/>
          <w:spacing w:val="0"/>
          <w:color w:val="000000"/>
          <w:position w:val="0"/>
        </w:rPr>
        <w:t>Комиссия Карельского УФАС России приходит к выводу, что устранение выявленных нарушений невозможно в рамках текущей закупки и выдает предписание об аннулировании электронного аукциона на выполнение работ по ремонту хирургическс отделения с операционным блоком (текущий и выборочный капитальный ремо^ф) (извещение № 0306200013817000555).</w:t>
      </w:r>
    </w:p>
    <w:p>
      <w:pPr>
        <w:pStyle w:val="Style23"/>
        <w:widowControl w:val="0"/>
        <w:keepNext w:val="0"/>
        <w:keepLines w:val="0"/>
        <w:shd w:val="clear" w:color="auto" w:fill="auto"/>
        <w:bidi w:val="0"/>
        <w:jc w:val="both"/>
        <w:spacing w:before="0" w:after="594" w:line="298" w:lineRule="exact"/>
        <w:ind w:left="40" w:right="40" w:firstLine="560"/>
      </w:pPr>
      <w:r>
        <w:rPr>
          <w:lang w:val="ru-RU" w:eastAsia="ru-RU" w:bidi="ru-RU"/>
          <w:w w:val="100"/>
          <w:spacing w:val="0"/>
          <w:color w:val="000000"/>
          <w:position w:val="0"/>
        </w:rPr>
        <w:t>На основании вышеизложенного и руководствуясь статьями 99, 106 Закона о контрактной системе, Комиссия Карельского УФАС России по контролю в сфере закупок для государственных и муниципальных нужд</w:t>
      </w:r>
    </w:p>
    <w:p>
      <w:pPr>
        <w:pStyle w:val="Style89"/>
        <w:widowControl w:val="0"/>
        <w:keepNext/>
        <w:keepLines/>
        <w:shd w:val="clear" w:color="auto" w:fill="auto"/>
        <w:bidi w:val="0"/>
        <w:spacing w:before="0" w:after="263" w:line="230" w:lineRule="exact"/>
        <w:ind w:left="0" w:right="0" w:firstLine="0"/>
      </w:pPr>
      <w:bookmarkStart w:id="2" w:name="bookmark2"/>
      <w:r>
        <w:rPr>
          <w:lang w:val="ru-RU" w:eastAsia="ru-RU" w:bidi="ru-RU"/>
          <w:w w:val="100"/>
          <w:spacing w:val="0"/>
          <w:color w:val="000000"/>
          <w:position w:val="0"/>
        </w:rPr>
        <w:t>РЕШИЛА:</w:t>
      </w:r>
      <w:bookmarkEnd w:id="2"/>
    </w:p>
    <w:p>
      <w:pPr>
        <w:pStyle w:val="Style23"/>
        <w:numPr>
          <w:ilvl w:val="0"/>
          <w:numId w:val="13"/>
        </w:numPr>
        <w:widowControl w:val="0"/>
        <w:keepNext w:val="0"/>
        <w:keepLines w:val="0"/>
        <w:shd w:val="clear" w:color="auto" w:fill="auto"/>
        <w:bidi w:val="0"/>
        <w:jc w:val="left"/>
        <w:spacing w:before="0" w:after="0" w:line="298" w:lineRule="exact"/>
        <w:ind w:left="720" w:right="40" w:hanging="340"/>
      </w:pPr>
      <w:r>
        <w:rPr>
          <w:lang w:val="ru-RU" w:eastAsia="ru-RU" w:bidi="ru-RU"/>
          <w:w w:val="100"/>
          <w:spacing w:val="0"/>
          <w:color w:val="000000"/>
          <w:position w:val="0"/>
        </w:rPr>
        <w:t xml:space="preserve"> Признать жалобу ООО «НовТехСтрой» на действия Заказчика - ГБУЗ РК «Республиканская больница им. В.А.Баранова» при проведении электронного аукциона на выполнение работ по ремонту хирургического отделения операционным блоком (текущий и выборочный капитальный ремонт) (извещен № 0306200013817000555)обоснованной.</w:t>
      </w:r>
    </w:p>
    <w:p>
      <w:pPr>
        <w:pStyle w:val="Style23"/>
        <w:numPr>
          <w:ilvl w:val="0"/>
          <w:numId w:val="13"/>
        </w:numPr>
        <w:widowControl w:val="0"/>
        <w:keepNext w:val="0"/>
        <w:keepLines w:val="0"/>
        <w:shd w:val="clear" w:color="auto" w:fill="auto"/>
        <w:bidi w:val="0"/>
        <w:jc w:val="left"/>
        <w:spacing w:before="0" w:after="0" w:line="298" w:lineRule="exact"/>
        <w:ind w:left="720" w:right="40" w:hanging="340"/>
      </w:pPr>
      <w:r>
        <w:rPr>
          <w:lang w:val="ru-RU" w:eastAsia="ru-RU" w:bidi="ru-RU"/>
          <w:w w:val="100"/>
          <w:spacing w:val="0"/>
          <w:color w:val="000000"/>
          <w:position w:val="0"/>
        </w:rPr>
        <w:t xml:space="preserve"> В действиях заказчика ГБУЗ РК «Республиканская больница им. В.А.БарановЬ|&gt; установлены нарушения требований пункта 1 части 1, части 2 статьи 31, части </w:t>
      </w:r>
      <w:r>
        <w:rPr>
          <w:lang w:val="ru-RU" w:eastAsia="ru-RU" w:bidi="ru-RU"/>
          <w:vertAlign w:val="superscript"/>
          <w:w w:val="100"/>
          <w:spacing w:val="0"/>
          <w:color w:val="000000"/>
          <w:position w:val="0"/>
        </w:rPr>
        <w:t>9</w:t>
      </w:r>
      <w:r>
        <w:rPr>
          <w:lang w:val="ru-RU" w:eastAsia="ru-RU" w:bidi="ru-RU"/>
          <w:w w:val="100"/>
          <w:spacing w:val="0"/>
          <w:color w:val="000000"/>
          <w:position w:val="0"/>
        </w:rPr>
        <w:t xml:space="preserve"> статьи 33, пункта 2 части 1 статьи 64 Закона о контрактной </w:t>
      </w:r>
      <w:r>
        <w:rPr>
          <w:lang w:val="en-US" w:eastAsia="en-US" w:bidi="en-US"/>
          <w:w w:val="100"/>
          <w:spacing w:val="0"/>
          <w:color w:val="000000"/>
          <w:position w:val="0"/>
        </w:rPr>
        <w:t xml:space="preserve">CHCTeiv </w:t>
      </w:r>
      <w:r>
        <w:rPr>
          <w:lang w:val="ru-RU" w:eastAsia="ru-RU" w:bidi="ru-RU"/>
          <w:w w:val="100"/>
          <w:spacing w:val="0"/>
          <w:color w:val="000000"/>
          <w:position w:val="0"/>
        </w:rPr>
        <w:t>Постановления № 99.</w:t>
      </w:r>
    </w:p>
    <w:p>
      <w:pPr>
        <w:pStyle w:val="Style23"/>
        <w:numPr>
          <w:ilvl w:val="0"/>
          <w:numId w:val="13"/>
        </w:numPr>
        <w:widowControl w:val="0"/>
        <w:keepNext w:val="0"/>
        <w:keepLines w:val="0"/>
        <w:shd w:val="clear" w:color="auto" w:fill="auto"/>
        <w:bidi w:val="0"/>
        <w:jc w:val="both"/>
        <w:spacing w:before="0" w:after="0" w:line="298" w:lineRule="exact"/>
        <w:ind w:left="720" w:right="40" w:hanging="340"/>
        <w:sectPr>
          <w:pgSz w:w="16838" w:h="23810"/>
          <w:pgMar w:top="5042" w:left="3093" w:right="3635" w:bottom="4456" w:header="0" w:footer="3" w:gutter="0"/>
          <w:rtlGutter w:val="0"/>
          <w:cols w:space="720"/>
          <w:noEndnote/>
          <w:docGrid w:linePitch="360"/>
        </w:sectPr>
      </w:pPr>
      <w:r>
        <w:rPr>
          <w:lang w:val="ru-RU" w:eastAsia="ru-RU" w:bidi="ru-RU"/>
          <w:w w:val="100"/>
          <w:spacing w:val="0"/>
          <w:color w:val="000000"/>
          <w:position w:val="0"/>
        </w:rPr>
        <w:t xml:space="preserve"> Выдать Заказчику - ГБУЗ РК «Республиканская больница им. В.А.Баранов^» предписание об аннулировании электронного аукциона на выполнение работ по ремонту хирургического отделения с операционным блоком (текущий и выборочный капитальный ремонт) (извещение № 0306200013817000555).</w:t>
      </w:r>
    </w:p>
    <w:p>
      <w:pPr>
        <w:pStyle w:val="Style23"/>
        <w:framePr w:w="2877" w:h="599" w:wrap="around" w:vAnchor="text" w:hAnchor="margin" w:x="6830" w:y="-44"/>
        <w:widowControl w:val="0"/>
        <w:keepNext w:val="0"/>
        <w:keepLines w:val="0"/>
        <w:shd w:val="clear" w:color="auto" w:fill="auto"/>
        <w:bidi w:val="0"/>
        <w:jc w:val="both"/>
        <w:spacing w:before="0" w:after="0" w:line="302" w:lineRule="exact"/>
        <w:ind w:left="140" w:right="0" w:firstLine="0"/>
      </w:pPr>
      <w:r>
        <w:rPr>
          <w:rStyle w:val="CharStyle27"/>
          <w:spacing w:val="0"/>
        </w:rPr>
        <w:t>хСтрой» должностному а об административном</w:t>
      </w:r>
    </w:p>
    <w:p>
      <w:pPr>
        <w:pStyle w:val="Style23"/>
        <w:numPr>
          <w:ilvl w:val="0"/>
          <w:numId w:val="13"/>
        </w:numPr>
        <w:tabs>
          <w:tab w:leader="none" w:pos="355" w:val="left"/>
        </w:tabs>
        <w:widowControl w:val="0"/>
        <w:keepNext w:val="0"/>
        <w:keepLines w:val="0"/>
        <w:shd w:val="clear" w:color="auto" w:fill="auto"/>
        <w:bidi w:val="0"/>
        <w:jc w:val="both"/>
        <w:spacing w:before="0" w:after="0" w:line="298" w:lineRule="exact"/>
        <w:ind w:left="360" w:right="0"/>
        <w:sectPr>
          <w:pgSz w:w="16838" w:h="23810"/>
          <w:pgMar w:top="4310" w:left="3753" w:right="5731" w:bottom="15969" w:header="0" w:footer="3" w:gutter="0"/>
          <w:rtlGutter w:val="0"/>
          <w:cols w:space="720"/>
          <w:noEndnote/>
          <w:docGrid w:linePitch="360"/>
        </w:sectPr>
      </w:pPr>
      <w:r>
        <w:rPr>
          <w:lang w:val="ru-RU" w:eastAsia="ru-RU" w:bidi="ru-RU"/>
          <w:w w:val="100"/>
          <w:spacing w:val="0"/>
          <w:color w:val="000000"/>
          <w:position w:val="0"/>
        </w:rPr>
        <w:t>Передать материалы рассмотрения жалобы ООО «НовТе лицу Карельского УФАС России для возбуждения дел правонарушении.</w:t>
      </w:r>
    </w:p>
    <w:p>
      <w:pPr>
        <w:pStyle w:val="Style50"/>
        <w:framePr w:w="7291" w:h="178" w:vSpace="658" w:wrap="notBeside" w:hAnchor="margin" w:x="15" w:y="1678"/>
        <w:widowControl w:val="0"/>
        <w:keepNext w:val="0"/>
        <w:keepLines w:val="0"/>
        <w:shd w:val="clear" w:color="auto" w:fill="auto"/>
        <w:bidi w:val="0"/>
        <w:jc w:val="left"/>
        <w:spacing w:before="0" w:after="0" w:line="150" w:lineRule="exact"/>
        <w:ind w:left="0" w:right="0" w:firstLine="0"/>
      </w:pPr>
      <w:r>
        <w:rPr>
          <w:lang w:val="ru-RU" w:eastAsia="ru-RU" w:bidi="ru-RU"/>
          <w:w w:val="100"/>
          <w:spacing w:val="0"/>
          <w:color w:val="000000"/>
          <w:position w:val="0"/>
        </w:rPr>
        <w:t>Настоящее решение может быть обжаловано в Арбитражном суде Республики Карелия в т</w:t>
      </w:r>
    </w:p>
    <w:p>
      <w:pPr>
        <w:pStyle w:val="Style23"/>
        <w:widowControl w:val="0"/>
        <w:keepNext w:val="0"/>
        <w:keepLines w:val="0"/>
        <w:shd w:val="clear" w:color="auto" w:fill="auto"/>
        <w:bidi w:val="0"/>
        <w:jc w:val="left"/>
        <w:spacing w:before="0" w:after="308" w:line="230" w:lineRule="exact"/>
        <w:ind w:left="0" w:right="0" w:firstLine="0"/>
      </w:pPr>
      <w:r>
        <w:rPr>
          <w:lang w:val="ru-RU" w:eastAsia="ru-RU" w:bidi="ru-RU"/>
          <w:w w:val="100"/>
          <w:spacing w:val="0"/>
          <w:color w:val="000000"/>
          <w:position w:val="0"/>
        </w:rPr>
        <w:t>Заместитель председателя Комиссии</w:t>
      </w:r>
    </w:p>
    <w:p>
      <w:pPr>
        <w:pStyle w:val="Style23"/>
        <w:widowControl w:val="0"/>
        <w:keepNext w:val="0"/>
        <w:keepLines w:val="0"/>
        <w:shd w:val="clear" w:color="auto" w:fill="auto"/>
        <w:bidi w:val="0"/>
        <w:jc w:val="left"/>
        <w:spacing w:before="0" w:after="0" w:line="230" w:lineRule="exact"/>
        <w:ind w:left="0" w:right="0" w:firstLine="0"/>
      </w:pPr>
      <w:r>
        <w:rPr>
          <w:lang w:val="ru-RU" w:eastAsia="ru-RU" w:bidi="ru-RU"/>
          <w:w w:val="100"/>
          <w:spacing w:val="0"/>
          <w:color w:val="000000"/>
          <w:position w:val="0"/>
        </w:rPr>
        <w:t>Члены комиссии</w:t>
      </w:r>
    </w:p>
    <w:sectPr>
      <w:type w:val="continuous"/>
      <w:pgSz w:w="16838" w:h="23810"/>
      <w:pgMar w:top="4310" w:left="3374" w:right="9014" w:bottom="1596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14"/>
        <w:szCs w:val="14"/>
        <w:rFonts w:ascii="Times New Roman" w:eastAsia="Times New Roman" w:hAnsi="Times New Roman" w:cs="Times New Roman"/>
        <w:w w:val="100"/>
        <w:spacing w:val="1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1"/>
      <w:numFmt w:val="bullet"/>
      <w:lvlText w:val="-"/>
      <w:rPr>
        <w:lang w:val="ru-RU" w:eastAsia="ru-RU" w:bidi="ru-RU"/>
        <w:b w:val="0"/>
        <w:bCs w:val="0"/>
        <w:i w:val="0"/>
        <w:iCs w:val="0"/>
        <w:u w:val="none"/>
        <w:strike w:val="0"/>
        <w:smallCaps w:val="0"/>
        <w:sz w:val="14"/>
        <w:szCs w:val="14"/>
        <w:rFonts w:ascii="Times New Roman" w:eastAsia="Times New Roman" w:hAnsi="Times New Roman" w:cs="Times New Roman"/>
        <w:w w:val="100"/>
        <w:spacing w:val="12"/>
        <w:color w:val="000000"/>
        <w:position w:val="0"/>
      </w:rPr>
    </w:lvl>
  </w:abstractNum>
  <w:abstractNum w:abstractNumId="10">
    <w:multiLevelType w:val="multilevel"/>
    <w:lvl w:ilvl="0">
      <w:start w:val="1"/>
      <w:numFmt w:val="bullet"/>
      <w:lvlText w:val="-"/>
      <w:rPr>
        <w:lang w:val="ru-RU" w:eastAsia="ru-RU" w:bidi="ru-RU"/>
        <w:b w:val="0"/>
        <w:bCs w:val="0"/>
        <w:i w:val="0"/>
        <w:iCs w:val="0"/>
        <w:u w:val="none"/>
        <w:strike w:val="0"/>
        <w:smallCaps w:val="0"/>
        <w:sz w:val="14"/>
        <w:szCs w:val="14"/>
        <w:rFonts w:ascii="Times New Roman" w:eastAsia="Times New Roman" w:hAnsi="Times New Roman" w:cs="Times New Roman"/>
        <w:w w:val="100"/>
        <w:spacing w:val="12"/>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rPr>
      <w:b/>
      <w:bCs/>
      <w:i w:val="0"/>
      <w:iCs w:val="0"/>
      <w:u w:val="none"/>
      <w:strike w:val="0"/>
      <w:smallCaps w:val="0"/>
      <w:sz w:val="19"/>
      <w:szCs w:val="19"/>
      <w:rFonts w:ascii="Times New Roman" w:eastAsia="Times New Roman" w:hAnsi="Times New Roman" w:cs="Times New Roman"/>
      <w:spacing w:val="1"/>
    </w:rPr>
  </w:style>
  <w:style w:type="character" w:customStyle="1" w:styleId="CharStyle5">
    <w:name w:val="Основной текст (4) + Интервал 1 pt Exact"/>
    <w:basedOn w:val="CharStyle21"/>
    <w:rPr>
      <w:sz w:val="19"/>
      <w:szCs w:val="19"/>
      <w:spacing w:val="21"/>
    </w:rPr>
  </w:style>
  <w:style w:type="character" w:customStyle="1" w:styleId="CharStyle7">
    <w:name w:val="Основной текст (2)_"/>
    <w:basedOn w:val="DefaultParagraphFont"/>
    <w:link w:val="Style6"/>
    <w:rPr>
      <w:b/>
      <w:bCs/>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2) + 10 pt"/>
    <w:basedOn w:val="CharStyle7"/>
    <w:rPr>
      <w:lang w:val="ru-RU" w:eastAsia="ru-RU" w:bidi="ru-RU"/>
      <w:sz w:val="20"/>
      <w:szCs w:val="20"/>
      <w:w w:val="100"/>
      <w:spacing w:val="0"/>
      <w:color w:val="000000"/>
      <w:position w:val="0"/>
    </w:rPr>
  </w:style>
  <w:style w:type="character" w:customStyle="1" w:styleId="CharStyle9">
    <w:name w:val="Основной текст (2) + 10 pt,Интервал 1 pt"/>
    <w:basedOn w:val="CharStyle7"/>
    <w:rPr>
      <w:lang w:val="ru-RU" w:eastAsia="ru-RU" w:bidi="ru-RU"/>
      <w:sz w:val="20"/>
      <w:szCs w:val="20"/>
      <w:w w:val="100"/>
      <w:spacing w:val="20"/>
      <w:color w:val="000000"/>
      <w:position w:val="0"/>
    </w:rPr>
  </w:style>
  <w:style w:type="character" w:customStyle="1" w:styleId="CharStyle10">
    <w:name w:val="Основной текст (2)"/>
    <w:basedOn w:val="CharStyle7"/>
    <w:rPr>
      <w:lang w:val="ru-RU" w:eastAsia="ru-RU" w:bidi="ru-RU"/>
      <w:w w:val="100"/>
      <w:spacing w:val="0"/>
      <w:color w:val="000000"/>
      <w:position w:val="0"/>
    </w:rPr>
  </w:style>
  <w:style w:type="character" w:customStyle="1" w:styleId="CharStyle12">
    <w:name w:val="Основной текст (3)_"/>
    <w:basedOn w:val="DefaultParagraphFont"/>
    <w:link w:val="Style11"/>
    <w:rPr>
      <w:b w:val="0"/>
      <w:bCs w:val="0"/>
      <w:i w:val="0"/>
      <w:iCs w:val="0"/>
      <w:u w:val="none"/>
      <w:strike w:val="0"/>
      <w:smallCaps w:val="0"/>
      <w:sz w:val="16"/>
      <w:szCs w:val="16"/>
      <w:rFonts w:ascii="Times New Roman" w:eastAsia="Times New Roman" w:hAnsi="Times New Roman" w:cs="Times New Roman"/>
    </w:rPr>
  </w:style>
  <w:style w:type="character" w:customStyle="1" w:styleId="CharStyle13">
    <w:name w:val="Основной текст (3)"/>
    <w:basedOn w:val="CharStyle12"/>
    <w:rPr>
      <w:lang w:val="ru-RU" w:eastAsia="ru-RU" w:bidi="ru-RU"/>
      <w:w w:val="100"/>
      <w:spacing w:val="0"/>
      <w:color w:val="000000"/>
      <w:position w:val="0"/>
    </w:rPr>
  </w:style>
  <w:style w:type="character" w:customStyle="1" w:styleId="CharStyle15">
    <w:name w:val="Заголовок №2_"/>
    <w:basedOn w:val="DefaultParagraphFont"/>
    <w:link w:val="Style14"/>
    <w:rPr>
      <w:b w:val="0"/>
      <w:bCs w:val="0"/>
      <w:i w:val="0"/>
      <w:iCs w:val="0"/>
      <w:u w:val="none"/>
      <w:strike w:val="0"/>
      <w:smallCaps w:val="0"/>
      <w:sz w:val="23"/>
      <w:szCs w:val="23"/>
      <w:rFonts w:ascii="Times New Roman" w:eastAsia="Times New Roman" w:hAnsi="Times New Roman" w:cs="Times New Roman"/>
    </w:rPr>
  </w:style>
  <w:style w:type="character" w:customStyle="1" w:styleId="CharStyle16">
    <w:name w:val="Заголовок №2 + Курсив"/>
    <w:basedOn w:val="CharStyle15"/>
    <w:rPr>
      <w:lang w:val="ru-RU" w:eastAsia="ru-RU" w:bidi="ru-RU"/>
      <w:i/>
      <w:iCs/>
      <w:u w:val="single"/>
      <w:w w:val="100"/>
      <w:spacing w:val="0"/>
      <w:color w:val="000000"/>
      <w:position w:val="0"/>
    </w:rPr>
  </w:style>
  <w:style w:type="character" w:customStyle="1" w:styleId="CharStyle17">
    <w:name w:val="Заголовок №2"/>
    <w:basedOn w:val="CharStyle15"/>
    <w:rPr>
      <w:lang w:val="ru-RU" w:eastAsia="ru-RU" w:bidi="ru-RU"/>
      <w:u w:val="single"/>
      <w:w w:val="100"/>
      <w:spacing w:val="0"/>
      <w:color w:val="000000"/>
      <w:position w:val="0"/>
    </w:rPr>
  </w:style>
  <w:style w:type="character" w:customStyle="1" w:styleId="CharStyle18">
    <w:name w:val="Заголовок №2"/>
    <w:basedOn w:val="CharStyle15"/>
    <w:rPr>
      <w:lang w:val="1024"/>
      <w:w w:val="100"/>
      <w:spacing w:val="0"/>
      <w:color w:val="000000"/>
      <w:position w:val="0"/>
    </w:rPr>
  </w:style>
  <w:style w:type="character" w:customStyle="1" w:styleId="CharStyle19">
    <w:name w:val="Заголовок №2"/>
    <w:basedOn w:val="CharStyle15"/>
    <w:rPr>
      <w:lang w:val="ru-RU" w:eastAsia="ru-RU" w:bidi="ru-RU"/>
      <w:w w:val="100"/>
      <w:spacing w:val="0"/>
      <w:color w:val="000000"/>
      <w:position w:val="0"/>
    </w:rPr>
  </w:style>
  <w:style w:type="character" w:customStyle="1" w:styleId="CharStyle20">
    <w:name w:val="Заголовок №2 + Курсив"/>
    <w:basedOn w:val="CharStyle15"/>
    <w:rPr>
      <w:lang w:val="ru-RU" w:eastAsia="ru-RU" w:bidi="ru-RU"/>
      <w:i/>
      <w:iCs/>
      <w:u w:val="single"/>
      <w:w w:val="100"/>
      <w:spacing w:val="0"/>
      <w:color w:val="000000"/>
      <w:position w:val="0"/>
    </w:rPr>
  </w:style>
  <w:style w:type="character" w:customStyle="1" w:styleId="CharStyle21">
    <w:name w:val="Основной текст (4)_"/>
    <w:basedOn w:val="DefaultParagraphFont"/>
    <w:link w:val="Style3"/>
    <w:rPr>
      <w:b/>
      <w:bCs/>
      <w:i w:val="0"/>
      <w:iCs w:val="0"/>
      <w:u w:val="none"/>
      <w:strike w:val="0"/>
      <w:smallCaps w:val="0"/>
      <w:sz w:val="20"/>
      <w:szCs w:val="20"/>
      <w:rFonts w:ascii="Times New Roman" w:eastAsia="Times New Roman" w:hAnsi="Times New Roman" w:cs="Times New Roman"/>
    </w:rPr>
  </w:style>
  <w:style w:type="character" w:customStyle="1" w:styleId="CharStyle22">
    <w:name w:val="Основной текст (4) + Интервал 1 pt"/>
    <w:basedOn w:val="CharStyle21"/>
    <w:rPr>
      <w:lang w:val="ru-RU" w:eastAsia="ru-RU" w:bidi="ru-RU"/>
      <w:w w:val="100"/>
      <w:spacing w:val="20"/>
      <w:color w:val="000000"/>
      <w:position w:val="0"/>
    </w:rPr>
  </w:style>
  <w:style w:type="character" w:customStyle="1" w:styleId="CharStyle24">
    <w:name w:val="Основной текст_"/>
    <w:basedOn w:val="DefaultParagraphFont"/>
    <w:link w:val="Style23"/>
    <w:rPr>
      <w:b w:val="0"/>
      <w:bCs w:val="0"/>
      <w:i w:val="0"/>
      <w:iCs w:val="0"/>
      <w:u w:val="none"/>
      <w:strike w:val="0"/>
      <w:smallCaps w:val="0"/>
      <w:sz w:val="23"/>
      <w:szCs w:val="23"/>
      <w:rFonts w:ascii="Times New Roman" w:eastAsia="Times New Roman" w:hAnsi="Times New Roman" w:cs="Times New Roman"/>
    </w:rPr>
  </w:style>
  <w:style w:type="character" w:customStyle="1" w:styleId="CharStyle25">
    <w:name w:val="Основной текст + Полужирный"/>
    <w:basedOn w:val="CharStyle24"/>
    <w:rPr>
      <w:lang w:val="ru-RU" w:eastAsia="ru-RU" w:bidi="ru-RU"/>
      <w:b/>
      <w:bCs/>
      <w:w w:val="100"/>
      <w:spacing w:val="0"/>
      <w:color w:val="000000"/>
      <w:position w:val="0"/>
    </w:rPr>
  </w:style>
  <w:style w:type="character" w:customStyle="1" w:styleId="CharStyle26">
    <w:name w:val="Основной текст"/>
    <w:basedOn w:val="CharStyle24"/>
    <w:rPr>
      <w:lang w:val="en-US" w:eastAsia="en-US" w:bidi="en-US"/>
      <w:u w:val="single"/>
      <w:w w:val="100"/>
      <w:spacing w:val="0"/>
      <w:color w:val="000000"/>
      <w:position w:val="0"/>
    </w:rPr>
  </w:style>
  <w:style w:type="character" w:customStyle="1" w:styleId="CharStyle27">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11"/>
    </w:rPr>
  </w:style>
  <w:style w:type="character" w:customStyle="1" w:styleId="CharStyle28">
    <w:name w:val="Основной текст"/>
    <w:basedOn w:val="CharStyle24"/>
    <w:rPr>
      <w:lang w:val="ru-RU" w:eastAsia="ru-RU" w:bidi="ru-RU"/>
      <w:w w:val="100"/>
      <w:spacing w:val="0"/>
      <w:color w:val="000000"/>
      <w:position w:val="0"/>
    </w:rPr>
  </w:style>
  <w:style w:type="character" w:customStyle="1" w:styleId="CharStyle30">
    <w:name w:val="Заголовок №1_"/>
    <w:basedOn w:val="DefaultParagraphFont"/>
    <w:link w:val="Style29"/>
    <w:rPr>
      <w:b w:val="0"/>
      <w:bCs w:val="0"/>
      <w:i w:val="0"/>
      <w:iCs w:val="0"/>
      <w:u w:val="none"/>
      <w:strike w:val="0"/>
      <w:smallCaps w:val="0"/>
      <w:sz w:val="34"/>
      <w:szCs w:val="34"/>
      <w:rFonts w:ascii="Arial Narrow" w:eastAsia="Arial Narrow" w:hAnsi="Arial Narrow" w:cs="Arial Narrow"/>
      <w:spacing w:val="40"/>
    </w:rPr>
  </w:style>
  <w:style w:type="character" w:customStyle="1" w:styleId="CharStyle31">
    <w:name w:val="Основной текст (2) Exact"/>
    <w:basedOn w:val="DefaultParagraphFont"/>
    <w:rPr>
      <w:b/>
      <w:bCs/>
      <w:i w:val="0"/>
      <w:iCs w:val="0"/>
      <w:u w:val="none"/>
      <w:strike w:val="0"/>
      <w:smallCaps w:val="0"/>
      <w:sz w:val="21"/>
      <w:szCs w:val="21"/>
      <w:rFonts w:ascii="Times New Roman" w:eastAsia="Times New Roman" w:hAnsi="Times New Roman" w:cs="Times New Roman"/>
      <w:spacing w:val="11"/>
    </w:rPr>
  </w:style>
  <w:style w:type="character" w:customStyle="1" w:styleId="CharStyle32">
    <w:name w:val="Основной текст + 7 pt,Интервал 0 pt Exact"/>
    <w:basedOn w:val="CharStyle24"/>
    <w:rPr>
      <w:lang w:val="ru-RU" w:eastAsia="ru-RU" w:bidi="ru-RU"/>
      <w:sz w:val="14"/>
      <w:szCs w:val="14"/>
      <w:w w:val="100"/>
      <w:spacing w:val="12"/>
      <w:color w:val="000000"/>
      <w:position w:val="0"/>
    </w:rPr>
  </w:style>
  <w:style w:type="character" w:customStyle="1" w:styleId="CharStyle33">
    <w:name w:val="Основной текст + Arial Narrow,7 pt,Интервал 0 pt Exact"/>
    <w:basedOn w:val="CharStyle24"/>
    <w:rPr>
      <w:lang w:val="ru-RU" w:eastAsia="ru-RU" w:bidi="ru-RU"/>
      <w:sz w:val="14"/>
      <w:szCs w:val="14"/>
      <w:rFonts w:ascii="Arial Narrow" w:eastAsia="Arial Narrow" w:hAnsi="Arial Narrow" w:cs="Arial Narrow"/>
      <w:w w:val="100"/>
      <w:spacing w:val="0"/>
      <w:color w:val="000000"/>
      <w:position w:val="0"/>
    </w:rPr>
  </w:style>
  <w:style w:type="character" w:customStyle="1" w:styleId="CharStyle35">
    <w:name w:val="Основной текст (5) Exact"/>
    <w:basedOn w:val="DefaultParagraphFont"/>
    <w:link w:val="Style34"/>
    <w:rPr>
      <w:b/>
      <w:bCs/>
      <w:i w:val="0"/>
      <w:iCs w:val="0"/>
      <w:u w:val="none"/>
      <w:strike w:val="0"/>
      <w:smallCaps w:val="0"/>
      <w:rFonts w:ascii="Arial Narrow" w:eastAsia="Arial Narrow" w:hAnsi="Arial Narrow" w:cs="Arial Narrow"/>
      <w:spacing w:val="2"/>
    </w:rPr>
  </w:style>
  <w:style w:type="character" w:customStyle="1" w:styleId="CharStyle37">
    <w:name w:val="Основной текст (6) Exact"/>
    <w:basedOn w:val="DefaultParagraphFont"/>
    <w:link w:val="Style36"/>
    <w:rPr>
      <w:b w:val="0"/>
      <w:bCs w:val="0"/>
      <w:i w:val="0"/>
      <w:iCs w:val="0"/>
      <w:u w:val="none"/>
      <w:strike w:val="0"/>
      <w:smallCaps w:val="0"/>
      <w:sz w:val="14"/>
      <w:szCs w:val="14"/>
      <w:rFonts w:ascii="Verdana" w:eastAsia="Verdana" w:hAnsi="Verdana" w:cs="Verdana"/>
      <w:spacing w:val="15"/>
    </w:rPr>
  </w:style>
  <w:style w:type="character" w:customStyle="1" w:styleId="CharStyle39">
    <w:name w:val="Основной текст (7) Exact"/>
    <w:basedOn w:val="DefaultParagraphFont"/>
    <w:link w:val="Style38"/>
    <w:rPr>
      <w:b/>
      <w:bCs/>
      <w:i w:val="0"/>
      <w:iCs w:val="0"/>
      <w:u w:val="none"/>
      <w:strike w:val="0"/>
      <w:smallCaps w:val="0"/>
      <w:sz w:val="22"/>
      <w:szCs w:val="22"/>
      <w:rFonts w:ascii="Corbel" w:eastAsia="Corbel" w:hAnsi="Corbel" w:cs="Corbel"/>
      <w:spacing w:val="-6"/>
    </w:rPr>
  </w:style>
  <w:style w:type="character" w:customStyle="1" w:styleId="CharStyle41">
    <w:name w:val="Основной текст (8) Exact"/>
    <w:basedOn w:val="DefaultParagraphFont"/>
    <w:link w:val="Style40"/>
    <w:rPr>
      <w:b w:val="0"/>
      <w:bCs w:val="0"/>
      <w:i w:val="0"/>
      <w:iCs w:val="0"/>
      <w:u w:val="none"/>
      <w:strike w:val="0"/>
      <w:smallCaps w:val="0"/>
      <w:sz w:val="21"/>
      <w:szCs w:val="21"/>
      <w:rFonts w:ascii="Times New Roman" w:eastAsia="Times New Roman" w:hAnsi="Times New Roman" w:cs="Times New Roman"/>
      <w:spacing w:val="10"/>
    </w:rPr>
  </w:style>
  <w:style w:type="character" w:customStyle="1" w:styleId="CharStyle42">
    <w:name w:val="Основной текст (8) + Курсив,Интервал 0 pt Exact"/>
    <w:basedOn w:val="CharStyle41"/>
    <w:rPr>
      <w:lang w:val="ru-RU" w:eastAsia="ru-RU" w:bidi="ru-RU"/>
      <w:i/>
      <w:iCs/>
      <w:w w:val="100"/>
      <w:spacing w:val="0"/>
      <w:color w:val="000000"/>
      <w:position w:val="0"/>
    </w:rPr>
  </w:style>
  <w:style w:type="character" w:customStyle="1" w:styleId="CharStyle44">
    <w:name w:val="Основной текст (9) Exact"/>
    <w:basedOn w:val="DefaultParagraphFont"/>
    <w:link w:val="Style43"/>
    <w:rPr>
      <w:b w:val="0"/>
      <w:bCs w:val="0"/>
      <w:i w:val="0"/>
      <w:iCs w:val="0"/>
      <w:u w:val="none"/>
      <w:strike w:val="0"/>
      <w:smallCaps w:val="0"/>
      <w:sz w:val="20"/>
      <w:szCs w:val="20"/>
      <w:rFonts w:ascii="Times New Roman" w:eastAsia="Times New Roman" w:hAnsi="Times New Roman" w:cs="Times New Roman"/>
    </w:rPr>
  </w:style>
  <w:style w:type="character" w:customStyle="1" w:styleId="CharStyle45">
    <w:name w:val="Основной текст + Интервал 0 pt Exact"/>
    <w:basedOn w:val="CharStyle24"/>
    <w:rPr>
      <w:lang w:val="ru-RU" w:eastAsia="ru-RU" w:bidi="ru-RU"/>
      <w:sz w:val="21"/>
      <w:szCs w:val="21"/>
      <w:w w:val="100"/>
      <w:spacing w:val="10"/>
      <w:color w:val="000000"/>
      <w:position w:val="0"/>
    </w:rPr>
  </w:style>
  <w:style w:type="character" w:customStyle="1" w:styleId="CharStyle47">
    <w:name w:val="Основной текст (10) Exact"/>
    <w:basedOn w:val="DefaultParagraphFont"/>
    <w:link w:val="Style46"/>
    <w:rPr>
      <w:lang w:val="en-US" w:eastAsia="en-US" w:bidi="en-US"/>
      <w:b w:val="0"/>
      <w:bCs w:val="0"/>
      <w:i/>
      <w:iCs/>
      <w:u w:val="none"/>
      <w:strike w:val="0"/>
      <w:smallCaps w:val="0"/>
      <w:sz w:val="21"/>
      <w:szCs w:val="21"/>
      <w:rFonts w:ascii="Times New Roman" w:eastAsia="Times New Roman" w:hAnsi="Times New Roman" w:cs="Times New Roman"/>
    </w:rPr>
  </w:style>
  <w:style w:type="character" w:customStyle="1" w:styleId="CharStyle48">
    <w:name w:val="Основной текст (8) + Малые прописные Exact"/>
    <w:basedOn w:val="CharStyle41"/>
    <w:rPr>
      <w:lang w:val="en-US" w:eastAsia="en-US" w:bidi="en-US"/>
      <w:smallCaps/>
      <w:w w:val="100"/>
      <w:color w:val="000000"/>
      <w:position w:val="0"/>
    </w:rPr>
  </w:style>
  <w:style w:type="character" w:customStyle="1" w:styleId="CharStyle49">
    <w:name w:val="Основной текст (8) + Интервал 0 pt Exact"/>
    <w:basedOn w:val="CharStyle41"/>
    <w:rPr>
      <w:lang w:val="ru-RU" w:eastAsia="ru-RU" w:bidi="ru-RU"/>
      <w:w w:val="100"/>
      <w:spacing w:val="11"/>
      <w:color w:val="000000"/>
      <w:position w:val="0"/>
    </w:rPr>
  </w:style>
  <w:style w:type="character" w:customStyle="1" w:styleId="CharStyle51">
    <w:name w:val="Основной текст (13) Exact"/>
    <w:basedOn w:val="DefaultParagraphFont"/>
    <w:link w:val="Style50"/>
    <w:rPr>
      <w:b w:val="0"/>
      <w:bCs w:val="0"/>
      <w:i/>
      <w:iCs/>
      <w:u w:val="none"/>
      <w:strike w:val="0"/>
      <w:smallCaps w:val="0"/>
      <w:sz w:val="15"/>
      <w:szCs w:val="15"/>
      <w:rFonts w:ascii="Times New Roman" w:eastAsia="Times New Roman" w:hAnsi="Times New Roman" w:cs="Times New Roman"/>
      <w:spacing w:val="2"/>
    </w:rPr>
  </w:style>
  <w:style w:type="character" w:customStyle="1" w:styleId="CharStyle52">
    <w:name w:val="Основной текст (13) + 6 pt,Интервал 0 pt Exact"/>
    <w:basedOn w:val="CharStyle51"/>
    <w:rPr>
      <w:lang w:val="ru-RU" w:eastAsia="ru-RU" w:bidi="ru-RU"/>
      <w:sz w:val="12"/>
      <w:szCs w:val="12"/>
      <w:w w:val="100"/>
      <w:spacing w:val="0"/>
      <w:color w:val="000000"/>
      <w:position w:val="0"/>
    </w:rPr>
  </w:style>
  <w:style w:type="character" w:customStyle="1" w:styleId="CharStyle53">
    <w:name w:val="Основной текст (13) + 5 pt,Полужирный,Интервал 0 pt Exact"/>
    <w:basedOn w:val="CharStyle51"/>
    <w:rPr>
      <w:lang w:val="ru-RU" w:eastAsia="ru-RU" w:bidi="ru-RU"/>
      <w:b/>
      <w:bCs/>
      <w:sz w:val="10"/>
      <w:szCs w:val="10"/>
      <w:w w:val="100"/>
      <w:spacing w:val="9"/>
      <w:color w:val="000000"/>
      <w:position w:val="0"/>
    </w:rPr>
  </w:style>
  <w:style w:type="character" w:customStyle="1" w:styleId="CharStyle55">
    <w:name w:val="Основной текст (11)_"/>
    <w:basedOn w:val="DefaultParagraphFont"/>
    <w:link w:val="Style54"/>
    <w:rPr>
      <w:b w:val="0"/>
      <w:bCs w:val="0"/>
      <w:i w:val="0"/>
      <w:iCs w:val="0"/>
      <w:u w:val="none"/>
      <w:strike w:val="0"/>
      <w:smallCaps w:val="0"/>
      <w:sz w:val="15"/>
      <w:szCs w:val="15"/>
      <w:rFonts w:ascii="Corbel" w:eastAsia="Corbel" w:hAnsi="Corbel" w:cs="Corbel"/>
    </w:rPr>
  </w:style>
  <w:style w:type="character" w:customStyle="1" w:styleId="CharStyle56">
    <w:name w:val="Основной текст (11) + Times New Roman,Интервал -1 pt"/>
    <w:basedOn w:val="CharStyle55"/>
    <w:rPr>
      <w:lang w:val="ru-RU" w:eastAsia="ru-RU" w:bidi="ru-RU"/>
      <w:rFonts w:ascii="Times New Roman" w:eastAsia="Times New Roman" w:hAnsi="Times New Roman" w:cs="Times New Roman"/>
      <w:w w:val="100"/>
      <w:spacing w:val="-30"/>
      <w:color w:val="000000"/>
      <w:position w:val="0"/>
    </w:rPr>
  </w:style>
  <w:style w:type="character" w:customStyle="1" w:styleId="CharStyle57">
    <w:name w:val="Основной текст (11) + Times New Roman,Курсив"/>
    <w:basedOn w:val="CharStyle55"/>
    <w:rPr>
      <w:lang w:val="ru-RU" w:eastAsia="ru-RU" w:bidi="ru-RU"/>
      <w:i/>
      <w:iCs/>
      <w:rFonts w:ascii="Times New Roman" w:eastAsia="Times New Roman" w:hAnsi="Times New Roman" w:cs="Times New Roman"/>
      <w:w w:val="100"/>
      <w:spacing w:val="0"/>
      <w:color w:val="000000"/>
      <w:position w:val="0"/>
    </w:rPr>
  </w:style>
  <w:style w:type="character" w:customStyle="1" w:styleId="CharStyle59">
    <w:name w:val="Основной текст (12)_"/>
    <w:basedOn w:val="DefaultParagraphFont"/>
    <w:link w:val="Style58"/>
    <w:rPr>
      <w:b w:val="0"/>
      <w:bCs w:val="0"/>
      <w:i w:val="0"/>
      <w:iCs w:val="0"/>
      <w:u w:val="none"/>
      <w:strike w:val="0"/>
      <w:smallCaps w:val="0"/>
      <w:sz w:val="14"/>
      <w:szCs w:val="14"/>
      <w:rFonts w:ascii="Times New Roman" w:eastAsia="Times New Roman" w:hAnsi="Times New Roman" w:cs="Times New Roman"/>
      <w:spacing w:val="10"/>
    </w:rPr>
  </w:style>
  <w:style w:type="character" w:customStyle="1" w:styleId="CharStyle60">
    <w:name w:val="Основной текст (12) + 9 pt,Курсив,Интервал 1 pt"/>
    <w:basedOn w:val="CharStyle59"/>
    <w:rPr>
      <w:lang w:val="ru-RU" w:eastAsia="ru-RU" w:bidi="ru-RU"/>
      <w:i/>
      <w:iCs/>
      <w:sz w:val="18"/>
      <w:szCs w:val="18"/>
      <w:w w:val="100"/>
      <w:spacing w:val="20"/>
      <w:color w:val="000000"/>
      <w:position w:val="0"/>
    </w:rPr>
  </w:style>
  <w:style w:type="character" w:customStyle="1" w:styleId="CharStyle61">
    <w:name w:val="Основной текст (12) + 10 pt,Курсив,Интервал 0 pt"/>
    <w:basedOn w:val="CharStyle59"/>
    <w:rPr>
      <w:lang w:val="ru-RU" w:eastAsia="ru-RU" w:bidi="ru-RU"/>
      <w:i/>
      <w:iCs/>
      <w:sz w:val="20"/>
      <w:szCs w:val="20"/>
      <w:w w:val="100"/>
      <w:spacing w:val="0"/>
      <w:color w:val="000000"/>
      <w:position w:val="0"/>
    </w:rPr>
  </w:style>
  <w:style w:type="character" w:customStyle="1" w:styleId="CharStyle62">
    <w:name w:val="Основной текст (12) Exact"/>
    <w:basedOn w:val="DefaultParagraphFont"/>
    <w:rPr>
      <w:b w:val="0"/>
      <w:bCs w:val="0"/>
      <w:i w:val="0"/>
      <w:iCs w:val="0"/>
      <w:u w:val="none"/>
      <w:strike w:val="0"/>
      <w:smallCaps w:val="0"/>
      <w:sz w:val="14"/>
      <w:szCs w:val="14"/>
      <w:rFonts w:ascii="Times New Roman" w:eastAsia="Times New Roman" w:hAnsi="Times New Roman" w:cs="Times New Roman"/>
      <w:spacing w:val="12"/>
    </w:rPr>
  </w:style>
  <w:style w:type="character" w:customStyle="1" w:styleId="CharStyle63">
    <w:name w:val="Основной текст (12) + 7,5 pt,Интервал 0 pt"/>
    <w:basedOn w:val="CharStyle59"/>
    <w:rPr>
      <w:lang w:val="ru-RU" w:eastAsia="ru-RU" w:bidi="ru-RU"/>
      <w:sz w:val="15"/>
      <w:szCs w:val="15"/>
      <w:w w:val="100"/>
      <w:spacing w:val="0"/>
      <w:color w:val="000000"/>
      <w:position w:val="0"/>
    </w:rPr>
  </w:style>
  <w:style w:type="character" w:customStyle="1" w:styleId="CharStyle65">
    <w:name w:val="Основной текст (14)_"/>
    <w:basedOn w:val="DefaultParagraphFont"/>
    <w:link w:val="Style64"/>
    <w:rPr>
      <w:b w:val="0"/>
      <w:bCs w:val="0"/>
      <w:i w:val="0"/>
      <w:iCs w:val="0"/>
      <w:u w:val="none"/>
      <w:strike w:val="0"/>
      <w:smallCaps w:val="0"/>
      <w:sz w:val="16"/>
      <w:szCs w:val="16"/>
      <w:rFonts w:ascii="Times New Roman" w:eastAsia="Times New Roman" w:hAnsi="Times New Roman" w:cs="Times New Roman"/>
    </w:rPr>
  </w:style>
  <w:style w:type="character" w:customStyle="1" w:styleId="CharStyle67">
    <w:name w:val="Основной текст (15) Exact"/>
    <w:basedOn w:val="DefaultParagraphFont"/>
    <w:link w:val="Style66"/>
    <w:rPr>
      <w:b w:val="0"/>
      <w:bCs w:val="0"/>
      <w:i w:val="0"/>
      <w:iCs w:val="0"/>
      <w:u w:val="none"/>
      <w:strike w:val="0"/>
      <w:smallCaps w:val="0"/>
      <w:sz w:val="14"/>
      <w:szCs w:val="14"/>
      <w:rFonts w:ascii="Times New Roman" w:eastAsia="Times New Roman" w:hAnsi="Times New Roman" w:cs="Times New Roman"/>
      <w:spacing w:val="8"/>
    </w:rPr>
  </w:style>
  <w:style w:type="character" w:customStyle="1" w:styleId="CharStyle68">
    <w:name w:val="Основной текст (15) + Интервал 0 pt Exact"/>
    <w:basedOn w:val="CharStyle67"/>
    <w:rPr>
      <w:lang w:val="ru-RU" w:eastAsia="ru-RU" w:bidi="ru-RU"/>
      <w:w w:val="100"/>
      <w:spacing w:val="12"/>
      <w:color w:val="000000"/>
      <w:position w:val="0"/>
    </w:rPr>
  </w:style>
  <w:style w:type="character" w:customStyle="1" w:styleId="CharStyle69">
    <w:name w:val="Основной текст (12) + Курсив,Интервал 1 pt Exact"/>
    <w:basedOn w:val="CharStyle59"/>
    <w:rPr>
      <w:lang w:val="ru-RU" w:eastAsia="ru-RU" w:bidi="ru-RU"/>
      <w:i/>
      <w:iCs/>
      <w:w w:val="100"/>
      <w:spacing w:val="26"/>
      <w:color w:val="000000"/>
      <w:position w:val="0"/>
    </w:rPr>
  </w:style>
  <w:style w:type="character" w:customStyle="1" w:styleId="CharStyle70">
    <w:name w:val="Основной текст (12) Exact"/>
    <w:basedOn w:val="CharStyle59"/>
    <w:rPr>
      <w:lang w:val="ru-RU" w:eastAsia="ru-RU" w:bidi="ru-RU"/>
      <w:u w:val="single"/>
      <w:w w:val="100"/>
      <w:spacing w:val="12"/>
      <w:color w:val="000000"/>
      <w:position w:val="0"/>
    </w:rPr>
  </w:style>
  <w:style w:type="character" w:customStyle="1" w:styleId="CharStyle71">
    <w:name w:val="Основной текст + Полужирный Exact"/>
    <w:basedOn w:val="CharStyle24"/>
    <w:rPr>
      <w:lang w:val="ru-RU" w:eastAsia="ru-RU" w:bidi="ru-RU"/>
      <w:b/>
      <w:bCs/>
      <w:u w:val="single"/>
      <w:sz w:val="21"/>
      <w:szCs w:val="21"/>
      <w:w w:val="100"/>
      <w:spacing w:val="11"/>
      <w:color w:val="000000"/>
      <w:position w:val="0"/>
    </w:rPr>
  </w:style>
  <w:style w:type="character" w:customStyle="1" w:styleId="CharStyle72">
    <w:name w:val="Основной текст + Полужирный Exact"/>
    <w:basedOn w:val="CharStyle24"/>
    <w:rPr>
      <w:lang w:val="ru-RU" w:eastAsia="ru-RU" w:bidi="ru-RU"/>
      <w:b/>
      <w:bCs/>
      <w:sz w:val="21"/>
      <w:szCs w:val="21"/>
      <w:w w:val="100"/>
      <w:spacing w:val="11"/>
      <w:color w:val="000000"/>
      <w:position w:val="0"/>
    </w:rPr>
  </w:style>
  <w:style w:type="character" w:customStyle="1" w:styleId="CharStyle73">
    <w:name w:val="Основной текст (2)"/>
    <w:basedOn w:val="CharStyle7"/>
    <w:rPr>
      <w:lang w:val="ru-RU" w:eastAsia="ru-RU" w:bidi="ru-RU"/>
      <w:u w:val="single"/>
      <w:w w:val="100"/>
      <w:spacing w:val="0"/>
      <w:color w:val="000000"/>
      <w:position w:val="0"/>
    </w:rPr>
  </w:style>
  <w:style w:type="character" w:customStyle="1" w:styleId="CharStyle74">
    <w:name w:val="Основной текст (14) Exact"/>
    <w:basedOn w:val="DefaultParagraphFont"/>
    <w:rPr>
      <w:b w:val="0"/>
      <w:bCs w:val="0"/>
      <w:i w:val="0"/>
      <w:iCs w:val="0"/>
      <w:u w:val="none"/>
      <w:strike w:val="0"/>
      <w:smallCaps w:val="0"/>
      <w:sz w:val="15"/>
      <w:szCs w:val="15"/>
      <w:rFonts w:ascii="Times New Roman" w:eastAsia="Times New Roman" w:hAnsi="Times New Roman" w:cs="Times New Roman"/>
      <w:spacing w:val="10"/>
    </w:rPr>
  </w:style>
  <w:style w:type="character" w:customStyle="1" w:styleId="CharStyle75">
    <w:name w:val="Основной текст (14) + Полужирный,Курсив,Интервал 0 pt,Масштаб 50% Exact"/>
    <w:basedOn w:val="CharStyle65"/>
    <w:rPr>
      <w:lang w:val="en-US" w:eastAsia="en-US" w:bidi="en-US"/>
      <w:b/>
      <w:bCs/>
      <w:i/>
      <w:iCs/>
      <w:sz w:val="15"/>
      <w:szCs w:val="15"/>
      <w:w w:val="50"/>
      <w:spacing w:val="0"/>
      <w:color w:val="000000"/>
      <w:position w:val="0"/>
    </w:rPr>
  </w:style>
  <w:style w:type="character" w:customStyle="1" w:styleId="CharStyle77">
    <w:name w:val="Основной текст (16)_"/>
    <w:basedOn w:val="DefaultParagraphFont"/>
    <w:link w:val="Style76"/>
    <w:rPr>
      <w:b w:val="0"/>
      <w:bCs w:val="0"/>
      <w:i w:val="0"/>
      <w:iCs w:val="0"/>
      <w:u w:val="none"/>
      <w:strike w:val="0"/>
      <w:smallCaps w:val="0"/>
      <w:sz w:val="14"/>
      <w:szCs w:val="14"/>
      <w:rFonts w:ascii="Times New Roman" w:eastAsia="Times New Roman" w:hAnsi="Times New Roman" w:cs="Times New Roman"/>
    </w:rPr>
  </w:style>
  <w:style w:type="character" w:customStyle="1" w:styleId="CharStyle78">
    <w:name w:val="Основной текст (16) + Интервал 0 pt"/>
    <w:basedOn w:val="CharStyle77"/>
    <w:rPr>
      <w:lang w:val="ru-RU" w:eastAsia="ru-RU" w:bidi="ru-RU"/>
      <w:w w:val="100"/>
      <w:spacing w:val="10"/>
      <w:color w:val="000000"/>
      <w:position w:val="0"/>
    </w:rPr>
  </w:style>
  <w:style w:type="character" w:customStyle="1" w:styleId="CharStyle79">
    <w:name w:val="Основной текст (16) + 9 pt,Курсив,Интервал 1 pt"/>
    <w:basedOn w:val="CharStyle77"/>
    <w:rPr>
      <w:lang w:val="ru-RU" w:eastAsia="ru-RU" w:bidi="ru-RU"/>
      <w:i/>
      <w:iCs/>
      <w:sz w:val="18"/>
      <w:szCs w:val="18"/>
      <w:w w:val="100"/>
      <w:spacing w:val="20"/>
      <w:color w:val="000000"/>
      <w:position w:val="0"/>
    </w:rPr>
  </w:style>
  <w:style w:type="character" w:customStyle="1" w:styleId="CharStyle80">
    <w:name w:val="Основной текст (16) + 4 pt,Курсив"/>
    <w:basedOn w:val="CharStyle77"/>
    <w:rPr>
      <w:lang w:val="ru-RU" w:eastAsia="ru-RU" w:bidi="ru-RU"/>
      <w:i/>
      <w:iCs/>
      <w:sz w:val="8"/>
      <w:szCs w:val="8"/>
      <w:w w:val="100"/>
      <w:spacing w:val="0"/>
      <w:color w:val="000000"/>
      <w:position w:val="0"/>
    </w:rPr>
  </w:style>
  <w:style w:type="character" w:customStyle="1" w:styleId="CharStyle81">
    <w:name w:val="Основной текст (12) + 10 pt,Интервал 0 pt"/>
    <w:basedOn w:val="CharStyle59"/>
    <w:rPr>
      <w:lang w:val="ru-RU" w:eastAsia="ru-RU" w:bidi="ru-RU"/>
      <w:sz w:val="20"/>
      <w:szCs w:val="20"/>
      <w:w w:val="100"/>
      <w:spacing w:val="0"/>
      <w:color w:val="000000"/>
      <w:position w:val="0"/>
    </w:rPr>
  </w:style>
  <w:style w:type="character" w:customStyle="1" w:styleId="CharStyle82">
    <w:name w:val="Основной текст (12) + 10 pt,Малые прописные,Интервал 0 pt"/>
    <w:basedOn w:val="CharStyle59"/>
    <w:rPr>
      <w:lang w:val="en-US" w:eastAsia="en-US" w:bidi="en-US"/>
      <w:smallCaps/>
      <w:sz w:val="20"/>
      <w:szCs w:val="20"/>
      <w:w w:val="100"/>
      <w:spacing w:val="0"/>
      <w:color w:val="000000"/>
      <w:position w:val="0"/>
    </w:rPr>
  </w:style>
  <w:style w:type="character" w:customStyle="1" w:styleId="CharStyle84">
    <w:name w:val="Основной текст (17)_"/>
    <w:basedOn w:val="DefaultParagraphFont"/>
    <w:link w:val="Style83"/>
    <w:rPr>
      <w:b w:val="0"/>
      <w:bCs w:val="0"/>
      <w:i w:val="0"/>
      <w:iCs w:val="0"/>
      <w:u w:val="none"/>
      <w:strike w:val="0"/>
      <w:smallCaps w:val="0"/>
      <w:sz w:val="17"/>
      <w:szCs w:val="17"/>
      <w:rFonts w:ascii="Corbel" w:eastAsia="Corbel" w:hAnsi="Corbel" w:cs="Corbel"/>
    </w:rPr>
  </w:style>
  <w:style w:type="character" w:customStyle="1" w:styleId="CharStyle85">
    <w:name w:val="Основной текст (12) + 8 pt,Интервал 0 pt"/>
    <w:basedOn w:val="CharStyle59"/>
    <w:rPr>
      <w:lang w:val="ru-RU" w:eastAsia="ru-RU" w:bidi="ru-RU"/>
      <w:sz w:val="16"/>
      <w:szCs w:val="16"/>
      <w:w w:val="100"/>
      <w:spacing w:val="0"/>
      <w:color w:val="000000"/>
      <w:position w:val="0"/>
    </w:rPr>
  </w:style>
  <w:style w:type="character" w:customStyle="1" w:styleId="CharStyle86">
    <w:name w:val="Основной текст (12)"/>
    <w:basedOn w:val="CharStyle59"/>
    <w:rPr>
      <w:lang w:val="ru-RU" w:eastAsia="ru-RU" w:bidi="ru-RU"/>
      <w:u w:val="single"/>
      <w:w w:val="100"/>
      <w:color w:val="000000"/>
      <w:position w:val="0"/>
    </w:rPr>
  </w:style>
  <w:style w:type="character" w:customStyle="1" w:styleId="CharStyle87">
    <w:name w:val="Основной текст (12) + 8 pt,Интервал 0 pt"/>
    <w:basedOn w:val="CharStyle59"/>
    <w:rPr>
      <w:lang w:val="ru-RU" w:eastAsia="ru-RU" w:bidi="ru-RU"/>
      <w:u w:val="single"/>
      <w:sz w:val="16"/>
      <w:szCs w:val="16"/>
      <w:w w:val="100"/>
      <w:spacing w:val="0"/>
      <w:color w:val="000000"/>
      <w:position w:val="0"/>
    </w:rPr>
  </w:style>
  <w:style w:type="character" w:customStyle="1" w:styleId="CharStyle88">
    <w:name w:val="Основной текст (12)"/>
    <w:basedOn w:val="CharStyle59"/>
    <w:rPr>
      <w:lang w:val="1024"/>
      <w:w w:val="100"/>
      <w:color w:val="000000"/>
      <w:position w:val="0"/>
    </w:rPr>
  </w:style>
  <w:style w:type="character" w:customStyle="1" w:styleId="CharStyle90">
    <w:name w:val="Заголовок №3_"/>
    <w:basedOn w:val="DefaultParagraphFont"/>
    <w:link w:val="Style89"/>
    <w:rPr>
      <w:b/>
      <w:bCs/>
      <w:i w:val="0"/>
      <w:iCs w:val="0"/>
      <w:u w:val="none"/>
      <w:strike w:val="0"/>
      <w:smallCaps w:val="0"/>
      <w:sz w:val="23"/>
      <w:szCs w:val="23"/>
      <w:rFonts w:ascii="Times New Roman" w:eastAsia="Times New Roman" w:hAnsi="Times New Roman" w:cs="Times New Roman"/>
    </w:rPr>
  </w:style>
  <w:style w:type="paragraph" w:customStyle="1" w:styleId="Style3">
    <w:name w:val="Основной текст (4)"/>
    <w:basedOn w:val="Normal"/>
    <w:link w:val="CharStyle21"/>
    <w:pPr>
      <w:widowControl w:val="0"/>
      <w:shd w:val="clear" w:color="auto" w:fill="FFFFFF"/>
      <w:spacing w:before="240" w:line="0" w:lineRule="exact"/>
    </w:pPr>
    <w:rPr>
      <w:b/>
      <w:bCs/>
      <w:i w:val="0"/>
      <w:iCs w:val="0"/>
      <w:u w:val="none"/>
      <w:strike w:val="0"/>
      <w:smallCaps w:val="0"/>
      <w:sz w:val="20"/>
      <w:szCs w:val="20"/>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center"/>
      <w:spacing w:before="60" w:line="302" w:lineRule="exact"/>
    </w:pPr>
    <w:rPr>
      <w:b/>
      <w:bCs/>
      <w:i w:val="0"/>
      <w:iCs w:val="0"/>
      <w:u w:val="none"/>
      <w:strike w:val="0"/>
      <w:smallCaps w:val="0"/>
      <w:sz w:val="23"/>
      <w:szCs w:val="23"/>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jc w:val="center"/>
      <w:spacing w:line="216"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4">
    <w:name w:val="Заголовок №2"/>
    <w:basedOn w:val="Normal"/>
    <w:link w:val="CharStyle15"/>
    <w:pPr>
      <w:widowControl w:val="0"/>
      <w:shd w:val="clear" w:color="auto" w:fill="FFFFFF"/>
      <w:jc w:val="both"/>
      <w:outlineLvl w:val="1"/>
      <w:spacing w:before="60" w:after="24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3">
    <w:name w:val="Основной текст"/>
    <w:basedOn w:val="Normal"/>
    <w:link w:val="CharStyle24"/>
    <w:pPr>
      <w:widowControl w:val="0"/>
      <w:shd w:val="clear" w:color="auto" w:fill="FFFFFF"/>
      <w:spacing w:line="610" w:lineRule="exact"/>
      <w:ind w:hanging="360"/>
    </w:pPr>
    <w:rPr>
      <w:b w:val="0"/>
      <w:bCs w:val="0"/>
      <w:i w:val="0"/>
      <w:iCs w:val="0"/>
      <w:u w:val="none"/>
      <w:strike w:val="0"/>
      <w:smallCaps w:val="0"/>
      <w:sz w:val="23"/>
      <w:szCs w:val="23"/>
      <w:rFonts w:ascii="Times New Roman" w:eastAsia="Times New Roman" w:hAnsi="Times New Roman" w:cs="Times New Roman"/>
    </w:rPr>
  </w:style>
  <w:style w:type="paragraph" w:customStyle="1" w:styleId="Style29">
    <w:name w:val="Заголовок №1"/>
    <w:basedOn w:val="Normal"/>
    <w:link w:val="CharStyle30"/>
    <w:pPr>
      <w:widowControl w:val="0"/>
      <w:shd w:val="clear" w:color="auto" w:fill="FFFFFF"/>
      <w:outlineLvl w:val="0"/>
      <w:spacing w:before="360" w:line="0" w:lineRule="exact"/>
    </w:pPr>
    <w:rPr>
      <w:b w:val="0"/>
      <w:bCs w:val="0"/>
      <w:i w:val="0"/>
      <w:iCs w:val="0"/>
      <w:u w:val="none"/>
      <w:strike w:val="0"/>
      <w:smallCaps w:val="0"/>
      <w:sz w:val="34"/>
      <w:szCs w:val="34"/>
      <w:rFonts w:ascii="Arial Narrow" w:eastAsia="Arial Narrow" w:hAnsi="Arial Narrow" w:cs="Arial Narrow"/>
      <w:spacing w:val="40"/>
    </w:rPr>
  </w:style>
  <w:style w:type="paragraph" w:customStyle="1" w:styleId="Style34">
    <w:name w:val="Основной текст (5)"/>
    <w:basedOn w:val="Normal"/>
    <w:link w:val="CharStyle35"/>
    <w:pPr>
      <w:widowControl w:val="0"/>
      <w:shd w:val="clear" w:color="auto" w:fill="FFFFFF"/>
      <w:jc w:val="right"/>
      <w:spacing w:before="120" w:line="274" w:lineRule="exact"/>
    </w:pPr>
    <w:rPr>
      <w:b/>
      <w:bCs/>
      <w:i w:val="0"/>
      <w:iCs w:val="0"/>
      <w:u w:val="none"/>
      <w:strike w:val="0"/>
      <w:smallCaps w:val="0"/>
      <w:rFonts w:ascii="Arial Narrow" w:eastAsia="Arial Narrow" w:hAnsi="Arial Narrow" w:cs="Arial Narrow"/>
      <w:spacing w:val="2"/>
    </w:rPr>
  </w:style>
  <w:style w:type="paragraph" w:customStyle="1" w:styleId="Style36">
    <w:name w:val="Основной текст (6)"/>
    <w:basedOn w:val="Normal"/>
    <w:link w:val="CharStyle37"/>
    <w:pPr>
      <w:widowControl w:val="0"/>
      <w:shd w:val="clear" w:color="auto" w:fill="FFFFFF"/>
      <w:jc w:val="right"/>
      <w:spacing w:line="274" w:lineRule="exact"/>
    </w:pPr>
    <w:rPr>
      <w:b w:val="0"/>
      <w:bCs w:val="0"/>
      <w:i w:val="0"/>
      <w:iCs w:val="0"/>
      <w:u w:val="none"/>
      <w:strike w:val="0"/>
      <w:smallCaps w:val="0"/>
      <w:sz w:val="14"/>
      <w:szCs w:val="14"/>
      <w:rFonts w:ascii="Verdana" w:eastAsia="Verdana" w:hAnsi="Verdana" w:cs="Verdana"/>
      <w:spacing w:val="15"/>
    </w:rPr>
  </w:style>
  <w:style w:type="paragraph" w:customStyle="1" w:styleId="Style38">
    <w:name w:val="Основной текст (7)"/>
    <w:basedOn w:val="Normal"/>
    <w:link w:val="CharStyle39"/>
    <w:pPr>
      <w:widowControl w:val="0"/>
      <w:shd w:val="clear" w:color="auto" w:fill="FFFFFF"/>
      <w:jc w:val="right"/>
      <w:spacing w:before="300" w:line="288" w:lineRule="exact"/>
    </w:pPr>
    <w:rPr>
      <w:b/>
      <w:bCs/>
      <w:i w:val="0"/>
      <w:iCs w:val="0"/>
      <w:u w:val="none"/>
      <w:strike w:val="0"/>
      <w:smallCaps w:val="0"/>
      <w:sz w:val="22"/>
      <w:szCs w:val="22"/>
      <w:rFonts w:ascii="Corbel" w:eastAsia="Corbel" w:hAnsi="Corbel" w:cs="Corbel"/>
      <w:spacing w:val="-6"/>
    </w:rPr>
  </w:style>
  <w:style w:type="paragraph" w:customStyle="1" w:styleId="Style40">
    <w:name w:val="Основной текст (8)"/>
    <w:basedOn w:val="Normal"/>
    <w:link w:val="CharStyle41"/>
    <w:pPr>
      <w:widowControl w:val="0"/>
      <w:shd w:val="clear" w:color="auto" w:fill="FFFFFF"/>
      <w:spacing w:line="0" w:lineRule="exact"/>
    </w:pPr>
    <w:rPr>
      <w:b w:val="0"/>
      <w:bCs w:val="0"/>
      <w:i w:val="0"/>
      <w:iCs w:val="0"/>
      <w:u w:val="none"/>
      <w:strike w:val="0"/>
      <w:smallCaps w:val="0"/>
      <w:sz w:val="21"/>
      <w:szCs w:val="21"/>
      <w:rFonts w:ascii="Times New Roman" w:eastAsia="Times New Roman" w:hAnsi="Times New Roman" w:cs="Times New Roman"/>
      <w:spacing w:val="10"/>
    </w:rPr>
  </w:style>
  <w:style w:type="paragraph" w:customStyle="1" w:styleId="Style43">
    <w:name w:val="Основной текст (9)"/>
    <w:basedOn w:val="Normal"/>
    <w:link w:val="CharStyle44"/>
    <w:pPr>
      <w:widowControl w:val="0"/>
      <w:shd w:val="clear" w:color="auto" w:fill="FFFFFF"/>
      <w:jc w:val="both"/>
      <w:spacing w:after="12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46">
    <w:name w:val="Основной текст (10)"/>
    <w:basedOn w:val="Normal"/>
    <w:link w:val="CharStyle47"/>
    <w:pPr>
      <w:widowControl w:val="0"/>
      <w:shd w:val="clear" w:color="auto" w:fill="FFFFFF"/>
      <w:spacing w:line="0" w:lineRule="exact"/>
    </w:pPr>
    <w:rPr>
      <w:lang w:val="en-US" w:eastAsia="en-US" w:bidi="en-US"/>
      <w:b w:val="0"/>
      <w:bCs w:val="0"/>
      <w:i/>
      <w:iCs/>
      <w:u w:val="none"/>
      <w:strike w:val="0"/>
      <w:smallCaps w:val="0"/>
      <w:sz w:val="21"/>
      <w:szCs w:val="21"/>
      <w:rFonts w:ascii="Times New Roman" w:eastAsia="Times New Roman" w:hAnsi="Times New Roman" w:cs="Times New Roman"/>
    </w:rPr>
  </w:style>
  <w:style w:type="paragraph" w:customStyle="1" w:styleId="Style50">
    <w:name w:val="Основной текст (13)"/>
    <w:basedOn w:val="Normal"/>
    <w:link w:val="CharStyle51"/>
    <w:pPr>
      <w:widowControl w:val="0"/>
      <w:shd w:val="clear" w:color="auto" w:fill="FFFFFF"/>
      <w:jc w:val="both"/>
      <w:spacing w:after="120" w:line="0" w:lineRule="exact"/>
    </w:pPr>
    <w:rPr>
      <w:b w:val="0"/>
      <w:bCs w:val="0"/>
      <w:i/>
      <w:iCs/>
      <w:u w:val="none"/>
      <w:strike w:val="0"/>
      <w:smallCaps w:val="0"/>
      <w:sz w:val="15"/>
      <w:szCs w:val="15"/>
      <w:rFonts w:ascii="Times New Roman" w:eastAsia="Times New Roman" w:hAnsi="Times New Roman" w:cs="Times New Roman"/>
      <w:spacing w:val="2"/>
    </w:rPr>
  </w:style>
  <w:style w:type="paragraph" w:customStyle="1" w:styleId="Style54">
    <w:name w:val="Основной текст (11)"/>
    <w:basedOn w:val="Normal"/>
    <w:link w:val="CharStyle55"/>
    <w:pPr>
      <w:widowControl w:val="0"/>
      <w:shd w:val="clear" w:color="auto" w:fill="FFFFFF"/>
      <w:jc w:val="both"/>
      <w:spacing w:line="182" w:lineRule="exact"/>
    </w:pPr>
    <w:rPr>
      <w:b w:val="0"/>
      <w:bCs w:val="0"/>
      <w:i w:val="0"/>
      <w:iCs w:val="0"/>
      <w:u w:val="none"/>
      <w:strike w:val="0"/>
      <w:smallCaps w:val="0"/>
      <w:sz w:val="15"/>
      <w:szCs w:val="15"/>
      <w:rFonts w:ascii="Corbel" w:eastAsia="Corbel" w:hAnsi="Corbel" w:cs="Corbel"/>
    </w:rPr>
  </w:style>
  <w:style w:type="paragraph" w:customStyle="1" w:styleId="Style58">
    <w:name w:val="Основной текст (12)"/>
    <w:basedOn w:val="Normal"/>
    <w:link w:val="CharStyle59"/>
    <w:pPr>
      <w:widowControl w:val="0"/>
      <w:shd w:val="clear" w:color="auto" w:fill="FFFFFF"/>
      <w:jc w:val="both"/>
      <w:spacing w:line="182" w:lineRule="exact"/>
    </w:pPr>
    <w:rPr>
      <w:b w:val="0"/>
      <w:bCs w:val="0"/>
      <w:i w:val="0"/>
      <w:iCs w:val="0"/>
      <w:u w:val="none"/>
      <w:strike w:val="0"/>
      <w:smallCaps w:val="0"/>
      <w:sz w:val="14"/>
      <w:szCs w:val="14"/>
      <w:rFonts w:ascii="Times New Roman" w:eastAsia="Times New Roman" w:hAnsi="Times New Roman" w:cs="Times New Roman"/>
      <w:spacing w:val="10"/>
    </w:rPr>
  </w:style>
  <w:style w:type="paragraph" w:customStyle="1" w:styleId="Style64">
    <w:name w:val="Основной текст (14)"/>
    <w:basedOn w:val="Normal"/>
    <w:link w:val="CharStyle65"/>
    <w:pPr>
      <w:widowControl w:val="0"/>
      <w:shd w:val="clear" w:color="auto" w:fill="FFFFFF"/>
      <w:spacing w:line="182"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66">
    <w:name w:val="Основной текст (15)"/>
    <w:basedOn w:val="Normal"/>
    <w:link w:val="CharStyle67"/>
    <w:pPr>
      <w:widowControl w:val="0"/>
      <w:shd w:val="clear" w:color="auto" w:fill="FFFFFF"/>
      <w:spacing w:line="182" w:lineRule="exact"/>
    </w:pPr>
    <w:rPr>
      <w:b w:val="0"/>
      <w:bCs w:val="0"/>
      <w:i w:val="0"/>
      <w:iCs w:val="0"/>
      <w:u w:val="none"/>
      <w:strike w:val="0"/>
      <w:smallCaps w:val="0"/>
      <w:sz w:val="14"/>
      <w:szCs w:val="14"/>
      <w:rFonts w:ascii="Times New Roman" w:eastAsia="Times New Roman" w:hAnsi="Times New Roman" w:cs="Times New Roman"/>
      <w:spacing w:val="8"/>
    </w:rPr>
  </w:style>
  <w:style w:type="paragraph" w:customStyle="1" w:styleId="Style76">
    <w:name w:val="Основной текст (16)"/>
    <w:basedOn w:val="Normal"/>
    <w:link w:val="CharStyle77"/>
    <w:pPr>
      <w:widowControl w:val="0"/>
      <w:shd w:val="clear" w:color="auto" w:fill="FFFFFF"/>
      <w:jc w:val="center"/>
      <w:spacing w:line="18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83">
    <w:name w:val="Основной текст (17)"/>
    <w:basedOn w:val="Normal"/>
    <w:link w:val="CharStyle84"/>
    <w:pPr>
      <w:widowControl w:val="0"/>
      <w:shd w:val="clear" w:color="auto" w:fill="FFFFFF"/>
      <w:jc w:val="both"/>
      <w:spacing w:line="182" w:lineRule="exact"/>
    </w:pPr>
    <w:rPr>
      <w:b w:val="0"/>
      <w:bCs w:val="0"/>
      <w:i w:val="0"/>
      <w:iCs w:val="0"/>
      <w:u w:val="none"/>
      <w:strike w:val="0"/>
      <w:smallCaps w:val="0"/>
      <w:sz w:val="17"/>
      <w:szCs w:val="17"/>
      <w:rFonts w:ascii="Corbel" w:eastAsia="Corbel" w:hAnsi="Corbel" w:cs="Corbel"/>
    </w:rPr>
  </w:style>
  <w:style w:type="paragraph" w:customStyle="1" w:styleId="Style89">
    <w:name w:val="Заголовок №3"/>
    <w:basedOn w:val="Normal"/>
    <w:link w:val="CharStyle90"/>
    <w:pPr>
      <w:widowControl w:val="0"/>
      <w:shd w:val="clear" w:color="auto" w:fill="FFFFFF"/>
      <w:jc w:val="center"/>
      <w:outlineLvl w:val="2"/>
      <w:spacing w:before="540" w:after="360" w:line="0" w:lineRule="exact"/>
    </w:pPr>
    <w:rPr>
      <w:b/>
      <w:bCs/>
      <w:i w:val="0"/>
      <w:iCs w:val="0"/>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