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2486" w:y="4531"/>
        <w:widowControl w:val="0"/>
        <w:keepNext w:val="0"/>
        <w:keepLines w:val="0"/>
        <w:shd w:val="clear" w:color="auto" w:fill="auto"/>
        <w:bidi w:val="0"/>
        <w:jc w:val="left"/>
        <w:spacing w:before="0" w:after="0" w:line="170" w:lineRule="exact"/>
        <w:ind w:left="100" w:right="0" w:firstLine="0"/>
      </w:pPr>
      <w:r>
        <w:rPr>
          <w:rStyle w:val="CharStyle5"/>
          <w:b/>
          <w:bCs/>
          <w:spacing w:val="0"/>
        </w:rPr>
        <w:t>от</w:t>
      </w:r>
    </w:p>
    <w:p>
      <w:pPr>
        <w:widowControl w:val="0"/>
        <w:rPr>
          <w:sz w:val="2"/>
          <w:szCs w:val="2"/>
        </w:rPr>
      </w:pPr>
    </w:p>
    <w:p>
      <w:pPr>
        <w:pStyle w:val="Style6"/>
        <w:widowControl w:val="0"/>
        <w:keepNext w:val="0"/>
        <w:keepLines w:val="0"/>
        <w:shd w:val="clear" w:color="auto" w:fill="auto"/>
        <w:bidi w:val="0"/>
        <w:spacing w:before="18" w:after="0"/>
        <w:ind w:left="0" w:right="0" w:firstLine="0"/>
      </w:pPr>
      <w:r>
        <w:rPr>
          <w:rStyle w:val="CharStyle8"/>
          <w:b/>
          <w:bCs/>
        </w:rPr>
        <w:t xml:space="preserve">УПРАВЛЕНИЕ </w:t>
      </w:r>
      <w:r>
        <w:rPr>
          <w:rStyle w:val="CharStyle9"/>
          <w:b/>
          <w:bCs/>
        </w:rPr>
        <w:t>Федеральной антимонопольной службы по Республике Карелии</w:t>
      </w:r>
    </w:p>
    <w:p>
      <w:pPr>
        <w:pStyle w:val="Style10"/>
        <w:widowControl w:val="0"/>
        <w:keepNext w:val="0"/>
        <w:keepLines w:val="0"/>
        <w:shd w:val="clear" w:color="auto" w:fill="auto"/>
        <w:bidi w:val="0"/>
        <w:spacing w:before="0" w:after="0"/>
        <w:ind w:left="0" w:right="0" w:firstLine="0"/>
      </w:pPr>
      <w:r>
        <w:rPr>
          <w:rStyle w:val="CharStyle12"/>
        </w:rPr>
        <w:t>наб. Варкауса, 1 а, г. Петрозаводск,</w:t>
      </w:r>
    </w:p>
    <w:p>
      <w:pPr>
        <w:pStyle w:val="Style10"/>
        <w:widowControl w:val="0"/>
        <w:keepNext w:val="0"/>
        <w:keepLines w:val="0"/>
        <w:shd w:val="clear" w:color="auto" w:fill="auto"/>
        <w:bidi w:val="0"/>
        <w:spacing w:before="0" w:after="0"/>
        <w:ind w:left="0" w:right="0" w:firstLine="0"/>
      </w:pPr>
      <w:r>
        <w:rPr>
          <w:rStyle w:val="CharStyle12"/>
        </w:rPr>
        <w:t xml:space="preserve">Республика Карелия, 185031 почтовый адрес: а/я 14, </w:t>
      </w:r>
      <w:r>
        <w:rPr>
          <w:rStyle w:val="CharStyle13"/>
        </w:rPr>
        <w:t xml:space="preserve">г. </w:t>
      </w:r>
      <w:r>
        <w:rPr>
          <w:rStyle w:val="CharStyle12"/>
        </w:rPr>
        <w:t>Петрозаводск, 185028 тел/факс (8</w:t>
      </w:r>
      <w:r>
        <w:rPr>
          <w:rStyle w:val="CharStyle14"/>
        </w:rPr>
        <w:t>1</w:t>
      </w:r>
      <w:r>
        <w:rPr>
          <w:rStyle w:val="CharStyle12"/>
        </w:rPr>
        <w:t xml:space="preserve">42) 78-44-30 </w:t>
      </w:r>
      <w:r>
        <w:rPr>
          <w:rStyle w:val="CharStyle12"/>
          <w:lang w:val="en-US" w:eastAsia="en-US" w:bidi="en-US"/>
        </w:rPr>
        <w:t xml:space="preserve">e-mail: </w:t>
      </w:r>
      <w:r>
        <w:fldChar w:fldCharType="begin"/>
      </w:r>
      <w:r>
        <w:rPr>
          <w:rStyle w:val="CharStyle12"/>
        </w:rPr>
        <w:instrText> HYPERLINK "mailto:tolO@fas.gov.ru" </w:instrText>
      </w:r>
      <w:r>
        <w:fldChar w:fldCharType="separate"/>
      </w:r>
      <w:r>
        <w:rPr>
          <w:rStyle w:val="Hyperlink"/>
          <w:lang w:val="en-US" w:eastAsia="en-US" w:bidi="en-US"/>
        </w:rPr>
        <w:t>tolO@fas.gov.ru</w:t>
      </w:r>
      <w:r>
        <w:fldChar w:fldCharType="end"/>
      </w:r>
    </w:p>
    <w:p>
      <w:pPr>
        <w:pStyle w:val="Style15"/>
        <w:widowControl w:val="0"/>
        <w:keepNext/>
        <w:keepLines/>
        <w:shd w:val="clear" w:color="auto" w:fill="auto"/>
        <w:bidi w:val="0"/>
        <w:spacing w:before="0" w:after="162" w:line="280" w:lineRule="exact"/>
        <w:ind w:left="0" w:right="0" w:firstLine="0"/>
      </w:pPr>
      <w:bookmarkStart w:id="0" w:name="bookmark0"/>
      <w:r>
        <w:rPr>
          <w:rStyle w:val="CharStyle17"/>
          <w:b/>
          <w:bCs/>
          <w:i w:val="0"/>
          <w:iCs w:val="0"/>
        </w:rPr>
        <w:t>10</w:t>
      </w:r>
      <w:r>
        <w:rPr>
          <w:rStyle w:val="CharStyle18"/>
          <w:b w:val="0"/>
          <w:bCs w:val="0"/>
          <w:i w:val="0"/>
          <w:iCs w:val="0"/>
        </w:rPr>
        <w:t xml:space="preserve">. </w:t>
      </w:r>
      <w:r>
        <w:rPr>
          <w:rStyle w:val="CharStyle17"/>
          <w:b/>
          <w:bCs/>
          <w:i w:val="0"/>
          <w:iCs w:val="0"/>
        </w:rPr>
        <w:t>11</w:t>
      </w:r>
      <w:r>
        <w:rPr>
          <w:rStyle w:val="CharStyle18"/>
          <w:b w:val="0"/>
          <w:bCs w:val="0"/>
          <w:i w:val="0"/>
          <w:iCs w:val="0"/>
        </w:rPr>
        <w:t xml:space="preserve">. </w:t>
      </w:r>
      <w:r>
        <w:rPr>
          <w:rStyle w:val="CharStyle17"/>
          <w:b/>
          <w:bCs/>
          <w:i w:val="0"/>
          <w:iCs w:val="0"/>
        </w:rPr>
        <w:t>2017</w:t>
      </w:r>
      <w:r>
        <w:rPr>
          <w:rStyle w:val="CharStyle19"/>
          <w:b w:val="0"/>
          <w:bCs w:val="0"/>
          <w:i w:val="0"/>
          <w:iCs w:val="0"/>
        </w:rPr>
        <w:t xml:space="preserve"> </w:t>
      </w:r>
      <w:r>
        <w:rPr>
          <w:rStyle w:val="CharStyle20"/>
          <w:vertAlign w:val="subscript"/>
          <w:b w:val="0"/>
          <w:bCs w:val="0"/>
          <w:i w:val="0"/>
          <w:iCs w:val="0"/>
        </w:rPr>
        <w:t>№</w:t>
      </w:r>
      <w:r>
        <w:rPr>
          <w:rStyle w:val="CharStyle20"/>
          <w:b w:val="0"/>
          <w:bCs w:val="0"/>
          <w:i w:val="0"/>
          <w:iCs w:val="0"/>
        </w:rPr>
        <w:t xml:space="preserve"> </w:t>
      </w:r>
      <w:r>
        <w:rPr>
          <w:lang w:val="ru-RU" w:eastAsia="ru-RU" w:bidi="ru-RU"/>
          <w:w w:val="100"/>
          <w:color w:val="000000"/>
          <w:position w:val="0"/>
        </w:rPr>
        <w:t xml:space="preserve">ОУ'/е/ж/УО </w:t>
      </w:r>
      <w:r>
        <w:rPr>
          <w:rStyle w:val="CharStyle21"/>
          <w:b/>
          <w:bCs/>
          <w:i/>
          <w:iCs/>
        </w:rPr>
        <w:t>-oto/l/fM</w:t>
      </w:r>
      <w:bookmarkEnd w:id="0"/>
    </w:p>
    <w:p>
      <w:pPr>
        <w:pStyle w:val="Style3"/>
        <w:widowControl w:val="0"/>
        <w:keepNext w:val="0"/>
        <w:keepLines w:val="0"/>
        <w:shd w:val="clear" w:color="auto" w:fill="auto"/>
        <w:bidi w:val="0"/>
        <w:jc w:val="left"/>
        <w:spacing w:before="0" w:after="313" w:line="220" w:lineRule="exact"/>
        <w:ind w:left="0" w:right="0" w:firstLine="0"/>
      </w:pPr>
      <w:r>
        <w:rPr>
          <w:rStyle w:val="CharStyle23"/>
          <w:b/>
          <w:bCs/>
        </w:rPr>
        <w:t xml:space="preserve">На № </w:t>
      </w:r>
      <w:r>
        <w:rPr>
          <w:rStyle w:val="CharStyle24"/>
          <w:b w:val="0"/>
          <w:bCs w:val="0"/>
        </w:rPr>
        <w:t>дело № 04-18/286- 2017</w:t>
      </w:r>
    </w:p>
    <w:p>
      <w:pPr>
        <w:pStyle w:val="Style25"/>
        <w:widowControl w:val="0"/>
        <w:keepNext w:val="0"/>
        <w:keepLines w:val="0"/>
        <w:shd w:val="clear" w:color="auto" w:fill="auto"/>
        <w:bidi w:val="0"/>
        <w:jc w:val="left"/>
        <w:spacing w:before="0" w:after="18" w:line="220" w:lineRule="exact"/>
        <w:ind w:left="20" w:right="0" w:firstLine="0"/>
      </w:pPr>
      <w:r>
        <w:rPr>
          <w:lang w:val="ru-RU" w:eastAsia="ru-RU" w:bidi="ru-RU"/>
          <w:w w:val="100"/>
          <w:color w:val="000000"/>
          <w:position w:val="0"/>
        </w:rPr>
        <w:t>Заказчик:</w:t>
      </w:r>
    </w:p>
    <w:p>
      <w:pPr>
        <w:pStyle w:val="Style25"/>
        <w:widowControl w:val="0"/>
        <w:keepNext w:val="0"/>
        <w:keepLines w:val="0"/>
        <w:shd w:val="clear" w:color="auto" w:fill="auto"/>
        <w:bidi w:val="0"/>
        <w:jc w:val="left"/>
        <w:spacing w:before="0" w:after="260" w:line="220" w:lineRule="exact"/>
        <w:ind w:left="20" w:right="0" w:firstLine="0"/>
      </w:pPr>
      <w:r>
        <w:rPr>
          <w:lang w:val="ru-RU" w:eastAsia="ru-RU" w:bidi="ru-RU"/>
          <w:w w:val="100"/>
          <w:color w:val="000000"/>
          <w:position w:val="0"/>
        </w:rPr>
        <w:t>КУ РК «УКС РК»</w:t>
      </w:r>
    </w:p>
    <w:p>
      <w:pPr>
        <w:pStyle w:val="Style25"/>
        <w:widowControl w:val="0"/>
        <w:keepNext w:val="0"/>
        <w:keepLines w:val="0"/>
        <w:shd w:val="clear" w:color="auto" w:fill="auto"/>
        <w:bidi w:val="0"/>
        <w:jc w:val="left"/>
        <w:spacing w:before="0" w:after="298" w:line="293" w:lineRule="exact"/>
        <w:ind w:left="20" w:right="700" w:firstLine="0"/>
      </w:pPr>
      <w:r>
        <w:rPr>
          <w:lang w:val="ru-RU" w:eastAsia="ru-RU" w:bidi="ru-RU"/>
          <w:w w:val="100"/>
          <w:color w:val="000000"/>
          <w:position w:val="0"/>
        </w:rPr>
        <w:t xml:space="preserve">ул. Ф.Энгельса, д. 4, г. Петрозаводск, 185028 </w:t>
      </w:r>
      <w:r>
        <w:fldChar w:fldCharType="begin"/>
      </w:r>
      <w:r>
        <w:rPr>
          <w:color w:val="000000"/>
        </w:rPr>
        <w:instrText> HYPERLINK "mailto:pto@uks.sampo.ru" </w:instrText>
      </w:r>
      <w:r>
        <w:fldChar w:fldCharType="separate"/>
      </w:r>
      <w:r>
        <w:rPr>
          <w:rStyle w:val="Hyperlink"/>
          <w:lang w:val="en-US" w:eastAsia="en-US" w:bidi="en-US"/>
          <w:w w:val="100"/>
          <w:position w:val="0"/>
        </w:rPr>
        <w:t>pto@uks.sampo.ru</w:t>
      </w:r>
      <w:r>
        <w:fldChar w:fldCharType="end"/>
      </w:r>
    </w:p>
    <w:p>
      <w:pPr>
        <w:pStyle w:val="Style25"/>
        <w:widowControl w:val="0"/>
        <w:keepNext w:val="0"/>
        <w:keepLines w:val="0"/>
        <w:shd w:val="clear" w:color="auto" w:fill="auto"/>
        <w:bidi w:val="0"/>
        <w:jc w:val="left"/>
        <w:spacing w:before="0" w:after="0" w:line="220" w:lineRule="exact"/>
        <w:ind w:left="20" w:right="0" w:firstLine="0"/>
      </w:pPr>
      <w:r>
        <w:rPr>
          <w:lang w:val="ru-RU" w:eastAsia="ru-RU" w:bidi="ru-RU"/>
          <w:w w:val="100"/>
          <w:color w:val="000000"/>
          <w:position w:val="0"/>
        </w:rPr>
        <w:t>Заявитель:</w:t>
      </w:r>
    </w:p>
    <w:p>
      <w:pPr>
        <w:pStyle w:val="Style25"/>
        <w:widowControl w:val="0"/>
        <w:keepNext w:val="0"/>
        <w:keepLines w:val="0"/>
        <w:shd w:val="clear" w:color="auto" w:fill="auto"/>
        <w:bidi w:val="0"/>
        <w:jc w:val="left"/>
        <w:spacing w:before="0" w:after="233" w:line="298" w:lineRule="exact"/>
        <w:ind w:left="20" w:right="0" w:firstLine="0"/>
      </w:pPr>
      <w:r>
        <w:rPr>
          <w:lang w:val="ru-RU" w:eastAsia="ru-RU" w:bidi="ru-RU"/>
          <w:w w:val="100"/>
          <w:color w:val="000000"/>
          <w:position w:val="0"/>
        </w:rPr>
        <w:t xml:space="preserve">ООО «Республика плюс» ул. Ригачина, Д.37А, каб. 20|1 г. Петрозаводск, 185005 </w:t>
      </w:r>
      <w:r>
        <w:rPr>
          <w:lang w:val="en-US" w:eastAsia="en-US" w:bidi="en-US"/>
          <w:w w:val="100"/>
          <w:color w:val="000000"/>
          <w:position w:val="0"/>
        </w:rPr>
        <w:t>respublika@rkmail.m</w:t>
      </w:r>
    </w:p>
    <w:p>
      <w:pPr>
        <w:pStyle w:val="Style25"/>
        <w:widowControl w:val="0"/>
        <w:keepNext w:val="0"/>
        <w:keepLines w:val="0"/>
        <w:shd w:val="clear" w:color="auto" w:fill="auto"/>
        <w:bidi w:val="0"/>
        <w:jc w:val="left"/>
        <w:spacing w:before="0" w:after="0" w:line="307" w:lineRule="exact"/>
        <w:ind w:left="20" w:right="0" w:firstLine="0"/>
        <w:sectPr>
          <w:footnotePr>
            <w:pos w:val="pageBottom"/>
            <w:numFmt w:val="decimal"/>
            <w:numRestart w:val="continuous"/>
          </w:footnotePr>
          <w:type w:val="continuous"/>
          <w:pgSz w:w="16838" w:h="23810"/>
          <w:pgMar w:top="4576" w:left="3257" w:right="4774" w:bottom="4379" w:header="0" w:footer="3" w:gutter="0"/>
          <w:rtlGutter w:val="0"/>
          <w:cols w:num="2" w:space="720" w:equalWidth="0">
            <w:col w:w="5107" w:space="379"/>
            <w:col w:w="3322"/>
          </w:cols>
          <w:noEndnote/>
          <w:docGrid w:linePitch="360"/>
        </w:sectPr>
      </w:pPr>
      <w:r>
        <w:rPr>
          <w:lang w:val="ru-RU" w:eastAsia="ru-RU" w:bidi="ru-RU"/>
          <w:w w:val="100"/>
          <w:color w:val="000000"/>
          <w:position w:val="0"/>
        </w:rPr>
        <w:t xml:space="preserve">Адрес электронной площадки </w:t>
      </w:r>
      <w:r>
        <w:fldChar w:fldCharType="begin"/>
      </w:r>
      <w:r>
        <w:rPr>
          <w:color w:val="000000"/>
        </w:rPr>
        <w:instrText> HYPERLINK "http://www.sberbank-ast.ru/" </w:instrText>
      </w:r>
      <w:r>
        <w:fldChar w:fldCharType="separate"/>
      </w:r>
      <w:r>
        <w:rPr>
          <w:rStyle w:val="Hyperlink"/>
          <w:lang w:val="en-US" w:eastAsia="en-US" w:bidi="en-US"/>
          <w:w w:val="100"/>
          <w:position w:val="0"/>
        </w:rPr>
        <w:t>http://www.sberbank-ast.ru/</w:t>
      </w:r>
      <w:r>
        <w:fldChar w:fldCharType="end"/>
      </w:r>
    </w:p>
    <w:p>
      <w:pPr>
        <w:widowControl w:val="0"/>
        <w:spacing w:line="240" w:lineRule="exact"/>
        <w:rPr>
          <w:sz w:val="19"/>
          <w:szCs w:val="19"/>
        </w:rPr>
      </w:pPr>
    </w:p>
    <w:p>
      <w:pPr>
        <w:widowControl w:val="0"/>
        <w:spacing w:before="83" w:after="8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6"/>
        <w:framePr w:h="220" w:wrap="around" w:vAnchor="text" w:hAnchor="margin" w:x="7556" w:y="310"/>
        <w:widowControl w:val="0"/>
        <w:keepNext w:val="0"/>
        <w:keepLines w:val="0"/>
        <w:shd w:val="clear" w:color="auto" w:fill="auto"/>
        <w:bidi w:val="0"/>
        <w:jc w:val="left"/>
        <w:spacing w:before="0" w:after="0" w:line="220" w:lineRule="exact"/>
        <w:ind w:left="0" w:right="0" w:firstLine="0"/>
      </w:pPr>
      <w:r>
        <w:rPr>
          <w:rStyle w:val="CharStyle26"/>
          <w:b/>
          <w:bCs/>
          <w:spacing w:val="0"/>
        </w:rPr>
        <w:t>геме</w:t>
      </w:r>
    </w:p>
    <w:p>
      <w:pPr>
        <w:pStyle w:val="Style6"/>
        <w:widowControl w:val="0"/>
        <w:keepNext w:val="0"/>
        <w:keepLines w:val="0"/>
        <w:shd w:val="clear" w:color="auto" w:fill="auto"/>
        <w:bidi w:val="0"/>
        <w:spacing w:before="0" w:after="0" w:line="293" w:lineRule="exact"/>
        <w:ind w:left="0" w:right="0" w:firstLine="0"/>
        <w:sectPr>
          <w:type w:val="continuous"/>
          <w:pgSz w:w="16838" w:h="23810"/>
          <w:pgMar w:top="4591" w:left="4567" w:right="4394" w:bottom="11220" w:header="0" w:footer="3" w:gutter="0"/>
          <w:rtlGutter w:val="0"/>
          <w:cols w:space="720"/>
          <w:noEndnote/>
          <w:docGrid w:linePitch="360"/>
        </w:sectPr>
      </w:pPr>
      <w:r>
        <w:rPr>
          <w:lang w:val="ru-RU" w:eastAsia="ru-RU" w:bidi="ru-RU"/>
          <w:w w:val="100"/>
          <w:spacing w:val="0"/>
          <w:color w:val="000000"/>
          <w:position w:val="0"/>
        </w:rPr>
        <w:t xml:space="preserve">ПРЕДПИСАНИЕ № 04-19/286/90-2017 об устранении нарушений законодательства о контрактной </w:t>
      </w:r>
      <w:r>
        <w:rPr>
          <w:lang w:val="en-US" w:eastAsia="en-US" w:bidi="en-US"/>
          <w:w w:val="100"/>
          <w:spacing w:val="0"/>
          <w:color w:val="000000"/>
          <w:position w:val="0"/>
        </w:rPr>
        <w:t>cJic</w:t>
      </w: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5"/>
        <w:framePr w:h="226" w:wrap="around" w:vAnchor="text" w:hAnchor="margin" w:x="8299" w:y="20"/>
        <w:widowControl w:val="0"/>
        <w:keepNext w:val="0"/>
        <w:keepLines w:val="0"/>
        <w:shd w:val="clear" w:color="auto" w:fill="auto"/>
        <w:bidi w:val="0"/>
        <w:jc w:val="left"/>
        <w:spacing w:before="0" w:after="0" w:line="210" w:lineRule="exact"/>
        <w:ind w:left="100" w:right="0" w:firstLine="0"/>
      </w:pPr>
      <w:r>
        <w:rPr>
          <w:rStyle w:val="CharStyle27"/>
          <w:spacing w:val="10"/>
        </w:rPr>
        <w:t>Петро</w:t>
      </w:r>
    </w:p>
    <w:p>
      <w:pPr>
        <w:pStyle w:val="Style25"/>
        <w:framePr w:h="210" w:wrap="around" w:vAnchor="text" w:hAnchor="margin" w:x="9019" w:y="30"/>
        <w:widowControl w:val="0"/>
        <w:keepNext w:val="0"/>
        <w:keepLines w:val="0"/>
        <w:shd w:val="clear" w:color="auto" w:fill="auto"/>
        <w:bidi w:val="0"/>
        <w:jc w:val="left"/>
        <w:spacing w:before="0" w:after="0" w:line="210" w:lineRule="exact"/>
        <w:ind w:left="100" w:right="0" w:firstLine="0"/>
      </w:pPr>
      <w:r>
        <w:rPr>
          <w:rStyle w:val="CharStyle27"/>
          <w:spacing w:val="10"/>
        </w:rPr>
        <w:t>шводск</w:t>
      </w:r>
    </w:p>
    <w:p>
      <w:pPr>
        <w:pStyle w:val="Style25"/>
        <w:widowControl w:val="0"/>
        <w:keepNext w:val="0"/>
        <w:keepLines w:val="0"/>
        <w:shd w:val="clear" w:color="auto" w:fill="auto"/>
        <w:bidi w:val="0"/>
        <w:jc w:val="left"/>
        <w:spacing w:before="0" w:after="0" w:line="220" w:lineRule="exact"/>
        <w:ind w:left="0" w:right="0" w:firstLine="0"/>
        <w:sectPr>
          <w:type w:val="continuous"/>
          <w:pgSz w:w="16838" w:h="23810"/>
          <w:pgMar w:top="4591" w:left="3607" w:right="10970" w:bottom="11220" w:header="0" w:footer="3" w:gutter="0"/>
          <w:rtlGutter w:val="0"/>
          <w:cols w:space="720"/>
          <w:noEndnote/>
          <w:docGrid w:linePitch="360"/>
        </w:sectPr>
      </w:pPr>
      <w:r>
        <w:rPr>
          <w:lang w:val="ru-RU" w:eastAsia="ru-RU" w:bidi="ru-RU"/>
          <w:w w:val="100"/>
          <w:color w:val="000000"/>
          <w:position w:val="0"/>
        </w:rPr>
        <w:t>08 ноября 2017 г.</w:t>
      </w:r>
    </w:p>
    <w:p>
      <w:pPr>
        <w:pStyle w:val="Style25"/>
        <w:framePr w:w="963" w:h="4317" w:wrap="none" w:vAnchor="text" w:hAnchor="margin" w:x="9455" w:y="3"/>
        <w:widowControl w:val="0"/>
        <w:keepNext w:val="0"/>
        <w:keepLines w:val="0"/>
        <w:shd w:val="clear" w:color="auto" w:fill="auto"/>
        <w:bidi w:val="0"/>
        <w:jc w:val="right"/>
        <w:spacing w:before="0" w:after="372" w:line="600" w:lineRule="exact"/>
        <w:ind w:left="120" w:right="120" w:firstLine="0"/>
      </w:pPr>
      <w:r>
        <w:rPr>
          <w:rStyle w:val="CharStyle27"/>
          <w:spacing w:val="10"/>
        </w:rPr>
        <w:t>для лышка</w:t>
      </w:r>
    </w:p>
    <w:p>
      <w:pPr>
        <w:pStyle w:val="Style25"/>
        <w:framePr w:w="963" w:h="4317" w:wrap="none" w:vAnchor="text" w:hAnchor="margin" w:x="9455" w:y="3"/>
        <w:widowControl w:val="0"/>
        <w:keepNext w:val="0"/>
        <w:keepLines w:val="0"/>
        <w:shd w:val="clear" w:color="auto" w:fill="auto"/>
        <w:bidi w:val="0"/>
        <w:jc w:val="right"/>
        <w:spacing w:before="0" w:after="404" w:line="210" w:lineRule="exact"/>
        <w:ind w:left="0" w:right="120" w:firstLine="0"/>
      </w:pPr>
      <w:r>
        <w:rPr>
          <w:rStyle w:val="CharStyle27"/>
          <w:spacing w:val="10"/>
        </w:rPr>
        <w:t>отдела</w:t>
      </w:r>
    </w:p>
    <w:p>
      <w:pPr>
        <w:pStyle w:val="Style25"/>
        <w:framePr w:w="963" w:h="4317" w:wrap="none" w:vAnchor="text" w:hAnchor="margin" w:x="9455" w:y="3"/>
        <w:widowControl w:val="0"/>
        <w:keepNext w:val="0"/>
        <w:keepLines w:val="0"/>
        <w:shd w:val="clear" w:color="auto" w:fill="auto"/>
        <w:bidi w:val="0"/>
        <w:jc w:val="right"/>
        <w:spacing w:before="0" w:after="282" w:line="210" w:lineRule="exact"/>
        <w:ind w:left="0" w:right="120" w:firstLine="0"/>
      </w:pPr>
      <w:r>
        <w:rPr>
          <w:rStyle w:val="CharStyle27"/>
          <w:spacing w:val="10"/>
        </w:rPr>
        <w:t>нтроля</w:t>
      </w:r>
    </w:p>
    <w:p>
      <w:pPr>
        <w:pStyle w:val="Style25"/>
        <w:framePr w:w="963" w:h="4317" w:wrap="none" w:vAnchor="text" w:hAnchor="margin" w:x="9455" w:y="3"/>
        <w:widowControl w:val="0"/>
        <w:keepNext w:val="0"/>
        <w:keepLines w:val="0"/>
        <w:shd w:val="clear" w:color="auto" w:fill="auto"/>
        <w:bidi w:val="0"/>
        <w:jc w:val="right"/>
        <w:spacing w:before="0" w:after="0" w:line="346" w:lineRule="exact"/>
        <w:ind w:left="120" w:right="120" w:firstLine="0"/>
      </w:pPr>
      <w:r>
        <w:rPr>
          <w:rStyle w:val="CharStyle27"/>
          <w:spacing w:val="10"/>
        </w:rPr>
        <w:t>ьтапгам КУ Ции г. из</w:t>
      </w:r>
    </w:p>
    <w:p>
      <w:pPr>
        <w:pStyle w:val="Style25"/>
        <w:framePr w:w="766" w:h="210" w:wrap="none" w:vAnchor="text" w:hAnchor="margin" w:x="8831" w:y="2007"/>
        <w:widowControl w:val="0"/>
        <w:keepNext w:val="0"/>
        <w:keepLines w:val="0"/>
        <w:shd w:val="clear" w:color="auto" w:fill="auto"/>
        <w:bidi w:val="0"/>
        <w:jc w:val="left"/>
        <w:spacing w:before="0" w:after="0" w:line="210" w:lineRule="exact"/>
        <w:ind w:left="100" w:right="0" w:firstLine="0"/>
      </w:pPr>
      <w:r>
        <w:rPr>
          <w:rStyle w:val="CharStyle27"/>
          <w:spacing w:val="10"/>
        </w:rPr>
        <w:t>л а кс</w:t>
      </w:r>
    </w:p>
    <w:p>
      <w:pPr>
        <w:pStyle w:val="Style25"/>
        <w:framePr w:w="742" w:h="221" w:wrap="none" w:vAnchor="text" w:hAnchor="margin" w:x="8865" w:y="2694"/>
        <w:widowControl w:val="0"/>
        <w:keepNext w:val="0"/>
        <w:keepLines w:val="0"/>
        <w:shd w:val="clear" w:color="auto" w:fill="auto"/>
        <w:bidi w:val="0"/>
        <w:jc w:val="left"/>
        <w:spacing w:before="0" w:after="0" w:line="210" w:lineRule="exact"/>
        <w:ind w:left="100" w:right="0" w:firstLine="0"/>
      </w:pPr>
      <w:r>
        <w:rPr>
          <w:rStyle w:val="CharStyle27"/>
          <w:spacing w:val="10"/>
        </w:rPr>
        <w:t>резу</w:t>
      </w:r>
      <w:r>
        <w:rPr>
          <w:rStyle w:val="CharStyle28"/>
          <w:spacing w:val="-20"/>
        </w:rPr>
        <w:t>.1</w:t>
      </w:r>
    </w:p>
    <w:p>
      <w:pPr>
        <w:pStyle w:val="Style25"/>
        <w:framePr w:w="714" w:h="1031" w:wrap="none" w:vAnchor="text" w:hAnchor="margin" w:x="9283" w:y="3282"/>
        <w:widowControl w:val="0"/>
        <w:keepNext w:val="0"/>
        <w:keepLines w:val="0"/>
        <w:shd w:val="clear" w:color="auto" w:fill="auto"/>
        <w:bidi w:val="0"/>
        <w:jc w:val="right"/>
        <w:spacing w:before="0" w:after="0" w:line="346" w:lineRule="exact"/>
        <w:ind w:left="100" w:right="120" w:firstLine="0"/>
      </w:pPr>
      <w:r>
        <w:rPr>
          <w:rStyle w:val="CharStyle27"/>
          <w:spacing w:val="10"/>
        </w:rPr>
        <w:t>де в</w:t>
      </w:r>
    </w:p>
    <w:p>
      <w:pPr>
        <w:pStyle w:val="Style29"/>
        <w:framePr w:w="714" w:h="1031" w:wrap="none" w:vAnchor="text" w:hAnchor="margin" w:x="9283" w:y="3282"/>
        <w:widowControl w:val="0"/>
        <w:keepNext w:val="0"/>
        <w:keepLines w:val="0"/>
        <w:shd w:val="clear" w:color="auto" w:fill="auto"/>
        <w:bidi w:val="0"/>
        <w:spacing w:before="0" w:after="0"/>
        <w:ind w:left="0" w:right="120" w:firstLine="0"/>
      </w:pPr>
      <w:r>
        <w:rPr>
          <w:rStyle w:val="CharStyle31"/>
        </w:rPr>
        <w:t>жшаг</w:t>
      </w:r>
    </w:p>
    <w:p>
      <w:pPr>
        <w:pStyle w:val="Style25"/>
        <w:framePr w:w="973" w:h="1671" w:wrap="none" w:vAnchor="text" w:hAnchor="margin" w:x="9412" w:y="4317"/>
        <w:widowControl w:val="0"/>
        <w:keepNext w:val="0"/>
        <w:keepLines w:val="0"/>
        <w:shd w:val="clear" w:color="auto" w:fill="auto"/>
        <w:bidi w:val="0"/>
        <w:jc w:val="right"/>
        <w:spacing w:before="0" w:after="0" w:line="341" w:lineRule="exact"/>
        <w:ind w:left="100" w:right="100" w:firstLine="0"/>
      </w:pPr>
      <w:r>
        <w:rPr>
          <w:rStyle w:val="CharStyle27"/>
          <w:spacing w:val="10"/>
        </w:rPr>
        <w:t>леЦия № ого работ,</w:t>
      </w:r>
    </w:p>
    <w:p>
      <w:pPr>
        <w:pStyle w:val="Style10"/>
        <w:framePr w:w="973" w:h="1671" w:wrap="none" w:vAnchor="text" w:hAnchor="margin" w:x="9412" w:y="4317"/>
        <w:widowControl w:val="0"/>
        <w:keepNext w:val="0"/>
        <w:keepLines w:val="0"/>
        <w:shd w:val="clear" w:color="auto" w:fill="auto"/>
        <w:bidi w:val="0"/>
        <w:jc w:val="right"/>
        <w:spacing w:before="0" w:after="0" w:line="150" w:lineRule="exact"/>
        <w:ind w:left="0" w:right="100" w:firstLine="0"/>
      </w:pPr>
      <w:r>
        <w:rPr>
          <w:rStyle w:val="CharStyle33"/>
          <w:spacing w:val="0"/>
        </w:rPr>
        <w:t xml:space="preserve">11K01I </w:t>
      </w:r>
      <w:r>
        <w:rPr>
          <w:rStyle w:val="CharStyle32"/>
          <w:lang w:val="ru-RU" w:eastAsia="ru-RU" w:bidi="ru-RU"/>
          <w:spacing w:val="0"/>
        </w:rPr>
        <w:t>о</w:t>
      </w:r>
    </w:p>
    <w:p>
      <w:pPr>
        <w:pStyle w:val="Style25"/>
        <w:framePr w:w="546" w:h="210" w:wrap="none" w:vAnchor="text" w:hAnchor="margin" w:x="9470" w:y="5108"/>
        <w:widowControl w:val="0"/>
        <w:keepNext w:val="0"/>
        <w:keepLines w:val="0"/>
        <w:shd w:val="clear" w:color="auto" w:fill="auto"/>
        <w:bidi w:val="0"/>
        <w:jc w:val="left"/>
        <w:spacing w:before="0" w:after="0" w:line="210" w:lineRule="exact"/>
        <w:ind w:left="100" w:right="0" w:firstLine="0"/>
      </w:pPr>
      <w:r>
        <w:rPr>
          <w:rStyle w:val="CharStyle27"/>
          <w:spacing w:val="10"/>
        </w:rPr>
        <w:t>тьн</w:t>
      </w:r>
    </w:p>
    <w:p>
      <w:pPr>
        <w:pStyle w:val="Style25"/>
        <w:framePr w:w="9733" w:h="6342" w:wrap="none" w:vAnchor="text" w:hAnchor="margin" w:x="235" w:y="3"/>
        <w:widowControl w:val="0"/>
        <w:keepNext w:val="0"/>
        <w:keepLines w:val="0"/>
        <w:shd w:val="clear" w:color="auto" w:fill="auto"/>
        <w:bidi w:val="0"/>
        <w:jc w:val="left"/>
        <w:spacing w:before="0" w:after="0" w:line="298" w:lineRule="exact"/>
        <w:ind w:left="120" w:right="100" w:firstLine="600"/>
      </w:pPr>
      <w:r>
        <w:rPr>
          <w:rStyle w:val="CharStyle27"/>
          <w:spacing w:val="10"/>
        </w:rPr>
        <w:t xml:space="preserve">Комиссия Карельского УФАС России по контролю в сфере! </w:t>
      </w:r>
      <w:r>
        <w:rPr>
          <w:rStyle w:val="CharStyle34"/>
          <w:spacing w:val="10"/>
        </w:rPr>
        <w:t xml:space="preserve">^акупрк </w:t>
      </w:r>
      <w:r>
        <w:rPr>
          <w:rStyle w:val="CharStyle27"/>
          <w:spacing w:val="10"/>
        </w:rPr>
        <w:t>государственных и муниципальных нужд в составе:</w:t>
      </w:r>
    </w:p>
    <w:p>
      <w:pPr>
        <w:pStyle w:val="Style25"/>
        <w:framePr w:w="9733" w:h="6342" w:wrap="none" w:vAnchor="text" w:hAnchor="margin" w:x="235" w:y="3"/>
        <w:widowControl w:val="0"/>
        <w:keepNext w:val="0"/>
        <w:keepLines w:val="0"/>
        <w:shd w:val="clear" w:color="auto" w:fill="auto"/>
        <w:bidi w:val="0"/>
        <w:jc w:val="left"/>
        <w:spacing w:before="0" w:after="0" w:line="341" w:lineRule="exact"/>
        <w:ind w:left="120" w:right="460" w:firstLine="600"/>
      </w:pPr>
      <w:r>
        <w:rPr>
          <w:rStyle w:val="CharStyle27"/>
          <w:spacing w:val="10"/>
        </w:rPr>
        <w:t>Зиновьева А.С. - заместитель председателя Комиссии, заместитель нач;.. отдела контроля органов власти и закупок Карельского УФАС России;</w:t>
      </w:r>
    </w:p>
    <w:p>
      <w:pPr>
        <w:pStyle w:val="Style25"/>
        <w:framePr w:w="9733" w:h="6342" w:wrap="none" w:vAnchor="text" w:hAnchor="margin" w:x="235" w:y="3"/>
        <w:widowControl w:val="0"/>
        <w:keepNext w:val="0"/>
        <w:keepLines w:val="0"/>
        <w:shd w:val="clear" w:color="auto" w:fill="auto"/>
        <w:bidi w:val="0"/>
        <w:jc w:val="left"/>
        <w:spacing w:before="0" w:after="0" w:line="341" w:lineRule="exact"/>
        <w:ind w:left="120" w:right="580" w:firstLine="600"/>
      </w:pPr>
      <w:r>
        <w:rPr>
          <w:rStyle w:val="CharStyle27"/>
          <w:spacing w:val="10"/>
        </w:rPr>
        <w:t>Егорова Е.А. - член Комиссии, старший государственный инс|</w:t>
      </w:r>
      <w:r>
        <w:rPr>
          <w:rStyle w:val="CharStyle28"/>
          <w:spacing w:val="-20"/>
        </w:rPr>
        <w:t>1</w:t>
      </w:r>
      <w:r>
        <w:rPr>
          <w:rStyle w:val="CharStyle27"/>
          <w:spacing w:val="10"/>
        </w:rPr>
        <w:t>е)ктор контроля органов власти и закупок Карельского УФАС России;</w:t>
      </w:r>
    </w:p>
    <w:p>
      <w:pPr>
        <w:pStyle w:val="Style25"/>
        <w:framePr w:w="9733" w:h="6342" w:wrap="none" w:vAnchor="text" w:hAnchor="margin" w:x="235" w:y="3"/>
        <w:widowControl w:val="0"/>
        <w:keepNext w:val="0"/>
        <w:keepLines w:val="0"/>
        <w:shd w:val="clear" w:color="auto" w:fill="auto"/>
        <w:bidi w:val="0"/>
        <w:jc w:val="left"/>
        <w:spacing w:before="0" w:after="0" w:line="341" w:lineRule="exact"/>
        <w:ind w:left="120" w:right="1260" w:firstLine="600"/>
      </w:pPr>
      <w:r>
        <w:rPr>
          <w:rStyle w:val="CharStyle27"/>
          <w:spacing w:val="10"/>
        </w:rPr>
        <w:t>Калоева М.В. - член Комиссии, ведущий специалист - эксперт от| органов власти и закупок Карельского УФАС России,</w:t>
      </w:r>
    </w:p>
    <w:p>
      <w:pPr>
        <w:pStyle w:val="Style25"/>
        <w:framePr w:w="9733" w:h="6342" w:wrap="none" w:vAnchor="text" w:hAnchor="margin" w:x="235" w:y="3"/>
        <w:widowControl w:val="0"/>
        <w:keepNext w:val="0"/>
        <w:keepLines w:val="0"/>
        <w:shd w:val="clear" w:color="auto" w:fill="auto"/>
        <w:bidi w:val="0"/>
        <w:jc w:val="left"/>
        <w:spacing w:before="0" w:after="0" w:line="341" w:lineRule="exact"/>
        <w:ind w:left="120" w:right="100" w:firstLine="600"/>
      </w:pPr>
      <w:r>
        <w:rPr>
          <w:rStyle w:val="CharStyle27"/>
          <w:spacing w:val="10"/>
        </w:rPr>
        <w:t xml:space="preserve">на основании Решения № 04-18/286-2017 от 08 ноября 2017 года л|о рассмотрения жалобы ООО «Республика Плюс» на действия комиссии </w:t>
      </w:r>
      <w:r>
        <w:rPr>
          <w:rStyle w:val="CharStyle34"/>
          <w:spacing w:val="10"/>
        </w:rPr>
        <w:t xml:space="preserve">Заказчика - </w:t>
      </w:r>
      <w:r>
        <w:rPr>
          <w:rStyle w:val="CharStyle27"/>
          <w:spacing w:val="10"/>
        </w:rPr>
        <w:t xml:space="preserve">РК «Управление капитального строительства Республики Карелия» при пров электронного аукциона на приобретение жилого помещения (квартиры Петрозаводске для обеспечения реализации мероприятий по переселению гра аварийного жилищного фонда на территории Рабочеостровского сельского пос Кемского муниципального района Республики Карелия (изве(цени 0306200006417000315), руководствуясь пунктом 2 части 22 статьи 99 Ьедера закона от 05.04.2013 № 44-ФЗ «О контрактной системе в сфере закупок товаров услуг для обеспечения государственных и муниципальных нужд» (далре </w:t>
      </w:r>
      <w:r>
        <w:rPr>
          <w:rStyle w:val="CharStyle34"/>
          <w:spacing w:val="10"/>
        </w:rPr>
        <w:t xml:space="preserve">- </w:t>
      </w:r>
      <w:r>
        <w:rPr>
          <w:rStyle w:val="CharStyle27"/>
          <w:spacing w:val="10"/>
        </w:rPr>
        <w:t>3 контрактной системе),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4" w:lineRule="exact"/>
      </w:pPr>
    </w:p>
    <w:p>
      <w:pPr>
        <w:widowControl w:val="0"/>
        <w:rPr>
          <w:sz w:val="2"/>
          <w:szCs w:val="2"/>
        </w:rPr>
        <w:sectPr>
          <w:type w:val="continuous"/>
          <w:pgSz w:w="16838" w:h="23810"/>
          <w:pgMar w:top="3539" w:left="3223" w:right="3223" w:bottom="3539" w:header="0" w:footer="3" w:gutter="0"/>
          <w:rtlGutter w:val="0"/>
          <w:cols w:space="720"/>
          <w:noEndnote/>
          <w:docGrid w:linePitch="360"/>
        </w:sectPr>
      </w:pPr>
    </w:p>
    <w:p>
      <w:pPr>
        <w:pStyle w:val="Style35"/>
        <w:framePr w:w="2648" w:h="182" w:wrap="none" w:vAnchor="text" w:hAnchor="margin" w:x="4166" w:y="3"/>
        <w:widowControl w:val="0"/>
        <w:keepNext w:val="0"/>
        <w:keepLines w:val="0"/>
        <w:shd w:val="clear" w:color="auto" w:fill="auto"/>
        <w:bidi w:val="0"/>
        <w:jc w:val="left"/>
        <w:spacing w:before="0" w:after="0" w:line="210" w:lineRule="exact"/>
        <w:ind w:left="100" w:right="0" w:firstLine="0"/>
      </w:pPr>
      <w:r>
        <w:rPr>
          <w:lang w:val="ru-RU" w:eastAsia="ru-RU" w:bidi="ru-RU"/>
          <w:w w:val="100"/>
          <w:spacing w:val="70"/>
          <w:color w:val="000000"/>
          <w:position w:val="0"/>
        </w:rPr>
        <w:t>предписывает:</w:t>
      </w:r>
    </w:p>
    <w:p>
      <w:pPr>
        <w:pStyle w:val="Style25"/>
        <w:framePr w:w="10074" w:h="3432" w:wrap="none" w:vAnchor="text" w:hAnchor="margin" w:x="417" w:y="433"/>
        <w:widowControl w:val="0"/>
        <w:keepNext w:val="0"/>
        <w:keepLines w:val="0"/>
        <w:shd w:val="clear" w:color="auto" w:fill="auto"/>
        <w:bidi w:val="0"/>
        <w:jc w:val="both"/>
        <w:spacing w:before="0" w:after="0" w:line="341" w:lineRule="exact"/>
        <w:ind w:left="460" w:right="120" w:firstLine="0"/>
      </w:pPr>
      <w:r>
        <w:rPr>
          <w:rStyle w:val="CharStyle27"/>
          <w:spacing w:val="10"/>
        </w:rPr>
        <w:t>Комиссии Заказчика - КУ РК «Управление капитального строительства Республики Карелия» устранить нарушения части 5 статьи 67 Закона о контрактной системе, для чего необходимо:</w:t>
      </w:r>
    </w:p>
    <w:p>
      <w:pPr>
        <w:pStyle w:val="Style25"/>
        <w:numPr>
          <w:ilvl w:val="0"/>
          <w:numId w:val="1"/>
        </w:numPr>
        <w:framePr w:w="10074" w:h="3432" w:wrap="none" w:vAnchor="text" w:hAnchor="margin" w:x="417" w:y="433"/>
        <w:widowControl w:val="0"/>
        <w:keepNext w:val="0"/>
        <w:keepLines w:val="0"/>
        <w:shd w:val="clear" w:color="auto" w:fill="auto"/>
        <w:bidi w:val="0"/>
        <w:jc w:val="both"/>
        <w:spacing w:before="0" w:after="0" w:line="341" w:lineRule="exact"/>
        <w:ind w:left="100" w:right="120" w:firstLine="0"/>
      </w:pPr>
      <w:r>
        <w:rPr>
          <w:rStyle w:val="CharStyle27"/>
          <w:spacing w:val="10"/>
        </w:rPr>
        <w:t xml:space="preserve"> отменить Протокол рассмотрения заявок на участие </w:t>
      </w:r>
      <w:r>
        <w:rPr>
          <w:rStyle w:val="CharStyle34"/>
          <w:spacing w:val="10"/>
        </w:rPr>
        <w:t xml:space="preserve">^ </w:t>
      </w:r>
      <w:r>
        <w:rPr>
          <w:rStyle w:val="CharStyle27"/>
          <w:spacing w:val="10"/>
        </w:rPr>
        <w:t>электрон юм аукционе от 27.10.2017 № 0306200006417000315;</w:t>
      </w:r>
    </w:p>
    <w:p>
      <w:pPr>
        <w:pStyle w:val="Style25"/>
        <w:framePr w:w="10074" w:h="3432" w:wrap="none" w:vAnchor="text" w:hAnchor="margin" w:x="417" w:y="433"/>
        <w:widowControl w:val="0"/>
        <w:keepNext w:val="0"/>
        <w:keepLines w:val="0"/>
        <w:shd w:val="clear" w:color="auto" w:fill="auto"/>
        <w:bidi w:val="0"/>
        <w:jc w:val="left"/>
        <w:spacing w:before="0" w:after="0" w:line="341" w:lineRule="exact"/>
        <w:ind w:left="100" w:right="120" w:firstLine="260"/>
      </w:pPr>
      <w:r>
        <w:rPr>
          <w:rStyle w:val="CharStyle27"/>
          <w:spacing w:val="10"/>
        </w:rPr>
        <w:t xml:space="preserve">отменить Протокол рассмотрения заявки единственного </w:t>
      </w:r>
      <w:r>
        <w:rPr>
          <w:rStyle w:val="CharStyle34"/>
          <w:spacing w:val="10"/>
        </w:rPr>
        <w:t xml:space="preserve">участника </w:t>
      </w:r>
      <w:r>
        <w:rPr>
          <w:rStyle w:val="CharStyle27"/>
          <w:spacing w:val="10"/>
        </w:rPr>
        <w:t>электронного аукциона от 31.10.2017 №0306200006417000315-2;</w:t>
      </w:r>
    </w:p>
    <w:p>
      <w:pPr>
        <w:pStyle w:val="Style25"/>
        <w:numPr>
          <w:ilvl w:val="0"/>
          <w:numId w:val="1"/>
        </w:numPr>
        <w:framePr w:w="10074" w:h="3432" w:wrap="none" w:vAnchor="text" w:hAnchor="margin" w:x="417" w:y="433"/>
        <w:widowControl w:val="0"/>
        <w:keepNext w:val="0"/>
        <w:keepLines w:val="0"/>
        <w:shd w:val="clear" w:color="auto" w:fill="auto"/>
        <w:bidi w:val="0"/>
        <w:jc w:val="both"/>
        <w:spacing w:before="0" w:after="0" w:line="341" w:lineRule="exact"/>
        <w:ind w:left="100" w:right="2120" w:firstLine="0"/>
      </w:pPr>
      <w:r>
        <w:rPr>
          <w:rStyle w:val="CharStyle27"/>
          <w:spacing w:val="10"/>
        </w:rPr>
        <w:t xml:space="preserve"> назначить новую дату рассмотрения первых частей заявок на участ аукционе, дату проведения аукциона, а также разместись на офит единой информационной системе по адресу </w:t>
      </w:r>
      <w:r>
        <w:fldChar w:fldCharType="begin"/>
      </w:r>
      <w:r>
        <w:rPr>
          <w:rStyle w:val="CharStyle37"/>
        </w:rPr>
        <w:instrText> HYPERLINK "http://www.zakupki.gov.ru" </w:instrText>
      </w:r>
      <w:r>
        <w:fldChar w:fldCharType="separate"/>
      </w:r>
      <w:r>
        <w:rPr>
          <w:rStyle w:val="Hyperlink"/>
          <w:spacing w:val="0"/>
        </w:rPr>
        <w:t>www</w:t>
      </w:r>
      <w:r>
        <w:rPr>
          <w:rStyle w:val="Hyperlink"/>
          <w:lang w:val="ru-RU" w:eastAsia="ru-RU" w:bidi="ru-RU"/>
          <w:spacing w:val="0"/>
        </w:rPr>
        <w:t>.</w:t>
      </w:r>
      <w:r>
        <w:rPr>
          <w:rStyle w:val="Hyperlink"/>
          <w:spacing w:val="0"/>
        </w:rPr>
        <w:t>zakupki.gov.ru</w:t>
      </w:r>
      <w:r>
        <w:fldChar w:fldCharType="end"/>
      </w:r>
      <w:r>
        <w:rPr>
          <w:rStyle w:val="CharStyle38"/>
          <w:spacing w:val="0"/>
        </w:rPr>
        <w:t xml:space="preserve"> </w:t>
      </w:r>
      <w:r>
        <w:rPr>
          <w:rStyle w:val="CharStyle27"/>
          <w:spacing w:val="10"/>
        </w:rPr>
        <w:t>инф</w:t>
      </w:r>
    </w:p>
    <w:p>
      <w:pPr>
        <w:pStyle w:val="Style25"/>
        <w:framePr w:w="1174" w:h="1378" w:wrap="none" w:vAnchor="text" w:hAnchor="margin" w:x="8327" w:y="2833"/>
        <w:widowControl w:val="0"/>
        <w:keepNext w:val="0"/>
        <w:keepLines w:val="0"/>
        <w:shd w:val="clear" w:color="auto" w:fill="auto"/>
        <w:bidi w:val="0"/>
        <w:jc w:val="left"/>
        <w:spacing w:before="0" w:after="0" w:line="341" w:lineRule="exact"/>
        <w:ind w:left="140" w:right="100" w:firstLine="0"/>
      </w:pPr>
      <w:r>
        <w:rPr>
          <w:rStyle w:val="CharStyle27"/>
          <w:spacing w:val="10"/>
        </w:rPr>
        <w:t>Не в элев иально &gt;рмаци аукцис</w:t>
      </w:r>
    </w:p>
    <w:p>
      <w:pPr>
        <w:pStyle w:val="Style25"/>
        <w:framePr w:w="1309" w:h="1378" w:wrap="none" w:vAnchor="text" w:hAnchor="margin" w:x="9163" w:y="2834"/>
        <w:widowControl w:val="0"/>
        <w:keepNext w:val="0"/>
        <w:keepLines w:val="0"/>
        <w:shd w:val="clear" w:color="auto" w:fill="auto"/>
        <w:bidi w:val="0"/>
        <w:jc w:val="both"/>
        <w:spacing w:before="0" w:after="0" w:line="341" w:lineRule="exact"/>
        <w:ind w:left="120" w:right="100" w:firstLine="80"/>
      </w:pPr>
      <w:r>
        <w:rPr>
          <w:rStyle w:val="CharStyle27"/>
          <w:spacing w:val="10"/>
        </w:rPr>
        <w:t xml:space="preserve">стройном </w:t>
      </w:r>
      <w:r>
        <w:rPr>
          <w:rStyle w:val="CharStyle27"/>
          <w:lang w:val="en-US" w:eastAsia="en-US" w:bidi="en-US"/>
          <w:spacing w:val="10"/>
        </w:rPr>
        <w:t xml:space="preserve">Vi </w:t>
      </w:r>
      <w:r>
        <w:rPr>
          <w:rStyle w:val="CharStyle27"/>
          <w:spacing w:val="10"/>
        </w:rPr>
        <w:t>сайте в о о новой не и дате</w:t>
      </w:r>
    </w:p>
    <w:p>
      <w:pPr>
        <w:pStyle w:val="Style25"/>
        <w:framePr w:w="8144" w:h="4791" w:wrap="none" w:vAnchor="text" w:hAnchor="margin" w:x="379" w:y="3865"/>
        <w:widowControl w:val="0"/>
        <w:keepNext w:val="0"/>
        <w:keepLines w:val="0"/>
        <w:shd w:val="clear" w:color="auto" w:fill="auto"/>
        <w:bidi w:val="0"/>
        <w:jc w:val="left"/>
        <w:spacing w:before="0" w:after="0" w:line="341" w:lineRule="exact"/>
        <w:ind w:left="120" w:right="120" w:firstLine="0"/>
      </w:pPr>
      <w:r>
        <w:rPr>
          <w:rStyle w:val="CharStyle27"/>
          <w:spacing w:val="10"/>
        </w:rPr>
        <w:t>дате рассмотрения первых частей заявок на участие в электронном проведения аукциона;</w:t>
      </w:r>
    </w:p>
    <w:p>
      <w:pPr>
        <w:pStyle w:val="Style25"/>
        <w:numPr>
          <w:ilvl w:val="0"/>
          <w:numId w:val="3"/>
        </w:numPr>
        <w:framePr w:w="8144" w:h="4791" w:wrap="none" w:vAnchor="text" w:hAnchor="margin" w:x="379" w:y="3865"/>
        <w:widowControl w:val="0"/>
        <w:keepNext w:val="0"/>
        <w:keepLines w:val="0"/>
        <w:shd w:val="clear" w:color="auto" w:fill="auto"/>
        <w:bidi w:val="0"/>
        <w:jc w:val="left"/>
        <w:spacing w:before="0" w:after="0" w:line="341" w:lineRule="exact"/>
        <w:ind w:left="120" w:right="120" w:firstLine="0"/>
      </w:pPr>
      <w:r>
        <w:rPr>
          <w:rStyle w:val="CharStyle27"/>
          <w:spacing w:val="10"/>
        </w:rPr>
        <w:t xml:space="preserve"> повторно рассмотреть первые части заявок всех участников закупки комиссии Карельского УФАС России от 08.11.2017 по делу № 04-18/2 2. Оператору электронной площадки ЗАО «Сбербанк - АСТ» не поздн! со дня исполнения КУ РК «Управление капитального строитель Карелия» пункта 1 настоящего Предписания:</w:t>
      </w:r>
    </w:p>
    <w:p>
      <w:pPr>
        <w:pStyle w:val="Style25"/>
        <w:numPr>
          <w:ilvl w:val="0"/>
          <w:numId w:val="3"/>
        </w:numPr>
        <w:framePr w:w="8144" w:h="4791" w:wrap="none" w:vAnchor="text" w:hAnchor="margin" w:x="379" w:y="3865"/>
        <w:widowControl w:val="0"/>
        <w:keepNext w:val="0"/>
        <w:keepLines w:val="0"/>
        <w:shd w:val="clear" w:color="auto" w:fill="auto"/>
        <w:bidi w:val="0"/>
        <w:jc w:val="left"/>
        <w:spacing w:before="0" w:after="0" w:line="341" w:lineRule="exact"/>
        <w:ind w:left="120" w:right="120" w:firstLine="0"/>
      </w:pPr>
      <w:r>
        <w:rPr>
          <w:rStyle w:val="CharStyle27"/>
          <w:spacing w:val="10"/>
        </w:rPr>
        <w:t xml:space="preserve"> назначить время проведения аукциона в электронной форм информацию о времени его проведения;</w:t>
      </w:r>
    </w:p>
    <w:p>
      <w:pPr>
        <w:pStyle w:val="Style25"/>
        <w:numPr>
          <w:ilvl w:val="0"/>
          <w:numId w:val="3"/>
        </w:numPr>
        <w:framePr w:w="8144" w:h="4791" w:wrap="none" w:vAnchor="text" w:hAnchor="margin" w:x="379" w:y="3865"/>
        <w:widowControl w:val="0"/>
        <w:keepNext w:val="0"/>
        <w:keepLines w:val="0"/>
        <w:shd w:val="clear" w:color="auto" w:fill="auto"/>
        <w:bidi w:val="0"/>
        <w:jc w:val="left"/>
        <w:spacing w:before="0" w:after="0" w:line="341" w:lineRule="exact"/>
        <w:ind w:left="120" w:right="120" w:firstLine="0"/>
      </w:pPr>
      <w:r>
        <w:rPr>
          <w:rStyle w:val="CharStyle27"/>
          <w:spacing w:val="10"/>
        </w:rPr>
        <w:t xml:space="preserve"> уведомить участников закупки, подавших заявки на участие в протоколов, указанных в пункте 1 настоящего Предписания, о новой д первых частей заявок на участие в аукционе, о дате и времени прове,! также о необходимости наличия на счетах для проведения операций участия в аукционе в электронной форме, открытых участникам за]</w:t>
      </w:r>
    </w:p>
    <w:p>
      <w:pPr>
        <w:pStyle w:val="Style25"/>
        <w:framePr w:w="1146" w:h="215" w:wrap="none" w:vAnchor="text" w:hAnchor="margin" w:x="9311" w:y="4657"/>
        <w:widowControl w:val="0"/>
        <w:keepNext w:val="0"/>
        <w:keepLines w:val="0"/>
        <w:shd w:val="clear" w:color="auto" w:fill="auto"/>
        <w:bidi w:val="0"/>
        <w:jc w:val="left"/>
        <w:spacing w:before="0" w:after="0" w:line="210" w:lineRule="exact"/>
        <w:ind w:left="100" w:right="0" w:firstLine="0"/>
      </w:pPr>
      <w:r>
        <w:rPr>
          <w:rStyle w:val="CharStyle27"/>
          <w:spacing w:val="10"/>
        </w:rPr>
        <w:t>Решения</w:t>
      </w:r>
    </w:p>
    <w:p>
      <w:pPr>
        <w:pStyle w:val="Style25"/>
        <w:framePr w:w="1030" w:h="556" w:wrap="none" w:vAnchor="text" w:hAnchor="margin" w:x="8390" w:y="4662"/>
        <w:widowControl w:val="0"/>
        <w:keepNext w:val="0"/>
        <w:keepLines w:val="0"/>
        <w:shd w:val="clear" w:color="auto" w:fill="auto"/>
        <w:bidi w:val="0"/>
        <w:jc w:val="left"/>
        <w:spacing w:before="0" w:after="92" w:line="210" w:lineRule="exact"/>
        <w:ind w:left="140" w:right="0" w:firstLine="0"/>
      </w:pPr>
      <w:r>
        <w:rPr>
          <w:rStyle w:val="CharStyle27"/>
          <w:spacing w:val="10"/>
        </w:rPr>
        <w:t>учетоф</w:t>
      </w:r>
    </w:p>
    <w:p>
      <w:pPr>
        <w:pStyle w:val="Style25"/>
        <w:framePr w:w="1030" w:h="556" w:wrap="none" w:vAnchor="text" w:hAnchor="margin" w:x="8390" w:y="4662"/>
        <w:widowControl w:val="0"/>
        <w:keepNext w:val="0"/>
        <w:keepLines w:val="0"/>
        <w:shd w:val="clear" w:color="auto" w:fill="auto"/>
        <w:bidi w:val="0"/>
        <w:jc w:val="left"/>
        <w:spacing w:before="0" w:after="0" w:line="210" w:lineRule="exact"/>
        <w:ind w:left="140" w:right="0" w:firstLine="0"/>
      </w:pPr>
      <w:r>
        <w:rPr>
          <w:rStyle w:val="CharStyle27"/>
          <w:spacing w:val="10"/>
        </w:rPr>
        <w:t>6-2017</w:t>
      </w:r>
    </w:p>
    <w:p>
      <w:pPr>
        <w:pStyle w:val="Style25"/>
        <w:framePr w:w="550" w:h="690" w:wrap="none" w:vAnchor="text" w:hAnchor="margin" w:x="8428" w:y="5236"/>
        <w:widowControl w:val="0"/>
        <w:keepNext w:val="0"/>
        <w:keepLines w:val="0"/>
        <w:shd w:val="clear" w:color="auto" w:fill="auto"/>
        <w:bidi w:val="0"/>
        <w:jc w:val="both"/>
        <w:spacing w:before="0" w:after="0" w:line="346" w:lineRule="exact"/>
        <w:ind w:left="100" w:right="140" w:firstLine="0"/>
      </w:pPr>
      <w:r>
        <w:rPr>
          <w:rStyle w:val="CharStyle27"/>
          <w:spacing w:val="10"/>
        </w:rPr>
        <w:t>е 1 тва</w:t>
      </w:r>
    </w:p>
    <w:p>
      <w:pPr>
        <w:pStyle w:val="Style25"/>
        <w:framePr w:w="699" w:h="226" w:wrap="none" w:vAnchor="text" w:hAnchor="margin" w:x="8822" w:y="5343"/>
        <w:widowControl w:val="0"/>
        <w:keepNext w:val="0"/>
        <w:keepLines w:val="0"/>
        <w:shd w:val="clear" w:color="auto" w:fill="auto"/>
        <w:bidi w:val="0"/>
        <w:jc w:val="left"/>
        <w:spacing w:before="0" w:after="0" w:line="210" w:lineRule="exact"/>
        <w:ind w:left="100" w:right="0" w:firstLine="0"/>
      </w:pPr>
      <w:r>
        <w:rPr>
          <w:rStyle w:val="CharStyle27"/>
          <w:spacing w:val="10"/>
        </w:rPr>
        <w:t>раб о</w:t>
      </w:r>
    </w:p>
    <w:p>
      <w:pPr>
        <w:pStyle w:val="Style25"/>
        <w:framePr w:w="1227" w:h="690" w:wrap="none" w:vAnchor="text" w:hAnchor="margin" w:x="9225" w:y="5240"/>
        <w:widowControl w:val="0"/>
        <w:keepNext w:val="0"/>
        <w:keepLines w:val="0"/>
        <w:shd w:val="clear" w:color="auto" w:fill="auto"/>
        <w:bidi w:val="0"/>
        <w:jc w:val="right"/>
        <w:spacing w:before="0" w:after="0" w:line="346" w:lineRule="exact"/>
        <w:ind w:left="100" w:right="100" w:firstLine="0"/>
      </w:pPr>
      <w:r>
        <w:rPr>
          <w:rStyle w:val="CharStyle27"/>
          <w:spacing w:val="10"/>
        </w:rPr>
        <w:t>чего дня спублики</w:t>
      </w:r>
    </w:p>
    <w:p>
      <w:pPr>
        <w:pStyle w:val="Style25"/>
        <w:framePr w:w="469" w:h="215" w:wrap="none" w:vAnchor="text" w:hAnchor="margin" w:x="8966" w:y="5684"/>
        <w:widowControl w:val="0"/>
        <w:keepNext w:val="0"/>
        <w:keepLines w:val="0"/>
        <w:shd w:val="clear" w:color="auto" w:fill="auto"/>
        <w:bidi w:val="0"/>
        <w:jc w:val="left"/>
        <w:spacing w:before="0" w:after="0" w:line="210" w:lineRule="exact"/>
        <w:ind w:left="100" w:right="0" w:firstLine="0"/>
      </w:pPr>
      <w:r>
        <w:rPr>
          <w:rStyle w:val="CharStyle27"/>
          <w:spacing w:val="10"/>
        </w:rPr>
        <w:t>Ро</w:t>
      </w:r>
    </w:p>
    <w:p>
      <w:pPr>
        <w:pStyle w:val="Style25"/>
        <w:framePr w:w="1784" w:h="216" w:wrap="none" w:vAnchor="text" w:hAnchor="margin" w:x="8668" w:y="6385"/>
        <w:widowControl w:val="0"/>
        <w:keepNext w:val="0"/>
        <w:keepLines w:val="0"/>
        <w:shd w:val="clear" w:color="auto" w:fill="auto"/>
        <w:bidi w:val="0"/>
        <w:jc w:val="left"/>
        <w:spacing w:before="0" w:after="0" w:line="210" w:lineRule="exact"/>
        <w:ind w:left="100" w:right="0" w:firstLine="0"/>
      </w:pPr>
      <w:r>
        <w:rPr>
          <w:rStyle w:val="CharStyle27"/>
          <w:spacing w:val="10"/>
        </w:rPr>
        <w:t>и разместить</w:t>
      </w:r>
    </w:p>
    <w:p>
      <w:pPr>
        <w:pStyle w:val="Style25"/>
        <w:framePr w:w="1328" w:h="2409" w:wrap="none" w:vAnchor="text" w:hAnchor="margin" w:x="9119" w:y="6962"/>
        <w:widowControl w:val="0"/>
        <w:keepNext w:val="0"/>
        <w:keepLines w:val="0"/>
        <w:shd w:val="clear" w:color="auto" w:fill="auto"/>
        <w:bidi w:val="0"/>
        <w:jc w:val="right"/>
        <w:spacing w:before="0" w:after="0" w:line="341" w:lineRule="exact"/>
        <w:ind w:left="100" w:right="120" w:firstLine="0"/>
      </w:pPr>
      <w:r>
        <w:rPr>
          <w:rStyle w:val="CharStyle27"/>
          <w:spacing w:val="10"/>
        </w:rPr>
        <w:t>)б отмене мотрения кциона, а печению денежных операций ирование</w:t>
      </w:r>
    </w:p>
    <w:p>
      <w:pPr>
        <w:pStyle w:val="Style25"/>
        <w:framePr w:w="1443" w:h="2405" w:wrap="none" w:vAnchor="text" w:hAnchor="margin" w:x="7924" w:y="6962"/>
        <w:widowControl w:val="0"/>
        <w:keepNext w:val="0"/>
        <w:keepLines w:val="0"/>
        <w:shd w:val="clear" w:color="auto" w:fill="auto"/>
        <w:bidi w:val="0"/>
        <w:jc w:val="left"/>
        <w:spacing w:before="0" w:after="0" w:line="341" w:lineRule="exact"/>
        <w:ind w:left="100" w:right="120" w:firstLine="0"/>
      </w:pPr>
      <w:r>
        <w:rPr>
          <w:rStyle w:val="CharStyle34"/>
          <w:spacing w:val="10"/>
        </w:rPr>
        <w:t xml:space="preserve">аукционе, </w:t>
      </w:r>
      <w:r>
        <w:rPr>
          <w:rStyle w:val="CharStyle27"/>
          <w:spacing w:val="10"/>
        </w:rPr>
        <w:t xml:space="preserve">]те расе ния а) по обе упки, рванин </w:t>
      </w:r>
      <w:r>
        <w:rPr>
          <w:rStyle w:val="CharStyle39"/>
          <w:spacing w:val="0"/>
        </w:rPr>
        <w:t>л</w:t>
      </w:r>
      <w:r>
        <w:rPr>
          <w:rStyle w:val="CharStyle27"/>
          <w:spacing w:val="10"/>
        </w:rPr>
        <w:t xml:space="preserve"> блов</w:t>
      </w:r>
    </w:p>
    <w:p>
      <w:pPr>
        <w:pStyle w:val="Style25"/>
        <w:framePr w:w="8144" w:h="254" w:wrap="none" w:vAnchor="text" w:hAnchor="margin" w:x="379" w:y="8751"/>
        <w:widowControl w:val="0"/>
        <w:keepNext w:val="0"/>
        <w:keepLines w:val="0"/>
        <w:shd w:val="clear" w:color="auto" w:fill="auto"/>
        <w:bidi w:val="0"/>
        <w:jc w:val="left"/>
        <w:spacing w:before="0" w:after="0" w:line="210" w:lineRule="exact"/>
        <w:ind w:left="100" w:right="0" w:firstLine="0"/>
      </w:pPr>
      <w:r>
        <w:rPr>
          <w:rStyle w:val="CharStyle27"/>
          <w:spacing w:val="10"/>
        </w:rPr>
        <w:t>средств в размере обеспечения заявки на участие в аукционе, о блокир</w:t>
      </w:r>
    </w:p>
    <w:p>
      <w:pPr>
        <w:pStyle w:val="Style25"/>
        <w:framePr w:w="8562" w:h="3668" w:wrap="none" w:vAnchor="text" w:hAnchor="margin" w:x="-15" w:y="9016"/>
        <w:widowControl w:val="0"/>
        <w:keepNext w:val="0"/>
        <w:keepLines w:val="0"/>
        <w:shd w:val="clear" w:color="auto" w:fill="auto"/>
        <w:bidi w:val="0"/>
        <w:jc w:val="left"/>
        <w:spacing w:before="0" w:after="0" w:line="336" w:lineRule="exact"/>
        <w:ind w:left="480" w:right="1380" w:firstLine="0"/>
      </w:pPr>
      <w:r>
        <w:rPr>
          <w:rStyle w:val="CharStyle27"/>
          <w:spacing w:val="10"/>
        </w:rPr>
        <w:t>в отношении указанных средств, в случае если в их прекращено.</w:t>
      </w:r>
    </w:p>
    <w:p>
      <w:pPr>
        <w:pStyle w:val="Style25"/>
        <w:framePr w:w="8562" w:h="3668" w:wrap="none" w:vAnchor="text" w:hAnchor="margin" w:x="-15" w:y="9016"/>
        <w:widowControl w:val="0"/>
        <w:keepNext w:val="0"/>
        <w:keepLines w:val="0"/>
        <w:shd w:val="clear" w:color="auto" w:fill="auto"/>
        <w:bidi w:val="0"/>
        <w:jc w:val="left"/>
        <w:spacing w:before="0" w:after="60" w:line="336" w:lineRule="exact"/>
        <w:ind w:left="480" w:right="1380" w:firstLine="0"/>
      </w:pPr>
      <w:r>
        <w:rPr>
          <w:rStyle w:val="CharStyle27"/>
          <w:spacing w:val="10"/>
        </w:rPr>
        <w:t>3. Заказчику, комиссии Заказчика, Оператору электронн дальнейшее проведение процедуры в соответствии контрактной системе и с учетом Решения комиссии Кар 08.11.2017 по делу № 04-18/286-2017.</w:t>
      </w:r>
    </w:p>
    <w:p>
      <w:pPr>
        <w:pStyle w:val="Style25"/>
        <w:numPr>
          <w:ilvl w:val="0"/>
          <w:numId w:val="5"/>
        </w:numPr>
        <w:framePr w:w="8562" w:h="3668" w:wrap="none" w:vAnchor="text" w:hAnchor="margin" w:x="-15" w:y="9016"/>
        <w:tabs>
          <w:tab w:leader="none" w:pos="1458" w:val="left"/>
        </w:tabs>
        <w:widowControl w:val="0"/>
        <w:keepNext w:val="0"/>
        <w:keepLines w:val="0"/>
        <w:shd w:val="clear" w:color="auto" w:fill="auto"/>
        <w:bidi w:val="0"/>
        <w:jc w:val="left"/>
        <w:spacing w:before="0" w:after="56" w:line="336" w:lineRule="exact"/>
        <w:ind w:left="100" w:right="1380" w:firstLine="580"/>
      </w:pPr>
      <w:r>
        <w:rPr>
          <w:rStyle w:val="CharStyle27"/>
          <w:spacing w:val="10"/>
        </w:rPr>
        <w:t>Срок, в течение которого должно быть испол рабочих дней с момента его получения.</w:t>
      </w:r>
    </w:p>
    <w:p>
      <w:pPr>
        <w:pStyle w:val="Style25"/>
        <w:numPr>
          <w:ilvl w:val="0"/>
          <w:numId w:val="5"/>
        </w:numPr>
        <w:framePr w:w="8562" w:h="3668" w:wrap="none" w:vAnchor="text" w:hAnchor="margin" w:x="-15" w:y="9016"/>
        <w:tabs>
          <w:tab w:leader="none" w:pos="1468" w:val="left"/>
        </w:tabs>
        <w:widowControl w:val="0"/>
        <w:keepNext w:val="0"/>
        <w:keepLines w:val="0"/>
        <w:shd w:val="clear" w:color="auto" w:fill="auto"/>
        <w:bidi w:val="0"/>
        <w:jc w:val="left"/>
        <w:spacing w:before="0" w:after="0" w:line="341" w:lineRule="exact"/>
        <w:ind w:left="100" w:right="100" w:firstLine="580"/>
      </w:pPr>
      <w:r>
        <w:rPr>
          <w:rStyle w:val="CharStyle27"/>
          <w:spacing w:val="10"/>
        </w:rPr>
        <w:t>О выполнении настоящего Предписания сообщить до «30» н представив в Карельское УФАС России документы, подтверждающие его</w:t>
      </w:r>
    </w:p>
    <w:p>
      <w:pPr>
        <w:pStyle w:val="Style25"/>
        <w:framePr w:w="1242" w:h="210" w:wrap="none" w:vAnchor="text" w:hAnchor="margin" w:x="7262" w:y="9126"/>
        <w:widowControl w:val="0"/>
        <w:keepNext w:val="0"/>
        <w:keepLines w:val="0"/>
        <w:shd w:val="clear" w:color="auto" w:fill="auto"/>
        <w:bidi w:val="0"/>
        <w:jc w:val="left"/>
        <w:spacing w:before="0" w:after="0" w:line="210" w:lineRule="exact"/>
        <w:ind w:left="100" w:right="0" w:firstLine="0"/>
      </w:pPr>
      <w:r>
        <w:rPr>
          <w:rStyle w:val="CharStyle27"/>
          <w:spacing w:val="10"/>
        </w:rPr>
        <w:t>отношенв</w:t>
      </w:r>
    </w:p>
    <w:p>
      <w:pPr>
        <w:pStyle w:val="Style25"/>
        <w:framePr w:w="1419" w:h="1022" w:wrap="none" w:vAnchor="text" w:hAnchor="margin" w:x="7123" w:y="9707"/>
        <w:widowControl w:val="0"/>
        <w:keepNext w:val="0"/>
        <w:keepLines w:val="0"/>
        <w:shd w:val="clear" w:color="auto" w:fill="auto"/>
        <w:bidi w:val="0"/>
        <w:jc w:val="right"/>
        <w:spacing w:before="0" w:after="0" w:line="341" w:lineRule="exact"/>
        <w:ind w:left="140" w:right="120" w:firstLine="0"/>
      </w:pPr>
      <w:r>
        <w:rPr>
          <w:rStyle w:val="CharStyle27"/>
          <w:spacing w:val="10"/>
        </w:rPr>
        <w:t>ои площа/ требован льского У</w:t>
      </w:r>
    </w:p>
    <w:p>
      <w:pPr>
        <w:pStyle w:val="Style40"/>
        <w:framePr w:w="973" w:h="1002" w:wrap="none" w:vAnchor="text" w:hAnchor="margin" w:x="8395" w:y="9707"/>
        <w:widowControl w:val="0"/>
        <w:keepNext w:val="0"/>
        <w:keepLines w:val="0"/>
        <w:shd w:val="clear" w:color="auto" w:fill="auto"/>
        <w:bidi w:val="0"/>
        <w:spacing w:before="0" w:after="0"/>
        <w:ind w:left="100" w:right="100" w:firstLine="0"/>
      </w:pPr>
      <w:r>
        <w:rPr>
          <w:lang w:val="ru-RU" w:eastAsia="ru-RU" w:bidi="ru-RU"/>
          <w:w w:val="100"/>
          <w:spacing w:val="10"/>
          <w:color w:val="000000"/>
          <w:position w:val="0"/>
        </w:rPr>
        <w:t>КН ОС) 1ЯМИ</w:t>
      </w:r>
    </w:p>
    <w:p>
      <w:pPr>
        <w:pStyle w:val="Style25"/>
        <w:framePr w:w="973" w:h="1002" w:wrap="none" w:vAnchor="text" w:hAnchor="margin" w:x="8395" w:y="9707"/>
        <w:widowControl w:val="0"/>
        <w:keepNext w:val="0"/>
        <w:keepLines w:val="0"/>
        <w:shd w:val="clear" w:color="auto" w:fill="auto"/>
        <w:bidi w:val="0"/>
        <w:jc w:val="both"/>
        <w:spacing w:before="0" w:after="0" w:line="210" w:lineRule="exact"/>
        <w:ind w:left="100" w:right="0" w:firstLine="0"/>
      </w:pPr>
      <w:r>
        <w:rPr>
          <w:rStyle w:val="CharStyle27"/>
          <w:spacing w:val="10"/>
        </w:rPr>
        <w:t>ФАС</w:t>
      </w:r>
    </w:p>
    <w:p>
      <w:pPr>
        <w:pStyle w:val="Style25"/>
        <w:framePr w:w="1218" w:h="1808" w:wrap="none" w:vAnchor="text" w:hAnchor="margin" w:x="9211" w:y="9712"/>
        <w:widowControl w:val="0"/>
        <w:keepNext w:val="0"/>
        <w:keepLines w:val="0"/>
        <w:shd w:val="clear" w:color="auto" w:fill="auto"/>
        <w:bidi w:val="0"/>
        <w:jc w:val="both"/>
        <w:spacing w:before="0" w:after="525" w:line="341" w:lineRule="exact"/>
        <w:ind w:left="120" w:right="100" w:firstLine="0"/>
      </w:pPr>
      <w:r>
        <w:rPr>
          <w:rStyle w:val="CharStyle27"/>
          <w:spacing w:val="10"/>
        </w:rPr>
        <w:t>ществить акона о осейи от</w:t>
      </w:r>
    </w:p>
    <w:p>
      <w:pPr>
        <w:pStyle w:val="Style25"/>
        <w:framePr w:w="1218" w:h="1808" w:wrap="none" w:vAnchor="text" w:hAnchor="margin" w:x="9211" w:y="9712"/>
        <w:widowControl w:val="0"/>
        <w:keepNext w:val="0"/>
        <w:keepLines w:val="0"/>
        <w:shd w:val="clear" w:color="auto" w:fill="auto"/>
        <w:bidi w:val="0"/>
        <w:jc w:val="center"/>
        <w:spacing w:before="0" w:after="0" w:line="210" w:lineRule="exact"/>
        <w:ind w:left="0" w:right="220" w:firstLine="0"/>
      </w:pPr>
      <w:r>
        <w:rPr>
          <w:rStyle w:val="CharStyle27"/>
          <w:spacing w:val="10"/>
        </w:rPr>
        <w:t>10</w:t>
      </w:r>
    </w:p>
    <w:p>
      <w:pPr>
        <w:pStyle w:val="Style25"/>
        <w:framePr w:w="1434" w:h="220" w:wrap="none" w:vAnchor="text" w:hAnchor="margin" w:x="7127" w:y="11301"/>
        <w:widowControl w:val="0"/>
        <w:keepNext w:val="0"/>
        <w:keepLines w:val="0"/>
        <w:shd w:val="clear" w:color="auto" w:fill="auto"/>
        <w:bidi w:val="0"/>
        <w:jc w:val="left"/>
        <w:spacing w:before="0" w:after="0" w:line="210" w:lineRule="exact"/>
        <w:ind w:left="100" w:right="0" w:firstLine="0"/>
      </w:pPr>
      <w:r>
        <w:rPr>
          <w:rStyle w:val="CharStyle27"/>
          <w:spacing w:val="10"/>
        </w:rPr>
        <w:t>нено пред!</w:t>
      </w:r>
    </w:p>
    <w:p>
      <w:pPr>
        <w:pStyle w:val="Style25"/>
        <w:framePr w:w="930" w:h="210" w:wrap="none" w:vAnchor="text" w:hAnchor="margin" w:x="8457" w:y="11300"/>
        <w:widowControl w:val="0"/>
        <w:keepNext w:val="0"/>
        <w:keepLines w:val="0"/>
        <w:shd w:val="clear" w:color="auto" w:fill="auto"/>
        <w:bidi w:val="0"/>
        <w:jc w:val="left"/>
        <w:spacing w:before="0" w:after="0" w:line="210" w:lineRule="exact"/>
        <w:ind w:left="100" w:right="0" w:firstLine="0"/>
      </w:pPr>
      <w:r>
        <w:rPr>
          <w:rStyle w:val="CharStyle27"/>
          <w:spacing w:val="10"/>
        </w:rPr>
        <w:t>исание</w:t>
      </w:r>
    </w:p>
    <w:p>
      <w:pPr>
        <w:pStyle w:val="Style25"/>
        <w:framePr w:w="1698" w:h="696" w:wrap="none" w:vAnchor="text" w:hAnchor="margin" w:x="8423" w:y="12013"/>
        <w:widowControl w:val="0"/>
        <w:keepNext w:val="0"/>
        <w:keepLines w:val="0"/>
        <w:shd w:val="clear" w:color="auto" w:fill="auto"/>
        <w:bidi w:val="0"/>
        <w:jc w:val="both"/>
        <w:spacing w:before="0" w:after="0" w:line="346" w:lineRule="exact"/>
        <w:ind w:left="120" w:right="100" w:firstLine="0"/>
      </w:pPr>
      <w:r>
        <w:rPr>
          <w:rStyle w:val="CharStyle27"/>
          <w:spacing w:val="10"/>
        </w:rPr>
        <w:t>)ября 2017 г., сполнение.</w:t>
      </w:r>
    </w:p>
    <w:p>
      <w:pPr>
        <w:pStyle w:val="Style42"/>
        <w:framePr w:w="7347" w:h="942" w:wrap="none" w:vAnchor="text" w:hAnchor="margin" w:x="-25" w:y="13272"/>
        <w:widowControl w:val="0"/>
        <w:keepNext w:val="0"/>
        <w:keepLines w:val="0"/>
        <w:shd w:val="clear" w:color="auto" w:fill="auto"/>
        <w:bidi w:val="0"/>
        <w:spacing w:before="0" w:after="0"/>
        <w:ind w:left="100" w:right="100" w:firstLine="700"/>
      </w:pPr>
      <w:r>
        <w:rPr>
          <w:rStyle w:val="CharStyle43"/>
          <w:i/>
          <w:iCs/>
          <w:spacing w:val="0"/>
        </w:rPr>
        <w:t>Примечание. За невыполнение в установленный срок зако. исполнительной власти, уполномоченного на осуществление конт заказов частью</w:t>
      </w:r>
      <w:r>
        <w:rPr>
          <w:rStyle w:val="CharStyle44"/>
          <w:i w:val="0"/>
          <w:iCs w:val="0"/>
          <w:spacing w:val="10"/>
        </w:rPr>
        <w:t xml:space="preserve"> 7 </w:t>
      </w:r>
      <w:r>
        <w:rPr>
          <w:rStyle w:val="CharStyle43"/>
          <w:i/>
          <w:iCs/>
          <w:spacing w:val="0"/>
        </w:rPr>
        <w:t>статьи 19.5 Кодекса Российской Федерац</w:t>
      </w:r>
    </w:p>
    <w:p>
      <w:pPr>
        <w:pStyle w:val="Style42"/>
        <w:framePr w:w="1424" w:h="950" w:wrap="none" w:vAnchor="text" w:hAnchor="margin" w:x="7142" w:y="13284"/>
        <w:widowControl w:val="0"/>
        <w:keepNext w:val="0"/>
        <w:keepLines w:val="0"/>
        <w:shd w:val="clear" w:color="auto" w:fill="auto"/>
        <w:bidi w:val="0"/>
        <w:jc w:val="right"/>
        <w:spacing w:before="0" w:after="0" w:line="317" w:lineRule="exact"/>
        <w:ind w:left="100" w:right="120" w:firstLine="0"/>
      </w:pPr>
      <w:r>
        <w:rPr>
          <w:rStyle w:val="CharStyle43"/>
          <w:i/>
          <w:iCs/>
          <w:spacing w:val="0"/>
        </w:rPr>
        <w:t>того предг роля в сере об адми</w:t>
      </w:r>
    </w:p>
    <w:p>
      <w:pPr>
        <w:pStyle w:val="Style42"/>
        <w:framePr w:w="963" w:h="950" w:wrap="none" w:vAnchor="text" w:hAnchor="margin" w:x="8443" w:y="13284"/>
        <w:widowControl w:val="0"/>
        <w:keepNext w:val="0"/>
        <w:keepLines w:val="0"/>
        <w:shd w:val="clear" w:color="auto" w:fill="auto"/>
        <w:bidi w:val="0"/>
        <w:jc w:val="left"/>
        <w:spacing w:before="0" w:after="0" w:line="317" w:lineRule="exact"/>
        <w:ind w:left="120" w:right="120" w:firstLine="0"/>
      </w:pPr>
      <w:r>
        <w:rPr>
          <w:rStyle w:val="CharStyle43"/>
          <w:i/>
          <w:iCs/>
          <w:spacing w:val="0"/>
        </w:rPr>
        <w:t>юания е разм шетраг</w:t>
      </w:r>
    </w:p>
    <w:p>
      <w:pPr>
        <w:pStyle w:val="Style42"/>
        <w:framePr w:w="886" w:h="950" w:wrap="none" w:vAnchor="text" w:hAnchor="margin" w:x="9239" w:y="13289"/>
        <w:widowControl w:val="0"/>
        <w:keepNext w:val="0"/>
        <w:keepLines w:val="0"/>
        <w:shd w:val="clear" w:color="auto" w:fill="auto"/>
        <w:bidi w:val="0"/>
        <w:jc w:val="left"/>
        <w:spacing w:before="0" w:after="0" w:line="317" w:lineRule="exact"/>
        <w:ind w:left="100" w:right="0" w:firstLine="0"/>
      </w:pPr>
      <w:r>
        <w:rPr>
          <w:rStyle w:val="CharStyle43"/>
          <w:i/>
          <w:iCs/>
          <w:spacing w:val="0"/>
        </w:rPr>
        <w:t>органа</w:t>
      </w:r>
    </w:p>
    <w:p>
      <w:pPr>
        <w:pStyle w:val="Style42"/>
        <w:framePr w:w="886" w:h="950" w:wrap="none" w:vAnchor="text" w:hAnchor="margin" w:x="9239" w:y="13289"/>
        <w:widowControl w:val="0"/>
        <w:keepNext w:val="0"/>
        <w:keepLines w:val="0"/>
        <w:shd w:val="clear" w:color="auto" w:fill="auto"/>
        <w:bidi w:val="0"/>
        <w:jc w:val="left"/>
        <w:spacing w:before="0" w:after="0" w:line="317" w:lineRule="exact"/>
        <w:ind w:left="100" w:right="0" w:firstLine="0"/>
      </w:pPr>
      <w:r>
        <w:rPr>
          <w:rStyle w:val="CharStyle43"/>
          <w:i/>
          <w:iCs/>
          <w:spacing w:val="0"/>
        </w:rPr>
        <w:t>щения</w:t>
      </w:r>
    </w:p>
    <w:p>
      <w:pPr>
        <w:pStyle w:val="Style42"/>
        <w:framePr w:w="886" w:h="950" w:wrap="none" w:vAnchor="text" w:hAnchor="margin" w:x="9239" w:y="13289"/>
        <w:widowControl w:val="0"/>
        <w:keepNext w:val="0"/>
        <w:keepLines w:val="0"/>
        <w:shd w:val="clear" w:color="auto" w:fill="auto"/>
        <w:bidi w:val="0"/>
        <w:jc w:val="left"/>
        <w:spacing w:before="0" w:after="0" w:line="317" w:lineRule="exact"/>
        <w:ind w:left="100" w:right="0" w:firstLine="0"/>
      </w:pPr>
      <w:r>
        <w:rPr>
          <w:rStyle w:val="CharStyle43"/>
          <w:i/>
          <w:iCs/>
          <w:spacing w:val="0"/>
        </w:rPr>
        <w:t>твных</w:t>
      </w:r>
    </w:p>
    <w:p>
      <w:pPr>
        <w:pStyle w:val="Style42"/>
        <w:framePr w:w="426" w:h="210" w:wrap="none" w:vAnchor="text" w:hAnchor="margin" w:x="7031" w:y="13997"/>
        <w:widowControl w:val="0"/>
        <w:keepNext w:val="0"/>
        <w:keepLines w:val="0"/>
        <w:shd w:val="clear" w:color="auto" w:fill="auto"/>
        <w:bidi w:val="0"/>
        <w:jc w:val="left"/>
        <w:spacing w:before="0" w:after="0" w:line="210" w:lineRule="exact"/>
        <w:ind w:left="100" w:right="0" w:firstLine="0"/>
      </w:pPr>
      <w:r>
        <w:rPr>
          <w:rStyle w:val="CharStyle43"/>
          <w:i/>
          <w:iCs/>
          <w:spacing w:val="0"/>
        </w:rPr>
        <w:t>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18" w:lineRule="exact"/>
      </w:pPr>
    </w:p>
    <w:p>
      <w:pPr>
        <w:widowControl w:val="0"/>
        <w:rPr>
          <w:sz w:val="2"/>
          <w:szCs w:val="2"/>
        </w:rPr>
        <w:sectPr>
          <w:pgSz w:w="16838" w:h="23810"/>
          <w:pgMar w:top="3932" w:left="3187" w:right="3187" w:bottom="3645" w:header="0" w:footer="3" w:gutter="0"/>
          <w:rtlGutter w:val="0"/>
          <w:cols w:space="720"/>
          <w:noEndnote/>
          <w:docGrid w:linePitch="360"/>
        </w:sectPr>
      </w:pPr>
    </w:p>
    <w:p>
      <w:pPr>
        <w:pStyle w:val="Style42"/>
        <w:widowControl w:val="0"/>
        <w:keepNext w:val="0"/>
        <w:keepLines w:val="0"/>
        <w:shd w:val="clear" w:color="auto" w:fill="auto"/>
        <w:bidi w:val="0"/>
        <w:jc w:val="left"/>
        <w:spacing w:before="0" w:after="0" w:line="220" w:lineRule="exact"/>
        <w:ind w:left="0" w:right="0" w:firstLine="0"/>
        <w:sectPr>
          <w:pgSz w:w="16838" w:h="23810"/>
          <w:pgMar w:top="4278" w:left="4003" w:right="5270" w:bottom="15160" w:header="0" w:footer="3" w:gutter="0"/>
          <w:rtlGutter w:val="0"/>
          <w:cols w:space="720"/>
          <w:noEndnote/>
          <w:docGrid w:linePitch="360"/>
        </w:sectPr>
      </w:pPr>
      <w:r>
        <w:rPr>
          <w:lang w:val="ru-RU" w:eastAsia="ru-RU" w:bidi="ru-RU"/>
          <w:w w:val="100"/>
          <w:spacing w:val="0"/>
          <w:color w:val="000000"/>
          <w:position w:val="0"/>
        </w:rPr>
        <w:t>правонарушениях установлена административная ответственное ть</w:t>
      </w:r>
    </w:p>
    <w:p>
      <w:pPr>
        <w:widowControl w:val="0"/>
        <w:spacing w:before="104" w:after="10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5"/>
        <w:framePr w:h="210" w:wrap="around" w:vAnchor="text" w:hAnchor="margin" w:x="6251" w:y="16"/>
        <w:widowControl w:val="0"/>
        <w:keepNext w:val="0"/>
        <w:keepLines w:val="0"/>
        <w:shd w:val="clear" w:color="auto" w:fill="auto"/>
        <w:bidi w:val="0"/>
        <w:jc w:val="left"/>
        <w:spacing w:before="0" w:after="0" w:line="210" w:lineRule="exact"/>
        <w:ind w:left="0" w:right="0" w:firstLine="0"/>
      </w:pPr>
      <w:r>
        <w:rPr>
          <w:rStyle w:val="CharStyle27"/>
          <w:spacing w:val="10"/>
        </w:rPr>
        <w:t>законом по</w:t>
      </w:r>
    </w:p>
    <w:p>
      <w:pPr>
        <w:pStyle w:val="Style25"/>
        <w:framePr w:h="210" w:wrap="around" w:vAnchor="text" w:hAnchor="margin" w:x="7435" w:y="25"/>
        <w:widowControl w:val="0"/>
        <w:keepNext w:val="0"/>
        <w:keepLines w:val="0"/>
        <w:shd w:val="clear" w:color="auto" w:fill="auto"/>
        <w:bidi w:val="0"/>
        <w:jc w:val="left"/>
        <w:spacing w:before="0" w:after="0" w:line="210" w:lineRule="exact"/>
        <w:ind w:left="100" w:right="0" w:firstLine="0"/>
      </w:pPr>
      <w:r>
        <w:rPr>
          <w:rStyle w:val="CharStyle27"/>
          <w:spacing w:val="10"/>
        </w:rPr>
        <w:t>эядке.</w:t>
      </w:r>
    </w:p>
    <w:p>
      <w:pPr>
        <w:pStyle w:val="Style25"/>
        <w:widowControl w:val="0"/>
        <w:keepNext w:val="0"/>
        <w:keepLines w:val="0"/>
        <w:shd w:val="clear" w:color="auto" w:fill="auto"/>
        <w:bidi w:val="0"/>
        <w:jc w:val="left"/>
        <w:spacing w:before="0" w:after="0" w:line="220" w:lineRule="exact"/>
        <w:ind w:left="0" w:right="0" w:firstLine="0"/>
        <w:sectPr>
          <w:type w:val="continuous"/>
          <w:pgSz w:w="16838" w:h="23810"/>
          <w:pgMar w:top="4278" w:left="4728" w:right="5592" w:bottom="15160" w:header="0" w:footer="3" w:gutter="0"/>
          <w:rtlGutter w:val="0"/>
          <w:cols w:space="720"/>
          <w:noEndnote/>
          <w:docGrid w:linePitch="360"/>
        </w:sectPr>
      </w:pPr>
      <w:r>
        <w:rPr>
          <w:lang w:val="ru-RU" w:eastAsia="ru-RU" w:bidi="ru-RU"/>
          <w:w w:val="100"/>
          <w:color w:val="000000"/>
          <w:position w:val="0"/>
        </w:rPr>
        <w:t>Предписание может быть обжаловано в установленном</w:t>
      </w:r>
    </w:p>
    <w:p>
      <w:pPr>
        <w:pStyle w:val="Style25"/>
        <w:framePr w:h="239" w:wrap="around" w:hAnchor="margin" w:x="6513" w:y="1830"/>
        <w:widowControl w:val="0"/>
        <w:keepNext w:val="0"/>
        <w:keepLines w:val="0"/>
        <w:shd w:val="clear" w:color="auto" w:fill="auto"/>
        <w:bidi w:val="0"/>
        <w:jc w:val="left"/>
        <w:spacing w:before="0" w:after="0" w:line="210" w:lineRule="exact"/>
        <w:ind w:left="100" w:right="0" w:firstLine="0"/>
      </w:pPr>
      <w:r>
        <w:rPr>
          <w:rStyle w:val="CharStyle27"/>
          <w:spacing w:val="10"/>
        </w:rPr>
        <w:t>А.С.Зиновьева</w:t>
      </w:r>
    </w:p>
    <w:p>
      <w:pPr>
        <w:pStyle w:val="Style25"/>
        <w:widowControl w:val="0"/>
        <w:keepNext w:val="0"/>
        <w:keepLines w:val="0"/>
        <w:shd w:val="clear" w:color="auto" w:fill="auto"/>
        <w:bidi w:val="0"/>
        <w:jc w:val="left"/>
        <w:spacing w:before="0" w:after="78" w:line="220" w:lineRule="exact"/>
        <w:ind w:left="0" w:right="0" w:firstLine="0"/>
      </w:pPr>
      <w:r>
        <w:rPr>
          <w:lang w:val="ru-RU" w:eastAsia="ru-RU" w:bidi="ru-RU"/>
          <w:w w:val="100"/>
          <w:color w:val="000000"/>
          <w:position w:val="0"/>
        </w:rPr>
        <w:t>Заместитель председателя Комиссии</w:t>
      </w:r>
    </w:p>
    <w:p>
      <w:pPr>
        <w:pStyle w:val="Style25"/>
        <w:framePr w:h="230" w:wrap="around" w:vAnchor="text" w:hAnchor="margin" w:x="6940" w:y="15"/>
        <w:widowControl w:val="0"/>
        <w:keepNext w:val="0"/>
        <w:keepLines w:val="0"/>
        <w:shd w:val="clear" w:color="auto" w:fill="auto"/>
        <w:bidi w:val="0"/>
        <w:jc w:val="left"/>
        <w:spacing w:before="0" w:after="0" w:line="210" w:lineRule="exact"/>
        <w:ind w:left="100" w:right="0" w:firstLine="0"/>
      </w:pPr>
      <w:r>
        <w:rPr>
          <w:rStyle w:val="CharStyle27"/>
          <w:spacing w:val="10"/>
        </w:rPr>
        <w:t>.Егорова</w:t>
      </w:r>
    </w:p>
    <w:p>
      <w:pPr>
        <w:pStyle w:val="Style25"/>
        <w:widowControl w:val="0"/>
        <w:keepNext w:val="0"/>
        <w:keepLines w:val="0"/>
        <w:shd w:val="clear" w:color="auto" w:fill="auto"/>
        <w:bidi w:val="0"/>
        <w:jc w:val="left"/>
        <w:spacing w:before="0" w:after="0" w:line="220" w:lineRule="exact"/>
        <w:ind w:left="0" w:right="0" w:firstLine="0"/>
        <w:sectPr>
          <w:type w:val="continuous"/>
          <w:pgSz w:w="16838" w:h="23810"/>
          <w:pgMar w:top="4278" w:left="3998" w:right="7272" w:bottom="15160" w:header="0" w:footer="3" w:gutter="0"/>
          <w:rtlGutter w:val="0"/>
          <w:cols w:space="720"/>
          <w:noEndnote/>
          <w:docGrid w:linePitch="360"/>
        </w:sectPr>
      </w:pPr>
      <w:r>
        <w:rPr>
          <w:lang w:val="ru-RU" w:eastAsia="ru-RU" w:bidi="ru-RU"/>
          <w:w w:val="100"/>
          <w:color w:val="000000"/>
          <w:position w:val="0"/>
        </w:rPr>
        <w:t>Члены Комиссии</w:t>
      </w:r>
    </w:p>
    <w:p>
      <w:pPr>
        <w:widowControl w:val="0"/>
        <w:spacing w:line="202" w:lineRule="exact"/>
        <w:rPr>
          <w:sz w:val="16"/>
          <w:szCs w:val="16"/>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right"/>
        <w:spacing w:before="0" w:after="0" w:line="220" w:lineRule="exact"/>
        <w:ind w:left="0" w:right="0" w:firstLine="0"/>
      </w:pPr>
      <w:r>
        <w:rPr>
          <w:lang w:val="ru-RU" w:eastAsia="ru-RU" w:bidi="ru-RU"/>
          <w:w w:val="100"/>
          <w:color w:val="000000"/>
          <w:position w:val="0"/>
        </w:rPr>
        <w:t>М. 13.Калоева</w:t>
      </w:r>
    </w:p>
    <w:sectPr>
      <w:type w:val="continuous"/>
      <w:pgSz w:w="16838" w:h="23810"/>
      <w:pgMar w:top="4278" w:left="9057" w:right="4809" w:bottom="151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11"/>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11"/>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1"/>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17"/>
      <w:szCs w:val="17"/>
      <w:rFonts w:ascii="Times New Roman" w:eastAsia="Times New Roman" w:hAnsi="Times New Roman" w:cs="Times New Roman"/>
      <w:spacing w:val="27"/>
    </w:rPr>
  </w:style>
  <w:style w:type="character" w:customStyle="1" w:styleId="CharStyle5">
    <w:name w:val="Основной текст (4) + Интервал 0 pt Exact"/>
    <w:basedOn w:val="CharStyle22"/>
    <w:rPr>
      <w:sz w:val="17"/>
      <w:szCs w:val="17"/>
      <w:spacing w:val="7"/>
    </w:rPr>
  </w:style>
  <w:style w:type="character" w:customStyle="1" w:styleId="CharStyle7">
    <w:name w:val="Основной текст (2)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2) + 9,5 pt,Интервал 1 pt"/>
    <w:basedOn w:val="CharStyle7"/>
    <w:rPr>
      <w:lang w:val="ru-RU" w:eastAsia="ru-RU" w:bidi="ru-RU"/>
      <w:sz w:val="19"/>
      <w:szCs w:val="19"/>
      <w:w w:val="100"/>
      <w:spacing w:val="30"/>
      <w:color w:val="000000"/>
      <w:position w:val="0"/>
    </w:rPr>
  </w:style>
  <w:style w:type="character" w:customStyle="1" w:styleId="CharStyle9">
    <w:name w:val="Основной текст (2)"/>
    <w:basedOn w:val="CharStyle7"/>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ru-RU" w:eastAsia="ru-RU" w:bidi="ru-RU"/>
      <w:w w:val="100"/>
      <w:spacing w:val="0"/>
      <w:color w:val="000000"/>
      <w:position w:val="0"/>
    </w:rPr>
  </w:style>
  <w:style w:type="character" w:customStyle="1" w:styleId="CharStyle14">
    <w:name w:val="Основной текст (3)"/>
    <w:basedOn w:val="CharStyle11"/>
    <w:rPr>
      <w:lang w:val="ru-RU" w:eastAsia="ru-RU" w:bidi="ru-RU"/>
      <w:w w:val="100"/>
      <w:spacing w:val="0"/>
      <w:color w:val="000000"/>
      <w:position w:val="0"/>
    </w:rPr>
  </w:style>
  <w:style w:type="character" w:customStyle="1" w:styleId="CharStyle16">
    <w:name w:val="Заголовок №1_"/>
    <w:basedOn w:val="DefaultParagraphFont"/>
    <w:link w:val="Style15"/>
    <w:rPr>
      <w:b/>
      <w:bCs/>
      <w:i/>
      <w:iCs/>
      <w:u w:val="none"/>
      <w:strike w:val="0"/>
      <w:smallCaps w:val="0"/>
      <w:sz w:val="28"/>
      <w:szCs w:val="28"/>
      <w:rFonts w:ascii="Times New Roman" w:eastAsia="Times New Roman" w:hAnsi="Times New Roman" w:cs="Times New Roman"/>
      <w:spacing w:val="-40"/>
    </w:rPr>
  </w:style>
  <w:style w:type="character" w:customStyle="1" w:styleId="CharStyle17">
    <w:name w:val="Заголовок №1 + Не курсив,Интервал 1 pt,Масштаб 50%"/>
    <w:basedOn w:val="CharStyle16"/>
    <w:rPr>
      <w:lang w:val="ru-RU" w:eastAsia="ru-RU" w:bidi="ru-RU"/>
      <w:i/>
      <w:iCs/>
      <w:u w:val="single"/>
      <w:w w:val="50"/>
      <w:spacing w:val="30"/>
      <w:color w:val="000000"/>
      <w:position w:val="0"/>
    </w:rPr>
  </w:style>
  <w:style w:type="character" w:customStyle="1" w:styleId="CharStyle18">
    <w:name w:val="Заголовок №1 + Tahoma,6,5 pt,Не полужирный,Не курсив,Интервал 0 pt"/>
    <w:basedOn w:val="CharStyle16"/>
    <w:rPr>
      <w:lang w:val="ru-RU" w:eastAsia="ru-RU" w:bidi="ru-RU"/>
      <w:b/>
      <w:bCs/>
      <w:i/>
      <w:iCs/>
      <w:u w:val="single"/>
      <w:sz w:val="13"/>
      <w:szCs w:val="13"/>
      <w:rFonts w:ascii="Tahoma" w:eastAsia="Tahoma" w:hAnsi="Tahoma" w:cs="Tahoma"/>
      <w:w w:val="100"/>
      <w:spacing w:val="0"/>
      <w:color w:val="000000"/>
      <w:position w:val="0"/>
    </w:rPr>
  </w:style>
  <w:style w:type="character" w:customStyle="1" w:styleId="CharStyle19">
    <w:name w:val="Заголовок №1 + Tahoma,6,5 pt,Не полужирный,Не курсив,Интервал 0 pt"/>
    <w:basedOn w:val="CharStyle16"/>
    <w:rPr>
      <w:lang w:val="ru-RU" w:eastAsia="ru-RU" w:bidi="ru-RU"/>
      <w:b/>
      <w:bCs/>
      <w:i/>
      <w:iCs/>
      <w:sz w:val="13"/>
      <w:szCs w:val="13"/>
      <w:rFonts w:ascii="Tahoma" w:eastAsia="Tahoma" w:hAnsi="Tahoma" w:cs="Tahoma"/>
      <w:w w:val="100"/>
      <w:spacing w:val="0"/>
      <w:color w:val="000000"/>
      <w:position w:val="0"/>
    </w:rPr>
  </w:style>
  <w:style w:type="character" w:customStyle="1" w:styleId="CharStyle20">
    <w:name w:val="Заголовок №1 + Tahoma,6,5 pt,Не полужирный,Не курсив,Интервал 0 pt"/>
    <w:basedOn w:val="CharStyle16"/>
    <w:rPr>
      <w:lang w:val="ru-RU" w:eastAsia="ru-RU" w:bidi="ru-RU"/>
      <w:b/>
      <w:bCs/>
      <w:i/>
      <w:iCs/>
      <w:sz w:val="13"/>
      <w:szCs w:val="13"/>
      <w:rFonts w:ascii="Tahoma" w:eastAsia="Tahoma" w:hAnsi="Tahoma" w:cs="Tahoma"/>
      <w:w w:val="100"/>
      <w:spacing w:val="0"/>
      <w:color w:val="000000"/>
      <w:position w:val="0"/>
    </w:rPr>
  </w:style>
  <w:style w:type="character" w:customStyle="1" w:styleId="CharStyle21">
    <w:name w:val="Заголовок №1 + Интервал 0 pt"/>
    <w:basedOn w:val="CharStyle16"/>
    <w:rPr>
      <w:lang w:val="en-US" w:eastAsia="en-US" w:bidi="en-US"/>
      <w:w w:val="100"/>
      <w:spacing w:val="0"/>
      <w:color w:val="000000"/>
      <w:position w:val="0"/>
    </w:rPr>
  </w:style>
  <w:style w:type="character" w:customStyle="1" w:styleId="CharStyle22">
    <w:name w:val="Основной текст (4)_"/>
    <w:basedOn w:val="DefaultParagraphFont"/>
    <w:link w:val="Style3"/>
    <w:rPr>
      <w:b/>
      <w:bCs/>
      <w:i w:val="0"/>
      <w:iCs w:val="0"/>
      <w:u w:val="none"/>
      <w:strike w:val="0"/>
      <w:smallCaps w:val="0"/>
      <w:sz w:val="19"/>
      <w:szCs w:val="19"/>
      <w:rFonts w:ascii="Times New Roman" w:eastAsia="Times New Roman" w:hAnsi="Times New Roman" w:cs="Times New Roman"/>
      <w:spacing w:val="30"/>
    </w:rPr>
  </w:style>
  <w:style w:type="character" w:customStyle="1" w:styleId="CharStyle23">
    <w:name w:val="Основной текст (4) + Интервал 0 pt"/>
    <w:basedOn w:val="CharStyle22"/>
    <w:rPr>
      <w:lang w:val="ru-RU" w:eastAsia="ru-RU" w:bidi="ru-RU"/>
      <w:w w:val="100"/>
      <w:spacing w:val="0"/>
      <w:color w:val="000000"/>
      <w:position w:val="0"/>
    </w:rPr>
  </w:style>
  <w:style w:type="character" w:customStyle="1" w:styleId="CharStyle24">
    <w:name w:val="Основной текст_"/>
    <w:basedOn w:val="DefaultParagraphFont"/>
    <w:link w:val="Style25"/>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26">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10"/>
    </w:rPr>
  </w:style>
  <w:style w:type="character" w:customStyle="1" w:styleId="CharStyle2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1"/>
    </w:rPr>
  </w:style>
  <w:style w:type="character" w:customStyle="1" w:styleId="CharStyle28">
    <w:name w:val="Основной текст + Candara,10 pt,Интервал 0 pt Exact"/>
    <w:basedOn w:val="CharStyle24"/>
    <w:rPr>
      <w:lang w:val="ru-RU" w:eastAsia="ru-RU" w:bidi="ru-RU"/>
      <w:sz w:val="20"/>
      <w:szCs w:val="20"/>
      <w:rFonts w:ascii="Candara" w:eastAsia="Candara" w:hAnsi="Candara" w:cs="Candara"/>
      <w:w w:val="100"/>
      <w:spacing w:val="-18"/>
      <w:color w:val="000000"/>
      <w:position w:val="0"/>
    </w:rPr>
  </w:style>
  <w:style w:type="character" w:customStyle="1" w:styleId="CharStyle30">
    <w:name w:val="Основной текст (5) Exact"/>
    <w:basedOn w:val="DefaultParagraphFont"/>
    <w:link w:val="Style29"/>
    <w:rPr>
      <w:b w:val="0"/>
      <w:bCs w:val="0"/>
      <w:i w:val="0"/>
      <w:iCs w:val="0"/>
      <w:u w:val="none"/>
      <w:strike w:val="0"/>
      <w:smallCaps w:val="0"/>
      <w:sz w:val="17"/>
      <w:szCs w:val="17"/>
      <w:rFonts w:ascii="Tahoma" w:eastAsia="Tahoma" w:hAnsi="Tahoma" w:cs="Tahoma"/>
    </w:rPr>
  </w:style>
  <w:style w:type="character" w:customStyle="1" w:styleId="CharStyle31">
    <w:name w:val="Основной текст (5) Exact"/>
    <w:basedOn w:val="CharStyle30"/>
    <w:rPr>
      <w:lang w:val="ru-RU" w:eastAsia="ru-RU" w:bidi="ru-RU"/>
      <w:w w:val="100"/>
      <w:spacing w:val="0"/>
      <w:color w:val="000000"/>
      <w:position w:val="0"/>
    </w:rPr>
  </w:style>
  <w:style w:type="character" w:customStyle="1" w:styleId="CharStyle32">
    <w:name w:val="Основной текст (3) Exact"/>
    <w:basedOn w:val="DefaultParagraphFont"/>
    <w:rPr>
      <w:lang w:val="en-US" w:eastAsia="en-US" w:bidi="en-US"/>
      <w:b w:val="0"/>
      <w:bCs w:val="0"/>
      <w:i w:val="0"/>
      <w:iCs w:val="0"/>
      <w:u w:val="none"/>
      <w:strike w:val="0"/>
      <w:smallCaps w:val="0"/>
      <w:sz w:val="15"/>
      <w:szCs w:val="15"/>
      <w:rFonts w:ascii="Times New Roman" w:eastAsia="Times New Roman" w:hAnsi="Times New Roman" w:cs="Times New Roman"/>
      <w:spacing w:val="3"/>
    </w:rPr>
  </w:style>
  <w:style w:type="character" w:customStyle="1" w:styleId="CharStyle33">
    <w:name w:val="Основной текст (3) Exact"/>
    <w:basedOn w:val="CharStyle11"/>
    <w:rPr>
      <w:lang w:val="en-US" w:eastAsia="en-US" w:bidi="en-US"/>
      <w:sz w:val="15"/>
      <w:szCs w:val="15"/>
      <w:w w:val="100"/>
      <w:spacing w:val="3"/>
      <w:color w:val="000000"/>
      <w:position w:val="0"/>
    </w:rPr>
  </w:style>
  <w:style w:type="character" w:customStyle="1" w:styleId="CharStyle34">
    <w:name w:val="Основной текст Exact"/>
    <w:basedOn w:val="CharStyle24"/>
    <w:rPr>
      <w:lang w:val="ru-RU" w:eastAsia="ru-RU" w:bidi="ru-RU"/>
      <w:sz w:val="21"/>
      <w:szCs w:val="21"/>
      <w:w w:val="100"/>
      <w:spacing w:val="11"/>
      <w:color w:val="000000"/>
      <w:position w:val="0"/>
    </w:rPr>
  </w:style>
  <w:style w:type="character" w:customStyle="1" w:styleId="CharStyle36">
    <w:name w:val="Основной текст (6) Exact"/>
    <w:basedOn w:val="DefaultParagraphFont"/>
    <w:link w:val="Style35"/>
    <w:rPr>
      <w:b/>
      <w:bCs/>
      <w:i w:val="0"/>
      <w:iCs w:val="0"/>
      <w:u w:val="none"/>
      <w:strike w:val="0"/>
      <w:smallCaps w:val="0"/>
      <w:sz w:val="21"/>
      <w:szCs w:val="21"/>
      <w:rFonts w:ascii="Times New Roman" w:eastAsia="Times New Roman" w:hAnsi="Times New Roman" w:cs="Times New Roman"/>
      <w:spacing w:val="75"/>
    </w:rPr>
  </w:style>
  <w:style w:type="character" w:customStyle="1" w:styleId="CharStyle37">
    <w:name w:val="Основной текст + Tahoma,9,5 pt,Интервал 0 pt Exact"/>
    <w:basedOn w:val="CharStyle24"/>
    <w:rPr>
      <w:lang w:val="en-US" w:eastAsia="en-US" w:bidi="en-US"/>
      <w:u w:val="single"/>
      <w:sz w:val="19"/>
      <w:szCs w:val="19"/>
      <w:rFonts w:ascii="Tahoma" w:eastAsia="Tahoma" w:hAnsi="Tahoma" w:cs="Tahoma"/>
      <w:w w:val="100"/>
      <w:color w:val="000000"/>
      <w:position w:val="0"/>
    </w:rPr>
  </w:style>
  <w:style w:type="character" w:customStyle="1" w:styleId="CharStyle38">
    <w:name w:val="Основной текст + Tahoma,9,5 pt,Интервал 0 pt Exact"/>
    <w:basedOn w:val="CharStyle24"/>
    <w:rPr>
      <w:lang w:val="en-US" w:eastAsia="en-US" w:bidi="en-US"/>
      <w:sz w:val="19"/>
      <w:szCs w:val="19"/>
      <w:rFonts w:ascii="Tahoma" w:eastAsia="Tahoma" w:hAnsi="Tahoma" w:cs="Tahoma"/>
      <w:w w:val="100"/>
      <w:color w:val="000000"/>
      <w:position w:val="0"/>
    </w:rPr>
  </w:style>
  <w:style w:type="character" w:customStyle="1" w:styleId="CharStyle39">
    <w:name w:val="Основной текст + Курсив,Интервал 0 pt Exact"/>
    <w:basedOn w:val="CharStyle24"/>
    <w:rPr>
      <w:lang w:val="ru-RU" w:eastAsia="ru-RU" w:bidi="ru-RU"/>
      <w:i/>
      <w:iCs/>
      <w:sz w:val="21"/>
      <w:szCs w:val="21"/>
      <w:w w:val="100"/>
      <w:spacing w:val="2"/>
      <w:color w:val="000000"/>
      <w:position w:val="0"/>
    </w:rPr>
  </w:style>
  <w:style w:type="character" w:customStyle="1" w:styleId="CharStyle41">
    <w:name w:val="Основной текст (7) Exact"/>
    <w:basedOn w:val="DefaultParagraphFont"/>
    <w:link w:val="Style40"/>
    <w:rPr>
      <w:b w:val="0"/>
      <w:bCs w:val="0"/>
      <w:i w:val="0"/>
      <w:iCs w:val="0"/>
      <w:u w:val="none"/>
      <w:strike w:val="0"/>
      <w:smallCaps w:val="0"/>
      <w:sz w:val="15"/>
      <w:szCs w:val="15"/>
      <w:rFonts w:ascii="Times New Roman" w:eastAsia="Times New Roman" w:hAnsi="Times New Roman" w:cs="Times New Roman"/>
      <w:spacing w:val="12"/>
    </w:rPr>
  </w:style>
  <w:style w:type="character" w:customStyle="1" w:styleId="CharStyle43">
    <w:name w:val="Основной текст (8) Exact"/>
    <w:basedOn w:val="DefaultParagraphFont"/>
    <w:rPr>
      <w:b w:val="0"/>
      <w:bCs w:val="0"/>
      <w:i/>
      <w:iCs/>
      <w:u w:val="none"/>
      <w:strike w:val="0"/>
      <w:smallCaps w:val="0"/>
      <w:sz w:val="21"/>
      <w:szCs w:val="21"/>
      <w:rFonts w:ascii="Times New Roman" w:eastAsia="Times New Roman" w:hAnsi="Times New Roman" w:cs="Times New Roman"/>
      <w:spacing w:val="2"/>
    </w:rPr>
  </w:style>
  <w:style w:type="character" w:customStyle="1" w:styleId="CharStyle44">
    <w:name w:val="Основной текст (8) + Не курсив,Интервал 0 pt Exact"/>
    <w:basedOn w:val="CharStyle45"/>
    <w:rPr>
      <w:i/>
      <w:iCs/>
      <w:sz w:val="21"/>
      <w:szCs w:val="21"/>
      <w:spacing w:val="11"/>
    </w:rPr>
  </w:style>
  <w:style w:type="character" w:customStyle="1" w:styleId="CharStyle45">
    <w:name w:val="Основной текст (8)_"/>
    <w:basedOn w:val="DefaultParagraphFont"/>
    <w:link w:val="Style42"/>
    <w:rPr>
      <w:b w:val="0"/>
      <w:bCs w:val="0"/>
      <w:i/>
      <w:iCs/>
      <w:u w:val="none"/>
      <w:strike w:val="0"/>
      <w:smallCaps w:val="0"/>
      <w:sz w:val="22"/>
      <w:szCs w:val="22"/>
      <w:rFonts w:ascii="Times New Roman" w:eastAsia="Times New Roman" w:hAnsi="Times New Roman" w:cs="Times New Roman"/>
    </w:rPr>
  </w:style>
  <w:style w:type="paragraph" w:customStyle="1" w:styleId="Style3">
    <w:name w:val="Основной текст (4)"/>
    <w:basedOn w:val="Normal"/>
    <w:link w:val="CharStyle22"/>
    <w:pPr>
      <w:widowControl w:val="0"/>
      <w:shd w:val="clear" w:color="auto" w:fill="FFFFFF"/>
      <w:spacing w:before="240" w:line="0" w:lineRule="exact"/>
    </w:pPr>
    <w:rPr>
      <w:b/>
      <w:bCs/>
      <w:i w:val="0"/>
      <w:iCs w:val="0"/>
      <w:u w:val="none"/>
      <w:strike w:val="0"/>
      <w:smallCaps w:val="0"/>
      <w:sz w:val="19"/>
      <w:szCs w:val="19"/>
      <w:rFonts w:ascii="Times New Roman" w:eastAsia="Times New Roman" w:hAnsi="Times New Roman" w:cs="Times New Roman"/>
      <w:spacing w:val="30"/>
    </w:rPr>
  </w:style>
  <w:style w:type="paragraph" w:customStyle="1" w:styleId="Style6">
    <w:name w:val="Основной текст (2)"/>
    <w:basedOn w:val="Normal"/>
    <w:link w:val="CharStyle7"/>
    <w:pPr>
      <w:widowControl w:val="0"/>
      <w:shd w:val="clear" w:color="auto" w:fill="FFFFFF"/>
      <w:jc w:val="center"/>
      <w:spacing w:before="120" w:line="307"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right"/>
      <w:outlineLvl w:val="0"/>
      <w:spacing w:after="240" w:line="0" w:lineRule="exact"/>
    </w:pPr>
    <w:rPr>
      <w:b/>
      <w:bCs/>
      <w:i/>
      <w:iCs/>
      <w:u w:val="none"/>
      <w:strike w:val="0"/>
      <w:smallCaps w:val="0"/>
      <w:sz w:val="28"/>
      <w:szCs w:val="28"/>
      <w:rFonts w:ascii="Times New Roman" w:eastAsia="Times New Roman" w:hAnsi="Times New Roman" w:cs="Times New Roman"/>
      <w:spacing w:val="-40"/>
    </w:rPr>
  </w:style>
  <w:style w:type="paragraph" w:customStyle="1" w:styleId="Style25">
    <w:name w:val="Основной текст"/>
    <w:basedOn w:val="Normal"/>
    <w:link w:val="CharStyle24"/>
    <w:pPr>
      <w:widowControl w:val="0"/>
      <w:shd w:val="clear" w:color="auto" w:fill="FFFFFF"/>
      <w:spacing w:after="360"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29">
    <w:name w:val="Основной текст (5)"/>
    <w:basedOn w:val="Normal"/>
    <w:link w:val="CharStyle30"/>
    <w:pPr>
      <w:widowControl w:val="0"/>
      <w:shd w:val="clear" w:color="auto" w:fill="FFFFFF"/>
      <w:jc w:val="right"/>
      <w:spacing w:line="346" w:lineRule="exact"/>
    </w:pPr>
    <w:rPr>
      <w:b w:val="0"/>
      <w:bCs w:val="0"/>
      <w:i w:val="0"/>
      <w:iCs w:val="0"/>
      <w:u w:val="none"/>
      <w:strike w:val="0"/>
      <w:smallCaps w:val="0"/>
      <w:sz w:val="17"/>
      <w:szCs w:val="17"/>
      <w:rFonts w:ascii="Tahoma" w:eastAsia="Tahoma" w:hAnsi="Tahoma" w:cs="Tahoma"/>
    </w:rPr>
  </w:style>
  <w:style w:type="paragraph" w:customStyle="1" w:styleId="Style35">
    <w:name w:val="Основной текст (6)"/>
    <w:basedOn w:val="Normal"/>
    <w:link w:val="CharStyle36"/>
    <w:pPr>
      <w:widowControl w:val="0"/>
      <w:shd w:val="clear" w:color="auto" w:fill="FFFFFF"/>
      <w:spacing w:line="0" w:lineRule="exact"/>
    </w:pPr>
    <w:rPr>
      <w:b/>
      <w:bCs/>
      <w:i w:val="0"/>
      <w:iCs w:val="0"/>
      <w:u w:val="none"/>
      <w:strike w:val="0"/>
      <w:smallCaps w:val="0"/>
      <w:sz w:val="21"/>
      <w:szCs w:val="21"/>
      <w:rFonts w:ascii="Times New Roman" w:eastAsia="Times New Roman" w:hAnsi="Times New Roman" w:cs="Times New Roman"/>
      <w:spacing w:val="75"/>
    </w:rPr>
  </w:style>
  <w:style w:type="paragraph" w:customStyle="1" w:styleId="Style40">
    <w:name w:val="Основной текст (7)"/>
    <w:basedOn w:val="Normal"/>
    <w:link w:val="CharStyle41"/>
    <w:pPr>
      <w:widowControl w:val="0"/>
      <w:shd w:val="clear" w:color="auto" w:fill="FFFFFF"/>
      <w:jc w:val="both"/>
      <w:spacing w:line="341" w:lineRule="exact"/>
    </w:pPr>
    <w:rPr>
      <w:b w:val="0"/>
      <w:bCs w:val="0"/>
      <w:i w:val="0"/>
      <w:iCs w:val="0"/>
      <w:u w:val="none"/>
      <w:strike w:val="0"/>
      <w:smallCaps w:val="0"/>
      <w:sz w:val="15"/>
      <w:szCs w:val="15"/>
      <w:rFonts w:ascii="Times New Roman" w:eastAsia="Times New Roman" w:hAnsi="Times New Roman" w:cs="Times New Roman"/>
      <w:spacing w:val="12"/>
    </w:rPr>
  </w:style>
  <w:style w:type="paragraph" w:customStyle="1" w:styleId="Style42">
    <w:name w:val="Основной текст (8)"/>
    <w:basedOn w:val="Normal"/>
    <w:link w:val="CharStyle45"/>
    <w:pPr>
      <w:widowControl w:val="0"/>
      <w:shd w:val="clear" w:color="auto" w:fill="FFFFFF"/>
      <w:jc w:val="both"/>
      <w:spacing w:line="312" w:lineRule="exact"/>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