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0B80" w:rsidRPr="007E0B80" w:rsidRDefault="007E0B80" w:rsidP="007E0B80">
      <w:pPr>
        <w:autoSpaceDE/>
        <w:autoSpaceDN/>
        <w:adjustRightInd/>
        <w:spacing w:before="1200" w:line="280" w:lineRule="exact"/>
        <w:ind w:left="4395" w:firstLine="0"/>
        <w:outlineLvl w:val="0"/>
        <w:rPr>
          <w:color w:val="auto"/>
          <w:sz w:val="28"/>
          <w:szCs w:val="28"/>
        </w:rPr>
      </w:pPr>
      <w:r w:rsidRPr="007E0B80">
        <w:rPr>
          <w:sz w:val="28"/>
          <w:szCs w:val="28"/>
        </w:rPr>
        <w:t>Заказчик</w:t>
      </w:r>
      <w:r w:rsidRPr="007E0B80">
        <w:rPr>
          <w:color w:val="auto"/>
          <w:sz w:val="28"/>
          <w:szCs w:val="28"/>
        </w:rPr>
        <w:t>:</w:t>
      </w:r>
    </w:p>
    <w:p w:rsidR="007E0B80" w:rsidRPr="00E97C65" w:rsidRDefault="007E0B80" w:rsidP="007E0B80">
      <w:pPr>
        <w:autoSpaceDE/>
        <w:autoSpaceDN/>
        <w:adjustRightInd/>
        <w:spacing w:before="0" w:line="280" w:lineRule="exact"/>
        <w:ind w:left="4395" w:firstLine="0"/>
        <w:outlineLvl w:val="0"/>
        <w:rPr>
          <w:bCs/>
          <w:sz w:val="28"/>
          <w:szCs w:val="28"/>
        </w:rPr>
      </w:pPr>
      <w:r w:rsidRPr="00E97C65">
        <w:rPr>
          <w:bCs/>
          <w:sz w:val="28"/>
          <w:szCs w:val="28"/>
        </w:rPr>
        <w:t>Администрация городского округа Истра</w:t>
      </w:r>
    </w:p>
    <w:p w:rsidR="007E0B80" w:rsidRPr="00E97C65" w:rsidRDefault="007E0B80" w:rsidP="007E0B80">
      <w:pPr>
        <w:autoSpaceDE/>
        <w:autoSpaceDN/>
        <w:adjustRightInd/>
        <w:spacing w:before="0" w:line="280" w:lineRule="exact"/>
        <w:ind w:left="4395" w:firstLine="0"/>
        <w:outlineLvl w:val="0"/>
        <w:rPr>
          <w:bCs/>
          <w:sz w:val="28"/>
          <w:szCs w:val="28"/>
        </w:rPr>
      </w:pPr>
      <w:r w:rsidRPr="00E97C65">
        <w:rPr>
          <w:bCs/>
          <w:sz w:val="28"/>
          <w:szCs w:val="28"/>
        </w:rPr>
        <w:t xml:space="preserve">Революции пл., д.4, </w:t>
      </w:r>
    </w:p>
    <w:p w:rsidR="007E0B80" w:rsidRPr="00E97C65" w:rsidRDefault="007E0B80" w:rsidP="007E0B80">
      <w:pPr>
        <w:autoSpaceDE/>
        <w:autoSpaceDN/>
        <w:adjustRightInd/>
        <w:spacing w:before="0" w:line="280" w:lineRule="exact"/>
        <w:ind w:left="4395" w:firstLine="0"/>
        <w:outlineLvl w:val="0"/>
        <w:rPr>
          <w:bCs/>
          <w:sz w:val="28"/>
          <w:szCs w:val="28"/>
        </w:rPr>
      </w:pPr>
      <w:r w:rsidRPr="00E97C65">
        <w:rPr>
          <w:bCs/>
          <w:sz w:val="28"/>
          <w:szCs w:val="28"/>
        </w:rPr>
        <w:t>г.Истра, Московская обл., 141600</w:t>
      </w:r>
    </w:p>
    <w:p w:rsidR="007E0B80" w:rsidRPr="00E97C65" w:rsidRDefault="005454B1" w:rsidP="007E0B80">
      <w:pPr>
        <w:autoSpaceDE/>
        <w:autoSpaceDN/>
        <w:adjustRightInd/>
        <w:spacing w:before="0" w:line="280" w:lineRule="exact"/>
        <w:ind w:left="4395" w:firstLine="0"/>
        <w:outlineLvl w:val="0"/>
        <w:rPr>
          <w:bCs/>
          <w:sz w:val="28"/>
          <w:szCs w:val="28"/>
        </w:rPr>
      </w:pPr>
      <w:hyperlink r:id="rId8" w:history="1">
        <w:r w:rsidR="007E0B80" w:rsidRPr="00E97C65">
          <w:rPr>
            <w:color w:val="0000FF"/>
            <w:sz w:val="28"/>
            <w:szCs w:val="28"/>
            <w:u w:val="single"/>
          </w:rPr>
          <w:t>itv@istra-adm.ru</w:t>
        </w:r>
      </w:hyperlink>
      <w:r w:rsidR="007E0B80" w:rsidRPr="007E0B80">
        <w:rPr>
          <w:color w:val="auto"/>
          <w:sz w:val="28"/>
          <w:szCs w:val="28"/>
        </w:rPr>
        <w:t xml:space="preserve">  </w:t>
      </w:r>
    </w:p>
    <w:p w:rsidR="007E0B80" w:rsidRPr="00E97C65" w:rsidRDefault="007E0B80" w:rsidP="007E0B80">
      <w:pPr>
        <w:autoSpaceDE/>
        <w:autoSpaceDN/>
        <w:adjustRightInd/>
        <w:spacing w:before="0" w:line="280" w:lineRule="exact"/>
        <w:ind w:left="4395" w:firstLine="0"/>
        <w:outlineLvl w:val="0"/>
        <w:rPr>
          <w:bCs/>
          <w:sz w:val="28"/>
          <w:szCs w:val="28"/>
        </w:rPr>
      </w:pPr>
    </w:p>
    <w:p w:rsidR="007E0B80" w:rsidRPr="007E0B80" w:rsidRDefault="007E0B80" w:rsidP="007E0B80">
      <w:pPr>
        <w:autoSpaceDE/>
        <w:autoSpaceDN/>
        <w:adjustRightInd/>
        <w:spacing w:before="0" w:line="280" w:lineRule="exact"/>
        <w:ind w:left="4395" w:firstLine="0"/>
        <w:outlineLvl w:val="0"/>
        <w:rPr>
          <w:bCs/>
          <w:sz w:val="28"/>
          <w:szCs w:val="28"/>
        </w:rPr>
      </w:pPr>
      <w:r w:rsidRPr="007E0B80">
        <w:rPr>
          <w:bCs/>
          <w:sz w:val="28"/>
          <w:szCs w:val="28"/>
        </w:rPr>
        <w:t>Уполномоченное учреждение:</w:t>
      </w:r>
    </w:p>
    <w:p w:rsidR="007E0B80" w:rsidRPr="007E0B80" w:rsidRDefault="007E0B80" w:rsidP="007E0B80">
      <w:pPr>
        <w:autoSpaceDE/>
        <w:autoSpaceDN/>
        <w:adjustRightInd/>
        <w:spacing w:before="0" w:line="280" w:lineRule="exact"/>
        <w:ind w:left="4395" w:firstLine="0"/>
        <w:outlineLvl w:val="0"/>
        <w:rPr>
          <w:bCs/>
          <w:sz w:val="28"/>
          <w:szCs w:val="28"/>
        </w:rPr>
      </w:pPr>
      <w:r w:rsidRPr="007E0B80">
        <w:rPr>
          <w:bCs/>
          <w:sz w:val="28"/>
          <w:szCs w:val="28"/>
        </w:rPr>
        <w:t>Муниципальное казенное учреждение «Центр закупок»</w:t>
      </w:r>
    </w:p>
    <w:p w:rsidR="007E0B80" w:rsidRPr="007E0B80" w:rsidRDefault="007E0B80" w:rsidP="007E0B80">
      <w:pPr>
        <w:autoSpaceDE/>
        <w:autoSpaceDN/>
        <w:adjustRightInd/>
        <w:spacing w:before="0" w:line="280" w:lineRule="exact"/>
        <w:ind w:left="4395" w:firstLine="0"/>
        <w:outlineLvl w:val="0"/>
        <w:rPr>
          <w:bCs/>
          <w:sz w:val="28"/>
          <w:szCs w:val="28"/>
        </w:rPr>
      </w:pPr>
      <w:r w:rsidRPr="007E0B80">
        <w:rPr>
          <w:bCs/>
          <w:sz w:val="28"/>
          <w:szCs w:val="28"/>
        </w:rPr>
        <w:t>9-ой Гвардейской Дивизии, д.53,</w:t>
      </w:r>
    </w:p>
    <w:p w:rsidR="007E0B80" w:rsidRPr="007E0B80" w:rsidRDefault="007E0B80" w:rsidP="007E0B80">
      <w:pPr>
        <w:autoSpaceDE/>
        <w:autoSpaceDN/>
        <w:adjustRightInd/>
        <w:spacing w:before="0" w:line="280" w:lineRule="exact"/>
        <w:ind w:left="4395" w:firstLine="0"/>
        <w:outlineLvl w:val="0"/>
        <w:rPr>
          <w:bCs/>
          <w:sz w:val="28"/>
          <w:szCs w:val="28"/>
        </w:rPr>
      </w:pPr>
      <w:r w:rsidRPr="007E0B80">
        <w:rPr>
          <w:bCs/>
          <w:sz w:val="28"/>
          <w:szCs w:val="28"/>
        </w:rPr>
        <w:t>г. Истра, Московская область, 143500,</w:t>
      </w:r>
    </w:p>
    <w:p w:rsidR="007E0B80" w:rsidRPr="007E0B80" w:rsidRDefault="005454B1" w:rsidP="007E0B80">
      <w:pPr>
        <w:autoSpaceDE/>
        <w:autoSpaceDN/>
        <w:adjustRightInd/>
        <w:spacing w:before="0" w:line="280" w:lineRule="exact"/>
        <w:ind w:left="4395" w:firstLine="0"/>
        <w:outlineLvl w:val="0"/>
        <w:rPr>
          <w:color w:val="auto"/>
          <w:sz w:val="28"/>
          <w:szCs w:val="28"/>
        </w:rPr>
      </w:pPr>
      <w:hyperlink r:id="rId9" w:history="1">
        <w:r w:rsidR="007E0B80" w:rsidRPr="00E97C65">
          <w:rPr>
            <w:color w:val="0000FF"/>
            <w:sz w:val="28"/>
            <w:szCs w:val="28"/>
            <w:u w:val="single"/>
          </w:rPr>
          <w:t>istra-zakaz@yandex.ru</w:t>
        </w:r>
      </w:hyperlink>
    </w:p>
    <w:p w:rsidR="007E0B80" w:rsidRPr="00E97C65" w:rsidRDefault="007E0B80" w:rsidP="007E0B80">
      <w:pPr>
        <w:autoSpaceDE/>
        <w:autoSpaceDN/>
        <w:adjustRightInd/>
        <w:spacing w:before="0" w:line="280" w:lineRule="exact"/>
        <w:ind w:left="4395" w:firstLine="0"/>
        <w:outlineLvl w:val="0"/>
        <w:rPr>
          <w:bCs/>
          <w:sz w:val="28"/>
          <w:szCs w:val="28"/>
        </w:rPr>
      </w:pPr>
    </w:p>
    <w:p w:rsidR="007E0B80" w:rsidRPr="00E97C65" w:rsidRDefault="007E0B80" w:rsidP="007E0B80">
      <w:pPr>
        <w:autoSpaceDE/>
        <w:autoSpaceDN/>
        <w:adjustRightInd/>
        <w:spacing w:before="0" w:line="280" w:lineRule="exact"/>
        <w:ind w:left="4395" w:firstLine="0"/>
        <w:outlineLvl w:val="0"/>
        <w:rPr>
          <w:bCs/>
          <w:sz w:val="28"/>
          <w:szCs w:val="28"/>
        </w:rPr>
      </w:pPr>
      <w:r w:rsidRPr="00E97C65">
        <w:rPr>
          <w:bCs/>
          <w:sz w:val="28"/>
          <w:szCs w:val="28"/>
        </w:rPr>
        <w:t>Оператор электронной площадки:</w:t>
      </w:r>
    </w:p>
    <w:p w:rsidR="007E0B80" w:rsidRPr="00E97C65" w:rsidRDefault="007E0B80" w:rsidP="007E0B80">
      <w:pPr>
        <w:autoSpaceDE/>
        <w:autoSpaceDN/>
        <w:adjustRightInd/>
        <w:spacing w:before="0" w:line="280" w:lineRule="exact"/>
        <w:ind w:left="4395" w:firstLine="0"/>
        <w:outlineLvl w:val="0"/>
        <w:rPr>
          <w:bCs/>
          <w:sz w:val="28"/>
          <w:szCs w:val="28"/>
        </w:rPr>
      </w:pPr>
      <w:r w:rsidRPr="00E97C65">
        <w:rPr>
          <w:bCs/>
          <w:sz w:val="28"/>
          <w:szCs w:val="28"/>
        </w:rPr>
        <w:t>ЗАО «Сбербанк – АСТ»</w:t>
      </w:r>
    </w:p>
    <w:p w:rsidR="007E0B80" w:rsidRPr="00E97C65" w:rsidRDefault="007E0B80" w:rsidP="007E0B80">
      <w:pPr>
        <w:autoSpaceDE/>
        <w:autoSpaceDN/>
        <w:adjustRightInd/>
        <w:spacing w:before="0" w:line="280" w:lineRule="exact"/>
        <w:ind w:left="4395" w:firstLine="0"/>
        <w:outlineLvl w:val="0"/>
        <w:rPr>
          <w:bCs/>
          <w:sz w:val="28"/>
          <w:szCs w:val="28"/>
        </w:rPr>
      </w:pPr>
      <w:r w:rsidRPr="00E97C65">
        <w:rPr>
          <w:bCs/>
          <w:sz w:val="28"/>
          <w:szCs w:val="28"/>
        </w:rPr>
        <w:t>Милютинский пер., д. 10, стр. 4,</w:t>
      </w:r>
    </w:p>
    <w:p w:rsidR="007E0B80" w:rsidRPr="00E97C65" w:rsidRDefault="007E0B80" w:rsidP="007E0B80">
      <w:pPr>
        <w:autoSpaceDE/>
        <w:autoSpaceDN/>
        <w:adjustRightInd/>
        <w:spacing w:before="0" w:line="280" w:lineRule="exact"/>
        <w:ind w:left="4395" w:firstLine="0"/>
        <w:outlineLvl w:val="0"/>
        <w:rPr>
          <w:bCs/>
          <w:sz w:val="28"/>
          <w:szCs w:val="28"/>
        </w:rPr>
      </w:pPr>
      <w:r w:rsidRPr="00E97C65">
        <w:rPr>
          <w:bCs/>
          <w:sz w:val="28"/>
          <w:szCs w:val="28"/>
        </w:rPr>
        <w:t>Москва, 101000</w:t>
      </w:r>
    </w:p>
    <w:p w:rsidR="007E0B80" w:rsidRPr="00E97C65" w:rsidRDefault="005454B1" w:rsidP="007E0B80">
      <w:pPr>
        <w:autoSpaceDE/>
        <w:autoSpaceDN/>
        <w:adjustRightInd/>
        <w:spacing w:before="0" w:line="280" w:lineRule="exact"/>
        <w:ind w:left="4395" w:firstLine="0"/>
        <w:outlineLvl w:val="0"/>
        <w:rPr>
          <w:bCs/>
          <w:sz w:val="28"/>
          <w:szCs w:val="28"/>
        </w:rPr>
      </w:pPr>
      <w:hyperlink r:id="rId10" w:history="1">
        <w:r w:rsidR="007E0B80" w:rsidRPr="00E97C65">
          <w:rPr>
            <w:bCs/>
            <w:color w:val="0000FF"/>
            <w:sz w:val="28"/>
            <w:szCs w:val="28"/>
            <w:u w:val="single"/>
          </w:rPr>
          <w:t>ko@sberbank-ast.ru</w:t>
        </w:r>
      </w:hyperlink>
    </w:p>
    <w:p w:rsidR="007E0B80" w:rsidRPr="007E0B80" w:rsidRDefault="007E0B80" w:rsidP="007E0B80">
      <w:pPr>
        <w:autoSpaceDE/>
        <w:autoSpaceDN/>
        <w:adjustRightInd/>
        <w:spacing w:before="0" w:line="280" w:lineRule="exact"/>
        <w:ind w:left="4395" w:firstLine="0"/>
        <w:outlineLvl w:val="0"/>
        <w:rPr>
          <w:sz w:val="28"/>
          <w:szCs w:val="28"/>
        </w:rPr>
      </w:pPr>
    </w:p>
    <w:p w:rsidR="007E0B80" w:rsidRPr="007E0B80" w:rsidRDefault="007E0B80" w:rsidP="007E0B80">
      <w:pPr>
        <w:autoSpaceDE/>
        <w:autoSpaceDN/>
        <w:adjustRightInd/>
        <w:spacing w:before="0" w:line="280" w:lineRule="exact"/>
        <w:ind w:left="4395" w:firstLine="0"/>
        <w:outlineLvl w:val="0"/>
        <w:rPr>
          <w:color w:val="auto"/>
          <w:sz w:val="28"/>
          <w:szCs w:val="28"/>
        </w:rPr>
      </w:pPr>
      <w:r w:rsidRPr="007E0B80">
        <w:rPr>
          <w:sz w:val="28"/>
          <w:szCs w:val="28"/>
        </w:rPr>
        <w:t>Заявитель</w:t>
      </w:r>
      <w:r w:rsidRPr="007E0B80">
        <w:rPr>
          <w:color w:val="auto"/>
          <w:sz w:val="28"/>
          <w:szCs w:val="28"/>
        </w:rPr>
        <w:t>:</w:t>
      </w:r>
    </w:p>
    <w:p w:rsidR="007E0B80" w:rsidRPr="007E0B80" w:rsidRDefault="007E0B80" w:rsidP="007E0B80">
      <w:pPr>
        <w:autoSpaceDE/>
        <w:autoSpaceDN/>
        <w:adjustRightInd/>
        <w:spacing w:before="0" w:line="280" w:lineRule="exact"/>
        <w:ind w:left="4395" w:firstLine="0"/>
        <w:rPr>
          <w:color w:val="auto"/>
          <w:sz w:val="28"/>
          <w:szCs w:val="28"/>
        </w:rPr>
      </w:pPr>
      <w:r w:rsidRPr="007E0B80">
        <w:rPr>
          <w:color w:val="auto"/>
          <w:sz w:val="28"/>
          <w:szCs w:val="28"/>
        </w:rPr>
        <w:t>ООО «Энергия»</w:t>
      </w:r>
    </w:p>
    <w:p w:rsidR="007E0B80" w:rsidRPr="007E0B80" w:rsidRDefault="007E0B80" w:rsidP="007E0B80">
      <w:pPr>
        <w:autoSpaceDE/>
        <w:autoSpaceDN/>
        <w:adjustRightInd/>
        <w:spacing w:before="0" w:line="280" w:lineRule="exact"/>
        <w:ind w:left="4395" w:firstLine="0"/>
        <w:rPr>
          <w:color w:val="auto"/>
          <w:sz w:val="28"/>
          <w:szCs w:val="28"/>
        </w:rPr>
      </w:pPr>
      <w:r w:rsidRPr="007E0B80">
        <w:rPr>
          <w:color w:val="auto"/>
          <w:sz w:val="28"/>
          <w:szCs w:val="28"/>
        </w:rPr>
        <w:t xml:space="preserve">Советская ул., д. 22, </w:t>
      </w:r>
    </w:p>
    <w:p w:rsidR="007E0B80" w:rsidRPr="007E0B80" w:rsidRDefault="007E0B80" w:rsidP="007E0B80">
      <w:pPr>
        <w:autoSpaceDE/>
        <w:autoSpaceDN/>
        <w:adjustRightInd/>
        <w:spacing w:before="0" w:line="280" w:lineRule="exact"/>
        <w:ind w:left="4395" w:firstLine="0"/>
        <w:rPr>
          <w:color w:val="auto"/>
          <w:sz w:val="28"/>
          <w:szCs w:val="28"/>
        </w:rPr>
      </w:pPr>
      <w:r w:rsidRPr="007E0B80">
        <w:rPr>
          <w:color w:val="auto"/>
          <w:sz w:val="28"/>
          <w:szCs w:val="28"/>
        </w:rPr>
        <w:t xml:space="preserve">п. Уваровка, Можайский р-н, </w:t>
      </w:r>
    </w:p>
    <w:p w:rsidR="007E0B80" w:rsidRPr="007E0B80" w:rsidRDefault="007E0B80" w:rsidP="007E0B80">
      <w:pPr>
        <w:autoSpaceDE/>
        <w:autoSpaceDN/>
        <w:adjustRightInd/>
        <w:spacing w:before="0" w:line="280" w:lineRule="exact"/>
        <w:ind w:left="4395" w:firstLine="0"/>
        <w:rPr>
          <w:color w:val="auto"/>
          <w:sz w:val="28"/>
          <w:szCs w:val="28"/>
        </w:rPr>
      </w:pPr>
      <w:r w:rsidRPr="007E0B80">
        <w:rPr>
          <w:color w:val="auto"/>
          <w:sz w:val="28"/>
          <w:szCs w:val="28"/>
        </w:rPr>
        <w:t>Московская обл., 143260</w:t>
      </w:r>
    </w:p>
    <w:p w:rsidR="007E0B80" w:rsidRPr="007E0B80" w:rsidRDefault="005454B1" w:rsidP="007E0B80">
      <w:pPr>
        <w:autoSpaceDE/>
        <w:autoSpaceDN/>
        <w:adjustRightInd/>
        <w:spacing w:before="0" w:line="280" w:lineRule="exact"/>
        <w:ind w:left="4395" w:firstLine="0"/>
        <w:rPr>
          <w:color w:val="auto"/>
          <w:sz w:val="28"/>
          <w:szCs w:val="28"/>
        </w:rPr>
      </w:pPr>
      <w:hyperlink r:id="rId11" w:history="1">
        <w:r w:rsidR="002D7C06" w:rsidRPr="00F23CD3">
          <w:rPr>
            <w:rStyle w:val="a3"/>
            <w:sz w:val="28"/>
            <w:szCs w:val="28"/>
          </w:rPr>
          <w:t>tarasova_v@contract-cente</w:t>
        </w:r>
        <w:r w:rsidR="002D7C06" w:rsidRPr="00F23CD3">
          <w:rPr>
            <w:rStyle w:val="a3"/>
            <w:sz w:val="28"/>
            <w:szCs w:val="28"/>
            <w:lang w:val="en-US"/>
          </w:rPr>
          <w:t>r</w:t>
        </w:r>
        <w:r w:rsidR="002D7C06" w:rsidRPr="00F23CD3">
          <w:rPr>
            <w:rStyle w:val="a3"/>
            <w:sz w:val="28"/>
            <w:szCs w:val="28"/>
          </w:rPr>
          <w:t>.</w:t>
        </w:r>
        <w:r w:rsidR="002D7C06" w:rsidRPr="00F23CD3">
          <w:rPr>
            <w:rStyle w:val="a3"/>
            <w:sz w:val="28"/>
            <w:szCs w:val="28"/>
            <w:lang w:val="en-US"/>
          </w:rPr>
          <w:t>ru</w:t>
        </w:r>
      </w:hyperlink>
      <w:r w:rsidR="002D7C06">
        <w:rPr>
          <w:color w:val="auto"/>
          <w:sz w:val="28"/>
          <w:szCs w:val="28"/>
        </w:rPr>
        <w:t xml:space="preserve"> </w:t>
      </w:r>
      <w:r w:rsidR="007E0B80" w:rsidRPr="007E0B80">
        <w:rPr>
          <w:color w:val="auto"/>
          <w:sz w:val="28"/>
          <w:szCs w:val="28"/>
        </w:rPr>
        <w:t xml:space="preserve">  </w:t>
      </w:r>
    </w:p>
    <w:p w:rsidR="00BC2106" w:rsidRPr="00E97C65" w:rsidRDefault="00BC2106" w:rsidP="00210B36">
      <w:pPr>
        <w:spacing w:before="0"/>
        <w:ind w:left="5222" w:firstLine="709"/>
        <w:jc w:val="both"/>
        <w:rPr>
          <w:color w:val="auto"/>
          <w:sz w:val="28"/>
          <w:szCs w:val="28"/>
        </w:rPr>
      </w:pPr>
    </w:p>
    <w:p w:rsidR="00367164" w:rsidRPr="00E97C65" w:rsidRDefault="00367164" w:rsidP="00210B36">
      <w:pPr>
        <w:spacing w:before="0"/>
        <w:ind w:firstLine="709"/>
        <w:jc w:val="center"/>
        <w:rPr>
          <w:color w:val="auto"/>
          <w:sz w:val="28"/>
          <w:szCs w:val="28"/>
        </w:rPr>
      </w:pPr>
      <w:r w:rsidRPr="00E97C65">
        <w:rPr>
          <w:color w:val="auto"/>
          <w:sz w:val="28"/>
          <w:szCs w:val="28"/>
        </w:rPr>
        <w:t>РЕШЕНИЕ</w:t>
      </w:r>
    </w:p>
    <w:p w:rsidR="00367164" w:rsidRPr="00E97C65" w:rsidRDefault="00367164" w:rsidP="00210B36">
      <w:pPr>
        <w:spacing w:before="0"/>
        <w:ind w:firstLine="709"/>
        <w:jc w:val="center"/>
        <w:rPr>
          <w:color w:val="auto"/>
          <w:sz w:val="28"/>
          <w:szCs w:val="28"/>
        </w:rPr>
      </w:pPr>
      <w:r w:rsidRPr="00E97C65">
        <w:rPr>
          <w:color w:val="auto"/>
          <w:sz w:val="28"/>
          <w:szCs w:val="28"/>
        </w:rPr>
        <w:t xml:space="preserve">по делу </w:t>
      </w:r>
      <w:r w:rsidR="007E0B80" w:rsidRPr="00E97C65">
        <w:rPr>
          <w:color w:val="auto"/>
          <w:sz w:val="28"/>
          <w:szCs w:val="28"/>
        </w:rPr>
        <w:t>№ 07-24-19529</w:t>
      </w:r>
      <w:r w:rsidR="00386745" w:rsidRPr="00E97C65">
        <w:rPr>
          <w:color w:val="auto"/>
          <w:sz w:val="28"/>
          <w:szCs w:val="28"/>
        </w:rPr>
        <w:t>эп</w:t>
      </w:r>
      <w:r w:rsidR="007E0B80" w:rsidRPr="00E97C65">
        <w:rPr>
          <w:color w:val="auto"/>
          <w:sz w:val="28"/>
          <w:szCs w:val="28"/>
        </w:rPr>
        <w:t xml:space="preserve">/17 </w:t>
      </w:r>
      <w:r w:rsidRPr="00E97C65">
        <w:rPr>
          <w:color w:val="auto"/>
          <w:sz w:val="28"/>
          <w:szCs w:val="28"/>
        </w:rPr>
        <w:t>о нарушении</w:t>
      </w:r>
    </w:p>
    <w:p w:rsidR="00367164" w:rsidRPr="00E97C65" w:rsidRDefault="00367164" w:rsidP="00210B36">
      <w:pPr>
        <w:spacing w:before="0"/>
        <w:ind w:firstLine="709"/>
        <w:jc w:val="center"/>
        <w:rPr>
          <w:color w:val="auto"/>
          <w:sz w:val="28"/>
          <w:szCs w:val="28"/>
        </w:rPr>
      </w:pPr>
      <w:r w:rsidRPr="00E97C65">
        <w:rPr>
          <w:color w:val="auto"/>
          <w:sz w:val="28"/>
          <w:szCs w:val="28"/>
        </w:rPr>
        <w:t>законодательства Российской Федерации</w:t>
      </w:r>
    </w:p>
    <w:p w:rsidR="00367164" w:rsidRPr="00E97C65" w:rsidRDefault="00367164" w:rsidP="00210B36">
      <w:pPr>
        <w:spacing w:before="0"/>
        <w:ind w:firstLine="709"/>
        <w:jc w:val="center"/>
        <w:rPr>
          <w:color w:val="auto"/>
          <w:sz w:val="28"/>
          <w:szCs w:val="28"/>
        </w:rPr>
      </w:pPr>
      <w:r w:rsidRPr="00E97C65">
        <w:rPr>
          <w:color w:val="auto"/>
          <w:sz w:val="28"/>
          <w:szCs w:val="28"/>
        </w:rPr>
        <w:t>о кон</w:t>
      </w:r>
      <w:r w:rsidR="001F53BE" w:rsidRPr="00E97C65">
        <w:rPr>
          <w:color w:val="auto"/>
          <w:sz w:val="28"/>
          <w:szCs w:val="28"/>
        </w:rPr>
        <w:t>трактной системе в сфере закупок</w:t>
      </w:r>
    </w:p>
    <w:p w:rsidR="00515931" w:rsidRPr="00E97C65" w:rsidRDefault="00515931" w:rsidP="00210B36">
      <w:pPr>
        <w:spacing w:before="0"/>
        <w:ind w:firstLine="709"/>
        <w:jc w:val="both"/>
        <w:rPr>
          <w:color w:val="auto"/>
          <w:sz w:val="28"/>
          <w:szCs w:val="28"/>
        </w:rPr>
      </w:pPr>
    </w:p>
    <w:tbl>
      <w:tblPr>
        <w:tblW w:w="0" w:type="auto"/>
        <w:tblLayout w:type="fixed"/>
        <w:tblLook w:val="04A0" w:firstRow="1" w:lastRow="0" w:firstColumn="1" w:lastColumn="0" w:noHBand="0" w:noVBand="1"/>
      </w:tblPr>
      <w:tblGrid>
        <w:gridCol w:w="4842"/>
        <w:gridCol w:w="4622"/>
      </w:tblGrid>
      <w:tr w:rsidR="00367164" w:rsidRPr="00E97C65" w:rsidTr="001003E2">
        <w:tc>
          <w:tcPr>
            <w:tcW w:w="4842" w:type="dxa"/>
            <w:hideMark/>
          </w:tcPr>
          <w:p w:rsidR="00367164" w:rsidRPr="00E97C65" w:rsidRDefault="007E0B80" w:rsidP="002E204E">
            <w:pPr>
              <w:spacing w:before="0"/>
              <w:ind w:firstLine="0"/>
              <w:rPr>
                <w:color w:val="auto"/>
                <w:sz w:val="28"/>
                <w:szCs w:val="28"/>
              </w:rPr>
            </w:pPr>
            <w:r w:rsidRPr="00E97C65">
              <w:rPr>
                <w:color w:val="auto"/>
                <w:sz w:val="28"/>
                <w:szCs w:val="28"/>
              </w:rPr>
              <w:t>08.11</w:t>
            </w:r>
            <w:r w:rsidR="00A95785" w:rsidRPr="00E97C65">
              <w:rPr>
                <w:color w:val="auto"/>
                <w:sz w:val="28"/>
                <w:szCs w:val="28"/>
              </w:rPr>
              <w:t>.2017</w:t>
            </w:r>
          </w:p>
        </w:tc>
        <w:tc>
          <w:tcPr>
            <w:tcW w:w="4622" w:type="dxa"/>
            <w:hideMark/>
          </w:tcPr>
          <w:p w:rsidR="00367164" w:rsidRPr="00E97C65" w:rsidRDefault="004B3BB4" w:rsidP="00210B36">
            <w:pPr>
              <w:spacing w:before="0"/>
              <w:ind w:right="-72" w:firstLine="709"/>
              <w:jc w:val="right"/>
              <w:rPr>
                <w:color w:val="auto"/>
                <w:sz w:val="28"/>
                <w:szCs w:val="28"/>
              </w:rPr>
            </w:pPr>
            <w:r w:rsidRPr="00E97C65">
              <w:rPr>
                <w:color w:val="auto"/>
                <w:sz w:val="28"/>
                <w:szCs w:val="28"/>
              </w:rPr>
              <w:t xml:space="preserve">г. </w:t>
            </w:r>
            <w:r w:rsidR="00367164" w:rsidRPr="00E97C65">
              <w:rPr>
                <w:color w:val="auto"/>
                <w:sz w:val="28"/>
                <w:szCs w:val="28"/>
              </w:rPr>
              <w:t>Москва</w:t>
            </w:r>
          </w:p>
        </w:tc>
      </w:tr>
    </w:tbl>
    <w:p w:rsidR="00367164" w:rsidRPr="00E97C65" w:rsidRDefault="00367164" w:rsidP="00210B36">
      <w:pPr>
        <w:spacing w:before="0"/>
        <w:ind w:firstLine="709"/>
        <w:jc w:val="both"/>
        <w:rPr>
          <w:color w:val="auto"/>
          <w:sz w:val="28"/>
          <w:szCs w:val="28"/>
        </w:rPr>
      </w:pPr>
    </w:p>
    <w:p w:rsidR="00E55ECA" w:rsidRPr="00E97C65" w:rsidRDefault="00367164" w:rsidP="005454B1">
      <w:pPr>
        <w:spacing w:before="0"/>
        <w:ind w:firstLine="696"/>
        <w:jc w:val="both"/>
        <w:rPr>
          <w:color w:val="auto"/>
          <w:sz w:val="28"/>
          <w:szCs w:val="28"/>
        </w:rPr>
      </w:pPr>
      <w:r w:rsidRPr="00E97C65">
        <w:rPr>
          <w:color w:val="auto"/>
          <w:sz w:val="28"/>
          <w:szCs w:val="28"/>
        </w:rPr>
        <w:t>Комиссия Московского областного УФАС России в сфере закупок товаров, работ, услуг для обеспечения государственных и муниципальных нужд (далее – Управление, Комиссия)</w:t>
      </w:r>
      <w:r w:rsidR="00E55ECA" w:rsidRPr="00E97C65">
        <w:rPr>
          <w:color w:val="auto"/>
          <w:sz w:val="28"/>
          <w:szCs w:val="28"/>
        </w:rPr>
        <w:t>,</w:t>
      </w:r>
    </w:p>
    <w:p w:rsidR="00367164" w:rsidRPr="00382645" w:rsidRDefault="00906FAB" w:rsidP="00382645">
      <w:pPr>
        <w:spacing w:before="0"/>
        <w:ind w:firstLine="709"/>
        <w:jc w:val="both"/>
        <w:rPr>
          <w:sz w:val="28"/>
          <w:szCs w:val="28"/>
        </w:rPr>
      </w:pPr>
      <w:r w:rsidRPr="00E97C65">
        <w:rPr>
          <w:color w:val="auto"/>
          <w:sz w:val="28"/>
          <w:szCs w:val="28"/>
        </w:rPr>
        <w:t>рассмотрев жалоб</w:t>
      </w:r>
      <w:r w:rsidR="007D11FC" w:rsidRPr="00E97C65">
        <w:rPr>
          <w:color w:val="auto"/>
          <w:sz w:val="28"/>
          <w:szCs w:val="28"/>
        </w:rPr>
        <w:t>у</w:t>
      </w:r>
      <w:r w:rsidRPr="00E97C65">
        <w:rPr>
          <w:color w:val="auto"/>
          <w:sz w:val="28"/>
          <w:szCs w:val="28"/>
        </w:rPr>
        <w:t xml:space="preserve"> </w:t>
      </w:r>
      <w:r w:rsidR="00382645">
        <w:rPr>
          <w:sz w:val="28"/>
          <w:szCs w:val="28"/>
        </w:rPr>
        <w:t>ООО «Энергия» (далее -</w:t>
      </w:r>
      <w:r w:rsidR="007E0B80" w:rsidRPr="00E97C65">
        <w:rPr>
          <w:sz w:val="28"/>
          <w:szCs w:val="28"/>
        </w:rPr>
        <w:t xml:space="preserve"> Заявитель) на действия комиссии по</w:t>
      </w:r>
      <w:r w:rsidR="00382645">
        <w:rPr>
          <w:sz w:val="28"/>
          <w:szCs w:val="28"/>
        </w:rPr>
        <w:t xml:space="preserve"> осуществлению закупок (далее - </w:t>
      </w:r>
      <w:r w:rsidR="00A734E2">
        <w:rPr>
          <w:sz w:val="28"/>
          <w:szCs w:val="28"/>
        </w:rPr>
        <w:t>Аукционная комиссия)</w:t>
      </w:r>
      <w:r w:rsidR="007E0B80" w:rsidRPr="00E97C65">
        <w:rPr>
          <w:sz w:val="28"/>
          <w:szCs w:val="28"/>
        </w:rPr>
        <w:t xml:space="preserve"> Администрации </w:t>
      </w:r>
      <w:r w:rsidR="00382645">
        <w:rPr>
          <w:sz w:val="28"/>
          <w:szCs w:val="28"/>
        </w:rPr>
        <w:t>городского округа Истра (далее -</w:t>
      </w:r>
      <w:r w:rsidR="007E0B80" w:rsidRPr="00E97C65">
        <w:rPr>
          <w:sz w:val="28"/>
          <w:szCs w:val="28"/>
        </w:rPr>
        <w:t xml:space="preserve"> Заказчик), Муниципального казенного учр</w:t>
      </w:r>
      <w:r w:rsidR="00382645">
        <w:rPr>
          <w:sz w:val="28"/>
          <w:szCs w:val="28"/>
        </w:rPr>
        <w:t>еждения «Центр закупок» (далее </w:t>
      </w:r>
      <w:r w:rsidR="00382645">
        <w:rPr>
          <w:sz w:val="28"/>
          <w:szCs w:val="28"/>
        </w:rPr>
        <w:noBreakHyphen/>
        <w:t> </w:t>
      </w:r>
      <w:r w:rsidR="007E0B80" w:rsidRPr="00E97C65">
        <w:rPr>
          <w:sz w:val="28"/>
          <w:szCs w:val="28"/>
        </w:rPr>
        <w:t>Уполномоченное учреждение) при определении поставщика (подрядчика, исполнителя) путем проведени</w:t>
      </w:r>
      <w:r w:rsidR="00382645">
        <w:rPr>
          <w:sz w:val="28"/>
          <w:szCs w:val="28"/>
        </w:rPr>
        <w:t>я ЗАО «Сбербанк – АСТ» (далее - </w:t>
      </w:r>
      <w:r w:rsidR="007E0B80" w:rsidRPr="00E97C65">
        <w:rPr>
          <w:sz w:val="28"/>
          <w:szCs w:val="28"/>
        </w:rPr>
        <w:t>Оператор электронной площадки) электронного аукциона на выполнение работ по устройству линий ул</w:t>
      </w:r>
      <w:r w:rsidR="00382645">
        <w:rPr>
          <w:sz w:val="28"/>
          <w:szCs w:val="28"/>
        </w:rPr>
        <w:t>ичного освещения д. Ананово, д.</w:t>
      </w:r>
      <w:r w:rsidR="00382645">
        <w:t> </w:t>
      </w:r>
      <w:r w:rsidR="007E0B80" w:rsidRPr="00E97C65">
        <w:rPr>
          <w:sz w:val="28"/>
          <w:szCs w:val="28"/>
        </w:rPr>
        <w:t xml:space="preserve">Верхуртово, д. Граворново, </w:t>
      </w:r>
      <w:r w:rsidR="00382645">
        <w:rPr>
          <w:sz w:val="28"/>
          <w:szCs w:val="28"/>
        </w:rPr>
        <w:t>д. Зыково д. 15-23 (извещение № </w:t>
      </w:r>
      <w:r w:rsidR="007E0B80" w:rsidRPr="00E97C65">
        <w:rPr>
          <w:sz w:val="28"/>
          <w:szCs w:val="28"/>
        </w:rPr>
        <w:t>0848300048217000398</w:t>
      </w:r>
      <w:r w:rsidR="00332C78" w:rsidRPr="00E97C65">
        <w:rPr>
          <w:sz w:val="28"/>
          <w:szCs w:val="28"/>
        </w:rPr>
        <w:t xml:space="preserve"> </w:t>
      </w:r>
      <w:r w:rsidR="00F61642" w:rsidRPr="00E97C65">
        <w:rPr>
          <w:sz w:val="28"/>
          <w:szCs w:val="28"/>
        </w:rPr>
        <w:t>на официальном сайте</w:t>
      </w:r>
      <w:r w:rsidR="00DE393E">
        <w:rPr>
          <w:sz w:val="28"/>
          <w:szCs w:val="28"/>
        </w:rPr>
        <w:t xml:space="preserve"> </w:t>
      </w:r>
      <w:r w:rsidR="00F61642" w:rsidRPr="00E97C65">
        <w:rPr>
          <w:sz w:val="28"/>
          <w:szCs w:val="28"/>
        </w:rPr>
        <w:t>Единой информационной системы в сфере</w:t>
      </w:r>
      <w:r w:rsidR="00382645">
        <w:rPr>
          <w:sz w:val="28"/>
          <w:szCs w:val="28"/>
        </w:rPr>
        <w:t xml:space="preserve"> </w:t>
      </w:r>
      <w:r w:rsidR="00F61642" w:rsidRPr="00E97C65">
        <w:rPr>
          <w:sz w:val="28"/>
          <w:szCs w:val="28"/>
        </w:rPr>
        <w:t>закупок – www.zakupki.gov.ru (далее – Официальный сайт)) (далее – Аукцион)</w:t>
      </w:r>
      <w:r w:rsidR="00AE705F" w:rsidRPr="00E97C65">
        <w:rPr>
          <w:color w:val="auto"/>
          <w:sz w:val="28"/>
          <w:szCs w:val="28"/>
        </w:rPr>
        <w:t>,</w:t>
      </w:r>
      <w:r w:rsidR="00A722DC" w:rsidRPr="00E97C65">
        <w:rPr>
          <w:color w:val="auto"/>
          <w:sz w:val="28"/>
          <w:szCs w:val="28"/>
        </w:rPr>
        <w:t xml:space="preserve"> и в результате осуществления внеплановой проверки </w:t>
      </w:r>
      <w:r w:rsidR="00660A14" w:rsidRPr="00E97C65">
        <w:rPr>
          <w:color w:val="auto"/>
          <w:sz w:val="28"/>
          <w:szCs w:val="28"/>
        </w:rPr>
        <w:t xml:space="preserve">в части доводов жалобы Заявителя </w:t>
      </w:r>
      <w:r w:rsidR="00A722DC" w:rsidRPr="00E97C65">
        <w:rPr>
          <w:color w:val="auto"/>
          <w:sz w:val="28"/>
          <w:szCs w:val="28"/>
        </w:rPr>
        <w:t>в соответствии с пунктом 1 части 15 статьи</w:t>
      </w:r>
      <w:r w:rsidR="0041709A" w:rsidRPr="00E97C65">
        <w:rPr>
          <w:color w:val="auto"/>
          <w:sz w:val="28"/>
          <w:szCs w:val="28"/>
        </w:rPr>
        <w:t> </w:t>
      </w:r>
      <w:r w:rsidR="00A722DC" w:rsidRPr="00E97C65">
        <w:rPr>
          <w:color w:val="auto"/>
          <w:sz w:val="28"/>
          <w:szCs w:val="28"/>
        </w:rPr>
        <w:t xml:space="preserve">99 Федерального закона </w:t>
      </w:r>
      <w:r w:rsidR="005E206A" w:rsidRPr="00E97C65">
        <w:rPr>
          <w:color w:val="auto"/>
          <w:sz w:val="28"/>
          <w:szCs w:val="28"/>
        </w:rPr>
        <w:t xml:space="preserve"> </w:t>
      </w:r>
      <w:r w:rsidR="00382645">
        <w:rPr>
          <w:color w:val="auto"/>
          <w:sz w:val="28"/>
          <w:szCs w:val="28"/>
        </w:rPr>
        <w:t xml:space="preserve">от 05.04.2013 № 44-ФЗ «О </w:t>
      </w:r>
      <w:r w:rsidR="00A722DC" w:rsidRPr="00E97C65">
        <w:rPr>
          <w:color w:val="auto"/>
          <w:sz w:val="28"/>
          <w:szCs w:val="28"/>
        </w:rPr>
        <w:t>контрактной системе в сфере закупок товаров, работ, услуг для обеспечения государственных и муниципальных нужд» (далее – Закон о контракт</w:t>
      </w:r>
      <w:r w:rsidR="00382645">
        <w:rPr>
          <w:color w:val="auto"/>
          <w:sz w:val="28"/>
          <w:szCs w:val="28"/>
        </w:rPr>
        <w:t xml:space="preserve">ной системе) и в соответствии с </w:t>
      </w:r>
      <w:r w:rsidR="00A722DC" w:rsidRPr="00E97C65">
        <w:rPr>
          <w:color w:val="auto"/>
          <w:sz w:val="28"/>
          <w:szCs w:val="28"/>
        </w:rPr>
        <w:t>Административным регламентом, утве</w:t>
      </w:r>
      <w:r w:rsidR="008E3A5E" w:rsidRPr="00E97C65">
        <w:rPr>
          <w:color w:val="auto"/>
          <w:sz w:val="28"/>
          <w:szCs w:val="28"/>
        </w:rPr>
        <w:t>ржденным приказом ФАС </w:t>
      </w:r>
      <w:r w:rsidR="00382645">
        <w:rPr>
          <w:color w:val="auto"/>
          <w:sz w:val="28"/>
          <w:szCs w:val="28"/>
        </w:rPr>
        <w:t xml:space="preserve">России от </w:t>
      </w:r>
      <w:r w:rsidR="00A722DC" w:rsidRPr="00E97C65">
        <w:rPr>
          <w:color w:val="auto"/>
          <w:sz w:val="28"/>
          <w:szCs w:val="28"/>
        </w:rPr>
        <w:t>19.11.2014 № 727/14,</w:t>
      </w:r>
    </w:p>
    <w:p w:rsidR="00B81E51" w:rsidRPr="00E97C65" w:rsidRDefault="00B81E51" w:rsidP="00B81E51">
      <w:pPr>
        <w:spacing w:before="0" w:line="276" w:lineRule="auto"/>
        <w:ind w:firstLine="709"/>
        <w:jc w:val="center"/>
        <w:outlineLvl w:val="0"/>
        <w:rPr>
          <w:b/>
          <w:sz w:val="28"/>
          <w:szCs w:val="28"/>
        </w:rPr>
      </w:pPr>
    </w:p>
    <w:p w:rsidR="00B81E51" w:rsidRPr="00E97C65" w:rsidRDefault="00B81E51" w:rsidP="00B81E51">
      <w:pPr>
        <w:spacing w:before="0" w:line="276" w:lineRule="auto"/>
        <w:ind w:firstLine="709"/>
        <w:jc w:val="center"/>
        <w:outlineLvl w:val="0"/>
        <w:rPr>
          <w:sz w:val="28"/>
          <w:szCs w:val="28"/>
        </w:rPr>
      </w:pPr>
      <w:r w:rsidRPr="00E97C65">
        <w:rPr>
          <w:b/>
          <w:sz w:val="28"/>
          <w:szCs w:val="28"/>
        </w:rPr>
        <w:t>УСТАНОВИЛА</w:t>
      </w:r>
      <w:r w:rsidRPr="00E97C65">
        <w:rPr>
          <w:sz w:val="28"/>
          <w:szCs w:val="28"/>
        </w:rPr>
        <w:t>:</w:t>
      </w:r>
    </w:p>
    <w:p w:rsidR="00B81E51" w:rsidRPr="00E97C65" w:rsidRDefault="00B81E51" w:rsidP="00B81E51">
      <w:pPr>
        <w:spacing w:before="0" w:line="276" w:lineRule="auto"/>
        <w:ind w:firstLine="709"/>
        <w:jc w:val="center"/>
        <w:rPr>
          <w:sz w:val="28"/>
          <w:szCs w:val="28"/>
        </w:rPr>
      </w:pPr>
    </w:p>
    <w:p w:rsidR="001A6592" w:rsidRPr="00E97C65" w:rsidRDefault="001A6592" w:rsidP="001A6592">
      <w:pPr>
        <w:widowControl/>
        <w:tabs>
          <w:tab w:val="left" w:pos="993"/>
        </w:tabs>
        <w:spacing w:before="0"/>
        <w:ind w:firstLine="709"/>
        <w:jc w:val="both"/>
        <w:rPr>
          <w:rFonts w:eastAsiaTheme="minorHAnsi"/>
          <w:color w:val="auto"/>
          <w:sz w:val="28"/>
          <w:szCs w:val="28"/>
          <w:lang w:eastAsia="en-US"/>
        </w:rPr>
      </w:pPr>
      <w:r w:rsidRPr="00E97C65">
        <w:rPr>
          <w:rFonts w:eastAsiaTheme="minorHAnsi"/>
          <w:color w:val="auto"/>
          <w:sz w:val="28"/>
          <w:szCs w:val="28"/>
          <w:lang w:eastAsia="en-US"/>
        </w:rPr>
        <w:t xml:space="preserve">В Управление поступила жалоба Заявителя на действия Аукционной комиссии при проведении Заказчиком, </w:t>
      </w:r>
      <w:r w:rsidR="00F365C7" w:rsidRPr="00E97C65">
        <w:rPr>
          <w:rFonts w:eastAsiaTheme="minorHAnsi"/>
          <w:color w:val="auto"/>
          <w:sz w:val="28"/>
          <w:szCs w:val="28"/>
          <w:lang w:eastAsia="en-US"/>
        </w:rPr>
        <w:t xml:space="preserve">Уполномоченным </w:t>
      </w:r>
      <w:r w:rsidR="000114C8" w:rsidRPr="00E97C65">
        <w:rPr>
          <w:rFonts w:eastAsiaTheme="minorHAnsi"/>
          <w:color w:val="auto"/>
          <w:sz w:val="28"/>
          <w:szCs w:val="28"/>
          <w:lang w:eastAsia="en-US"/>
        </w:rPr>
        <w:t>учреждением</w:t>
      </w:r>
      <w:r w:rsidR="00F365C7" w:rsidRPr="00E97C65">
        <w:rPr>
          <w:rFonts w:eastAsiaTheme="minorHAnsi"/>
          <w:color w:val="auto"/>
          <w:sz w:val="28"/>
          <w:szCs w:val="28"/>
          <w:lang w:eastAsia="en-US"/>
        </w:rPr>
        <w:t xml:space="preserve">, </w:t>
      </w:r>
      <w:r w:rsidRPr="00E97C65">
        <w:rPr>
          <w:rFonts w:eastAsiaTheme="minorHAnsi"/>
          <w:color w:val="auto"/>
          <w:sz w:val="28"/>
          <w:szCs w:val="28"/>
          <w:lang w:eastAsia="en-US"/>
        </w:rPr>
        <w:t>Оператором электронной площадки Аукциона.</w:t>
      </w:r>
    </w:p>
    <w:p w:rsidR="001A6592" w:rsidRPr="00E97C65" w:rsidRDefault="001A6592" w:rsidP="001A6592">
      <w:pPr>
        <w:widowControl/>
        <w:tabs>
          <w:tab w:val="left" w:pos="993"/>
        </w:tabs>
        <w:spacing w:before="0"/>
        <w:ind w:firstLine="709"/>
        <w:jc w:val="both"/>
        <w:rPr>
          <w:rFonts w:eastAsiaTheme="minorHAnsi"/>
          <w:color w:val="auto"/>
          <w:sz w:val="28"/>
          <w:szCs w:val="28"/>
          <w:lang w:eastAsia="en-US"/>
        </w:rPr>
      </w:pPr>
      <w:r w:rsidRPr="00E97C65">
        <w:rPr>
          <w:rFonts w:eastAsiaTheme="minorHAnsi"/>
          <w:color w:val="auto"/>
          <w:sz w:val="28"/>
          <w:szCs w:val="28"/>
          <w:lang w:eastAsia="en-US"/>
        </w:rPr>
        <w:t xml:space="preserve">По мнению Заявителя его права и законные интересы нарушены </w:t>
      </w:r>
      <w:r w:rsidR="000114C8" w:rsidRPr="00E97C65">
        <w:rPr>
          <w:rFonts w:eastAsiaTheme="minorHAnsi"/>
          <w:color w:val="auto"/>
          <w:sz w:val="28"/>
          <w:szCs w:val="28"/>
          <w:lang w:eastAsia="en-US"/>
        </w:rPr>
        <w:t xml:space="preserve">действиями </w:t>
      </w:r>
      <w:r w:rsidRPr="00E97C65">
        <w:rPr>
          <w:rFonts w:eastAsiaTheme="minorHAnsi"/>
          <w:color w:val="auto"/>
          <w:sz w:val="28"/>
          <w:szCs w:val="28"/>
          <w:lang w:eastAsia="en-US"/>
        </w:rPr>
        <w:t>Аукционной комиссией, неправомерно отклонившей заявку</w:t>
      </w:r>
      <w:r w:rsidR="000114C8" w:rsidRPr="00E97C65">
        <w:rPr>
          <w:rFonts w:eastAsiaTheme="minorHAnsi"/>
          <w:color w:val="auto"/>
          <w:sz w:val="28"/>
          <w:szCs w:val="28"/>
          <w:lang w:eastAsia="en-US"/>
        </w:rPr>
        <w:t xml:space="preserve"> Заявители на участие в Аукционе</w:t>
      </w:r>
      <w:r w:rsidRPr="00E97C65">
        <w:rPr>
          <w:rFonts w:eastAsiaTheme="minorHAnsi"/>
          <w:color w:val="auto"/>
          <w:sz w:val="28"/>
          <w:szCs w:val="28"/>
          <w:lang w:eastAsia="en-US"/>
        </w:rPr>
        <w:t>.</w:t>
      </w:r>
    </w:p>
    <w:p w:rsidR="00B81E51" w:rsidRPr="00E97C65" w:rsidRDefault="00B81E51" w:rsidP="00382645">
      <w:pPr>
        <w:widowControl/>
        <w:tabs>
          <w:tab w:val="left" w:pos="993"/>
        </w:tabs>
        <w:spacing w:before="0"/>
        <w:ind w:right="-1" w:firstLine="709"/>
        <w:jc w:val="both"/>
        <w:rPr>
          <w:rFonts w:eastAsiaTheme="minorHAnsi"/>
          <w:color w:val="auto"/>
          <w:sz w:val="28"/>
          <w:szCs w:val="28"/>
          <w:lang w:eastAsia="en-US"/>
        </w:rPr>
      </w:pPr>
      <w:r w:rsidRPr="00E97C65">
        <w:rPr>
          <w:rFonts w:eastAsiaTheme="minorHAnsi"/>
          <w:color w:val="auto"/>
          <w:sz w:val="28"/>
          <w:szCs w:val="28"/>
          <w:lang w:eastAsia="en-US"/>
        </w:rPr>
        <w:t>В соответствии с извещением о проведении Аукциона, документацией об Аукционе, протоколами, составленными при осуществлении закупки:</w:t>
      </w:r>
    </w:p>
    <w:p w:rsidR="00B81E51" w:rsidRPr="00E97C65" w:rsidRDefault="00B81E51" w:rsidP="00382645">
      <w:pPr>
        <w:pStyle w:val="a8"/>
        <w:widowControl/>
        <w:numPr>
          <w:ilvl w:val="0"/>
          <w:numId w:val="10"/>
        </w:numPr>
        <w:tabs>
          <w:tab w:val="left" w:pos="851"/>
          <w:tab w:val="left" w:pos="993"/>
        </w:tabs>
        <w:spacing w:before="0" w:line="276" w:lineRule="auto"/>
        <w:ind w:left="0" w:right="-143" w:firstLine="709"/>
        <w:rPr>
          <w:rFonts w:eastAsiaTheme="minorHAnsi"/>
          <w:color w:val="auto"/>
          <w:sz w:val="28"/>
          <w:szCs w:val="28"/>
          <w:lang w:eastAsia="en-US"/>
        </w:rPr>
      </w:pPr>
      <w:r w:rsidRPr="00E97C65">
        <w:rPr>
          <w:rFonts w:eastAsiaTheme="minorHAnsi"/>
          <w:color w:val="auto"/>
          <w:sz w:val="28"/>
          <w:szCs w:val="28"/>
          <w:lang w:eastAsia="en-US"/>
        </w:rPr>
        <w:t>извещение о проведении Аукциона р</w:t>
      </w:r>
      <w:r w:rsidR="00C25F87" w:rsidRPr="00E97C65">
        <w:rPr>
          <w:rFonts w:eastAsiaTheme="minorHAnsi"/>
          <w:color w:val="auto"/>
          <w:sz w:val="28"/>
          <w:szCs w:val="28"/>
          <w:lang w:eastAsia="en-US"/>
        </w:rPr>
        <w:t>азмещено на Официальном сайте</w:t>
      </w:r>
      <w:r w:rsidR="000114C8" w:rsidRPr="00E97C65">
        <w:rPr>
          <w:rFonts w:eastAsiaTheme="minorHAnsi"/>
          <w:color w:val="auto"/>
          <w:sz w:val="28"/>
          <w:szCs w:val="28"/>
          <w:lang w:eastAsia="en-US"/>
        </w:rPr>
        <w:t xml:space="preserve"> - </w:t>
      </w:r>
      <w:r w:rsidR="007E0B80" w:rsidRPr="00E97C65">
        <w:rPr>
          <w:rFonts w:eastAsiaTheme="minorHAnsi"/>
          <w:color w:val="auto"/>
          <w:sz w:val="28"/>
          <w:szCs w:val="28"/>
          <w:lang w:eastAsia="en-US"/>
        </w:rPr>
        <w:t>27.09.2017</w:t>
      </w:r>
      <w:r w:rsidRPr="00E97C65">
        <w:rPr>
          <w:rFonts w:eastAsiaTheme="minorHAnsi"/>
          <w:color w:val="auto"/>
          <w:sz w:val="28"/>
          <w:szCs w:val="28"/>
          <w:lang w:eastAsia="en-US"/>
        </w:rPr>
        <w:t>;</w:t>
      </w:r>
    </w:p>
    <w:p w:rsidR="00B81E51" w:rsidRPr="00E97C65" w:rsidRDefault="00B81E51" w:rsidP="007E0B80">
      <w:pPr>
        <w:pStyle w:val="a8"/>
        <w:widowControl/>
        <w:numPr>
          <w:ilvl w:val="0"/>
          <w:numId w:val="10"/>
        </w:numPr>
        <w:tabs>
          <w:tab w:val="left" w:pos="851"/>
          <w:tab w:val="left" w:pos="902"/>
          <w:tab w:val="left" w:pos="993"/>
        </w:tabs>
        <w:spacing w:before="0" w:line="276" w:lineRule="auto"/>
        <w:jc w:val="both"/>
        <w:rPr>
          <w:rFonts w:eastAsiaTheme="minorHAnsi"/>
          <w:color w:val="auto"/>
          <w:sz w:val="28"/>
          <w:szCs w:val="28"/>
          <w:lang w:eastAsia="en-US"/>
        </w:rPr>
      </w:pPr>
      <w:r w:rsidRPr="00E97C65">
        <w:rPr>
          <w:rFonts w:eastAsiaTheme="minorHAnsi"/>
          <w:color w:val="auto"/>
          <w:sz w:val="28"/>
          <w:szCs w:val="28"/>
          <w:lang w:eastAsia="en-US"/>
        </w:rPr>
        <w:t xml:space="preserve">начальная (максимальная) цена контракта – </w:t>
      </w:r>
      <w:r w:rsidR="007E0B80" w:rsidRPr="00E97C65">
        <w:rPr>
          <w:rFonts w:eastAsiaTheme="minorHAnsi"/>
          <w:color w:val="auto"/>
          <w:sz w:val="28"/>
          <w:szCs w:val="28"/>
          <w:lang w:eastAsia="en-US"/>
        </w:rPr>
        <w:t>7 032 459,06</w:t>
      </w:r>
      <w:r w:rsidR="00A220A0" w:rsidRPr="00E97C65">
        <w:rPr>
          <w:rFonts w:eastAsiaTheme="minorHAnsi"/>
          <w:color w:val="auto"/>
          <w:sz w:val="28"/>
          <w:szCs w:val="28"/>
          <w:lang w:eastAsia="en-US"/>
        </w:rPr>
        <w:t xml:space="preserve"> </w:t>
      </w:r>
      <w:r w:rsidRPr="00E97C65">
        <w:rPr>
          <w:rFonts w:eastAsiaTheme="minorHAnsi"/>
          <w:color w:val="auto"/>
          <w:sz w:val="28"/>
          <w:szCs w:val="28"/>
          <w:lang w:eastAsia="en-US"/>
        </w:rPr>
        <w:t>руб.;</w:t>
      </w:r>
    </w:p>
    <w:p w:rsidR="00B81E51" w:rsidRPr="00E97C65" w:rsidRDefault="00B81E51" w:rsidP="007E0B80">
      <w:pPr>
        <w:pStyle w:val="a8"/>
        <w:widowControl/>
        <w:numPr>
          <w:ilvl w:val="0"/>
          <w:numId w:val="10"/>
        </w:numPr>
        <w:tabs>
          <w:tab w:val="left" w:pos="851"/>
          <w:tab w:val="left" w:pos="902"/>
          <w:tab w:val="left" w:pos="993"/>
        </w:tabs>
        <w:spacing w:before="0" w:line="276" w:lineRule="auto"/>
        <w:jc w:val="both"/>
        <w:rPr>
          <w:rFonts w:eastAsiaTheme="minorHAnsi"/>
          <w:color w:val="auto"/>
          <w:sz w:val="28"/>
          <w:szCs w:val="28"/>
          <w:lang w:eastAsia="en-US"/>
        </w:rPr>
      </w:pPr>
      <w:r w:rsidRPr="00E97C65">
        <w:rPr>
          <w:rFonts w:eastAsiaTheme="minorHAnsi"/>
          <w:color w:val="auto"/>
          <w:sz w:val="28"/>
          <w:szCs w:val="28"/>
          <w:lang w:eastAsia="en-US"/>
        </w:rPr>
        <w:t>дата окончания подачи заявок –</w:t>
      </w:r>
      <w:r w:rsidR="00A220A0" w:rsidRPr="00E97C65">
        <w:rPr>
          <w:rFonts w:eastAsiaTheme="minorHAnsi"/>
          <w:color w:val="auto"/>
          <w:sz w:val="28"/>
          <w:szCs w:val="28"/>
          <w:lang w:eastAsia="en-US"/>
        </w:rPr>
        <w:t xml:space="preserve"> </w:t>
      </w:r>
      <w:r w:rsidR="007E0B80" w:rsidRPr="00E97C65">
        <w:rPr>
          <w:rFonts w:eastAsiaTheme="minorHAnsi"/>
          <w:color w:val="auto"/>
          <w:sz w:val="28"/>
          <w:szCs w:val="28"/>
          <w:lang w:eastAsia="en-US"/>
        </w:rPr>
        <w:t>25.10.2017</w:t>
      </w:r>
      <w:r w:rsidRPr="00E97C65">
        <w:rPr>
          <w:rFonts w:eastAsiaTheme="minorHAnsi"/>
          <w:color w:val="auto"/>
          <w:sz w:val="28"/>
          <w:szCs w:val="28"/>
          <w:lang w:eastAsia="en-US"/>
        </w:rPr>
        <w:t>;</w:t>
      </w:r>
    </w:p>
    <w:p w:rsidR="00B81E51" w:rsidRPr="00E97C65" w:rsidRDefault="00B81E51" w:rsidP="00382645">
      <w:pPr>
        <w:pStyle w:val="a8"/>
        <w:widowControl/>
        <w:numPr>
          <w:ilvl w:val="0"/>
          <w:numId w:val="10"/>
        </w:numPr>
        <w:tabs>
          <w:tab w:val="left" w:pos="709"/>
          <w:tab w:val="left" w:pos="993"/>
        </w:tabs>
        <w:spacing w:before="0" w:line="276" w:lineRule="auto"/>
        <w:ind w:left="0" w:right="-143" w:firstLine="709"/>
        <w:rPr>
          <w:rFonts w:eastAsiaTheme="minorHAnsi"/>
          <w:color w:val="auto"/>
          <w:sz w:val="28"/>
          <w:szCs w:val="28"/>
          <w:lang w:eastAsia="en-US"/>
        </w:rPr>
      </w:pPr>
      <w:r w:rsidRPr="00E97C65">
        <w:rPr>
          <w:rFonts w:eastAsiaTheme="minorHAnsi"/>
          <w:color w:val="auto"/>
          <w:sz w:val="28"/>
          <w:szCs w:val="28"/>
          <w:lang w:eastAsia="en-US"/>
        </w:rPr>
        <w:t xml:space="preserve">дата окончания срока рассмотрения </w:t>
      </w:r>
      <w:r w:rsidR="00382645">
        <w:rPr>
          <w:rFonts w:eastAsiaTheme="minorHAnsi"/>
          <w:color w:val="auto"/>
          <w:sz w:val="28"/>
          <w:szCs w:val="28"/>
          <w:lang w:eastAsia="en-US"/>
        </w:rPr>
        <w:t xml:space="preserve">первых частей заявок </w:t>
      </w:r>
      <w:r w:rsidR="00C25F87" w:rsidRPr="00E97C65">
        <w:rPr>
          <w:rFonts w:eastAsiaTheme="minorHAnsi"/>
          <w:color w:val="auto"/>
          <w:sz w:val="28"/>
          <w:szCs w:val="28"/>
          <w:lang w:eastAsia="en-US"/>
        </w:rPr>
        <w:t>участников</w:t>
      </w:r>
      <w:r w:rsidR="00E97C65">
        <w:rPr>
          <w:rFonts w:eastAsiaTheme="minorHAnsi"/>
          <w:color w:val="auto"/>
          <w:sz w:val="28"/>
          <w:szCs w:val="28"/>
          <w:lang w:eastAsia="en-US"/>
        </w:rPr>
        <w:t xml:space="preserve"> - </w:t>
      </w:r>
      <w:r w:rsidR="007E0B80" w:rsidRPr="00E97C65">
        <w:rPr>
          <w:rFonts w:eastAsiaTheme="minorHAnsi"/>
          <w:color w:val="auto"/>
          <w:sz w:val="28"/>
          <w:szCs w:val="28"/>
          <w:lang w:eastAsia="en-US"/>
        </w:rPr>
        <w:t>27.10.2017</w:t>
      </w:r>
      <w:r w:rsidRPr="00E97C65">
        <w:rPr>
          <w:rFonts w:eastAsiaTheme="minorHAnsi"/>
          <w:color w:val="auto"/>
          <w:sz w:val="28"/>
          <w:szCs w:val="28"/>
          <w:lang w:eastAsia="en-US"/>
        </w:rPr>
        <w:t>;</w:t>
      </w:r>
    </w:p>
    <w:p w:rsidR="00B81E51" w:rsidRPr="00E97C65" w:rsidRDefault="00B81E51" w:rsidP="007E0B80">
      <w:pPr>
        <w:pStyle w:val="a8"/>
        <w:widowControl/>
        <w:numPr>
          <w:ilvl w:val="0"/>
          <w:numId w:val="10"/>
        </w:numPr>
        <w:tabs>
          <w:tab w:val="left" w:pos="851"/>
          <w:tab w:val="left" w:pos="902"/>
          <w:tab w:val="left" w:pos="993"/>
        </w:tabs>
        <w:spacing w:before="0" w:line="276" w:lineRule="auto"/>
        <w:jc w:val="both"/>
        <w:rPr>
          <w:rFonts w:eastAsiaTheme="minorHAnsi"/>
          <w:color w:val="auto"/>
          <w:sz w:val="28"/>
          <w:szCs w:val="28"/>
          <w:lang w:eastAsia="en-US"/>
        </w:rPr>
      </w:pPr>
      <w:r w:rsidRPr="00E97C65">
        <w:rPr>
          <w:rFonts w:eastAsiaTheme="minorHAnsi"/>
          <w:color w:val="auto"/>
          <w:sz w:val="28"/>
          <w:szCs w:val="28"/>
          <w:lang w:eastAsia="en-US"/>
        </w:rPr>
        <w:t xml:space="preserve">дата проведения Аукциона – </w:t>
      </w:r>
      <w:r w:rsidR="007E0B80" w:rsidRPr="00E97C65">
        <w:rPr>
          <w:rFonts w:eastAsiaTheme="minorHAnsi"/>
          <w:color w:val="auto"/>
          <w:sz w:val="28"/>
          <w:szCs w:val="28"/>
          <w:lang w:eastAsia="en-US"/>
        </w:rPr>
        <w:t>30.10.2017</w:t>
      </w:r>
      <w:r w:rsidRPr="00E97C65">
        <w:rPr>
          <w:rFonts w:eastAsiaTheme="minorHAnsi"/>
          <w:color w:val="auto"/>
          <w:sz w:val="28"/>
          <w:szCs w:val="28"/>
          <w:lang w:eastAsia="en-US"/>
        </w:rPr>
        <w:t>;</w:t>
      </w:r>
    </w:p>
    <w:p w:rsidR="00B81E51" w:rsidRPr="00E97C65" w:rsidRDefault="00B81E51" w:rsidP="00B81E51">
      <w:pPr>
        <w:pStyle w:val="a8"/>
        <w:widowControl/>
        <w:numPr>
          <w:ilvl w:val="0"/>
          <w:numId w:val="10"/>
        </w:numPr>
        <w:tabs>
          <w:tab w:val="left" w:pos="851"/>
          <w:tab w:val="left" w:pos="902"/>
          <w:tab w:val="left" w:pos="993"/>
        </w:tabs>
        <w:spacing w:before="0" w:line="276" w:lineRule="auto"/>
        <w:ind w:left="0" w:firstLine="709"/>
        <w:jc w:val="both"/>
        <w:rPr>
          <w:rFonts w:eastAsiaTheme="minorHAnsi"/>
          <w:color w:val="auto"/>
          <w:sz w:val="28"/>
          <w:szCs w:val="28"/>
          <w:lang w:eastAsia="en-US"/>
        </w:rPr>
      </w:pPr>
      <w:r w:rsidRPr="00E97C65">
        <w:rPr>
          <w:rFonts w:eastAsiaTheme="minorHAnsi"/>
          <w:color w:val="auto"/>
          <w:sz w:val="28"/>
          <w:szCs w:val="28"/>
          <w:lang w:eastAsia="en-US"/>
        </w:rPr>
        <w:t xml:space="preserve">на участие в Аукционе подано </w:t>
      </w:r>
      <w:r w:rsidR="007E0B80" w:rsidRPr="00E97C65">
        <w:rPr>
          <w:rFonts w:eastAsiaTheme="minorHAnsi"/>
          <w:color w:val="auto"/>
          <w:sz w:val="28"/>
          <w:szCs w:val="28"/>
          <w:lang w:eastAsia="en-US"/>
        </w:rPr>
        <w:t>6</w:t>
      </w:r>
      <w:r w:rsidRPr="00E97C65">
        <w:rPr>
          <w:rFonts w:eastAsiaTheme="minorHAnsi"/>
          <w:color w:val="auto"/>
          <w:sz w:val="28"/>
          <w:szCs w:val="28"/>
          <w:lang w:eastAsia="en-US"/>
        </w:rPr>
        <w:t xml:space="preserve"> заяв</w:t>
      </w:r>
      <w:r w:rsidR="007E0B80" w:rsidRPr="00E97C65">
        <w:rPr>
          <w:rFonts w:eastAsiaTheme="minorHAnsi"/>
          <w:color w:val="auto"/>
          <w:sz w:val="28"/>
          <w:szCs w:val="28"/>
          <w:lang w:eastAsia="en-US"/>
        </w:rPr>
        <w:t>ок</w:t>
      </w:r>
      <w:r w:rsidRPr="00E97C65">
        <w:rPr>
          <w:rFonts w:eastAsiaTheme="minorHAnsi"/>
          <w:color w:val="auto"/>
          <w:sz w:val="28"/>
          <w:szCs w:val="28"/>
          <w:lang w:eastAsia="en-US"/>
        </w:rPr>
        <w:t xml:space="preserve"> от участников закупки;</w:t>
      </w:r>
    </w:p>
    <w:p w:rsidR="00B81E51" w:rsidRPr="00E97C65" w:rsidRDefault="00B81E51" w:rsidP="00B81E51">
      <w:pPr>
        <w:pStyle w:val="a8"/>
        <w:widowControl/>
        <w:numPr>
          <w:ilvl w:val="0"/>
          <w:numId w:val="10"/>
        </w:numPr>
        <w:tabs>
          <w:tab w:val="left" w:pos="851"/>
          <w:tab w:val="left" w:pos="902"/>
          <w:tab w:val="left" w:pos="993"/>
        </w:tabs>
        <w:spacing w:before="0" w:line="276" w:lineRule="auto"/>
        <w:ind w:left="0" w:firstLine="709"/>
        <w:jc w:val="both"/>
        <w:rPr>
          <w:rFonts w:eastAsiaTheme="minorHAnsi"/>
          <w:color w:val="auto"/>
          <w:sz w:val="28"/>
          <w:szCs w:val="28"/>
          <w:lang w:eastAsia="en-US"/>
        </w:rPr>
      </w:pPr>
      <w:r w:rsidRPr="00E97C65">
        <w:rPr>
          <w:rFonts w:eastAsiaTheme="minorHAnsi"/>
          <w:color w:val="auto"/>
          <w:sz w:val="28"/>
          <w:szCs w:val="28"/>
          <w:lang w:eastAsia="en-US"/>
        </w:rPr>
        <w:lastRenderedPageBreak/>
        <w:t>к участию в Аукционе допущено</w:t>
      </w:r>
      <w:r w:rsidR="00F807F7" w:rsidRPr="00E97C65">
        <w:rPr>
          <w:rFonts w:eastAsiaTheme="minorHAnsi"/>
          <w:color w:val="auto"/>
          <w:sz w:val="28"/>
          <w:szCs w:val="28"/>
          <w:lang w:eastAsia="en-US"/>
        </w:rPr>
        <w:t xml:space="preserve"> </w:t>
      </w:r>
      <w:r w:rsidR="007E0B80" w:rsidRPr="00E97C65">
        <w:rPr>
          <w:rFonts w:eastAsiaTheme="minorHAnsi"/>
          <w:color w:val="auto"/>
          <w:sz w:val="28"/>
          <w:szCs w:val="28"/>
          <w:lang w:eastAsia="en-US"/>
        </w:rPr>
        <w:t>3</w:t>
      </w:r>
      <w:r w:rsidRPr="00E97C65">
        <w:rPr>
          <w:rFonts w:eastAsiaTheme="minorHAnsi"/>
          <w:color w:val="auto"/>
          <w:sz w:val="28"/>
          <w:szCs w:val="28"/>
          <w:lang w:eastAsia="en-US"/>
        </w:rPr>
        <w:t xml:space="preserve"> заявки от участников закупки;</w:t>
      </w:r>
    </w:p>
    <w:p w:rsidR="00B81E51" w:rsidRPr="00E97C65" w:rsidRDefault="00B81E51" w:rsidP="00B81E51">
      <w:pPr>
        <w:pStyle w:val="a8"/>
        <w:widowControl/>
        <w:numPr>
          <w:ilvl w:val="0"/>
          <w:numId w:val="10"/>
        </w:numPr>
        <w:tabs>
          <w:tab w:val="left" w:pos="851"/>
          <w:tab w:val="left" w:pos="902"/>
          <w:tab w:val="left" w:pos="993"/>
        </w:tabs>
        <w:spacing w:before="0" w:line="276" w:lineRule="auto"/>
        <w:ind w:left="0" w:firstLine="709"/>
        <w:jc w:val="both"/>
        <w:rPr>
          <w:rFonts w:eastAsiaTheme="minorHAnsi"/>
          <w:color w:val="auto"/>
          <w:sz w:val="28"/>
          <w:szCs w:val="28"/>
          <w:lang w:eastAsia="en-US"/>
        </w:rPr>
      </w:pPr>
      <w:r w:rsidRPr="00E97C65">
        <w:rPr>
          <w:rFonts w:eastAsiaTheme="minorHAnsi"/>
          <w:color w:val="auto"/>
          <w:sz w:val="28"/>
          <w:szCs w:val="28"/>
          <w:lang w:eastAsia="en-US"/>
        </w:rPr>
        <w:t>в период проведения Аукциона предложение о цене контракта подавал</w:t>
      </w:r>
      <w:r w:rsidR="00A220A0" w:rsidRPr="00E97C65">
        <w:rPr>
          <w:rFonts w:eastAsiaTheme="minorHAnsi"/>
          <w:color w:val="auto"/>
          <w:sz w:val="28"/>
          <w:szCs w:val="28"/>
          <w:lang w:eastAsia="en-US"/>
        </w:rPr>
        <w:t>и</w:t>
      </w:r>
      <w:r w:rsidRPr="00E97C65">
        <w:rPr>
          <w:rFonts w:eastAsiaTheme="minorHAnsi"/>
          <w:color w:val="auto"/>
          <w:sz w:val="28"/>
          <w:szCs w:val="28"/>
          <w:lang w:eastAsia="en-US"/>
        </w:rPr>
        <w:t xml:space="preserve"> </w:t>
      </w:r>
      <w:r w:rsidR="007E0B80" w:rsidRPr="00E97C65">
        <w:rPr>
          <w:rFonts w:eastAsiaTheme="minorHAnsi"/>
          <w:color w:val="auto"/>
          <w:sz w:val="28"/>
          <w:szCs w:val="28"/>
          <w:lang w:eastAsia="en-US"/>
        </w:rPr>
        <w:t>3</w:t>
      </w:r>
      <w:r w:rsidRPr="00E97C65">
        <w:rPr>
          <w:rFonts w:eastAsiaTheme="minorHAnsi"/>
          <w:color w:val="auto"/>
          <w:sz w:val="28"/>
          <w:szCs w:val="28"/>
          <w:lang w:eastAsia="en-US"/>
        </w:rPr>
        <w:t xml:space="preserve"> участник</w:t>
      </w:r>
      <w:r w:rsidR="00A220A0" w:rsidRPr="00E97C65">
        <w:rPr>
          <w:rFonts w:eastAsiaTheme="minorHAnsi"/>
          <w:color w:val="auto"/>
          <w:sz w:val="28"/>
          <w:szCs w:val="28"/>
          <w:lang w:eastAsia="en-US"/>
        </w:rPr>
        <w:t>а</w:t>
      </w:r>
      <w:r w:rsidRPr="00E97C65">
        <w:rPr>
          <w:rFonts w:eastAsiaTheme="minorHAnsi"/>
          <w:color w:val="auto"/>
          <w:sz w:val="28"/>
          <w:szCs w:val="28"/>
          <w:lang w:eastAsia="en-US"/>
        </w:rPr>
        <w:t xml:space="preserve"> закупки;</w:t>
      </w:r>
    </w:p>
    <w:p w:rsidR="00B81E51" w:rsidRPr="00E97C65" w:rsidRDefault="00B81E51" w:rsidP="00B81E51">
      <w:pPr>
        <w:pStyle w:val="a8"/>
        <w:widowControl/>
        <w:numPr>
          <w:ilvl w:val="0"/>
          <w:numId w:val="10"/>
        </w:numPr>
        <w:tabs>
          <w:tab w:val="left" w:pos="851"/>
          <w:tab w:val="left" w:pos="902"/>
          <w:tab w:val="left" w:pos="993"/>
        </w:tabs>
        <w:spacing w:before="0" w:line="276" w:lineRule="auto"/>
        <w:ind w:left="0" w:firstLine="709"/>
        <w:jc w:val="both"/>
        <w:rPr>
          <w:rFonts w:eastAsiaTheme="minorHAnsi"/>
          <w:color w:val="auto"/>
          <w:sz w:val="28"/>
          <w:szCs w:val="28"/>
          <w:lang w:eastAsia="en-US"/>
        </w:rPr>
      </w:pPr>
      <w:r w:rsidRPr="00E97C65">
        <w:rPr>
          <w:rFonts w:eastAsiaTheme="minorHAnsi"/>
          <w:color w:val="auto"/>
          <w:sz w:val="28"/>
          <w:szCs w:val="28"/>
          <w:lang w:eastAsia="en-US"/>
        </w:rPr>
        <w:t xml:space="preserve">по результатам подведения итогов </w:t>
      </w:r>
      <w:r w:rsidR="007E0B80" w:rsidRPr="00E97C65">
        <w:rPr>
          <w:rFonts w:eastAsiaTheme="minorHAnsi"/>
          <w:color w:val="auto"/>
          <w:sz w:val="28"/>
          <w:szCs w:val="28"/>
          <w:lang w:eastAsia="en-US"/>
        </w:rPr>
        <w:t>3</w:t>
      </w:r>
      <w:r w:rsidR="000114C8" w:rsidRPr="00E97C65">
        <w:rPr>
          <w:rFonts w:eastAsiaTheme="minorHAnsi"/>
          <w:color w:val="auto"/>
          <w:sz w:val="28"/>
          <w:szCs w:val="28"/>
          <w:lang w:eastAsia="en-US"/>
        </w:rPr>
        <w:t xml:space="preserve"> </w:t>
      </w:r>
      <w:r w:rsidRPr="00E97C65">
        <w:rPr>
          <w:rFonts w:eastAsiaTheme="minorHAnsi"/>
          <w:color w:val="auto"/>
          <w:sz w:val="28"/>
          <w:szCs w:val="28"/>
          <w:lang w:eastAsia="en-US"/>
        </w:rPr>
        <w:t>заявки участников закупки признаны соответствующими требованиям Закона о контрактной сис</w:t>
      </w:r>
      <w:r w:rsidR="000114C8" w:rsidRPr="00E97C65">
        <w:rPr>
          <w:rFonts w:eastAsiaTheme="minorHAnsi"/>
          <w:color w:val="auto"/>
          <w:sz w:val="28"/>
          <w:szCs w:val="28"/>
          <w:lang w:eastAsia="en-US"/>
        </w:rPr>
        <w:t>теме и документации об Аукционе.</w:t>
      </w:r>
    </w:p>
    <w:p w:rsidR="00051504" w:rsidRPr="00E97C65" w:rsidRDefault="00051504" w:rsidP="00382645">
      <w:pPr>
        <w:widowControl/>
        <w:tabs>
          <w:tab w:val="left" w:pos="993"/>
        </w:tabs>
        <w:spacing w:before="0"/>
        <w:ind w:firstLine="709"/>
        <w:jc w:val="both"/>
        <w:rPr>
          <w:rFonts w:eastAsiaTheme="minorHAnsi"/>
          <w:color w:val="auto"/>
          <w:sz w:val="28"/>
          <w:szCs w:val="28"/>
          <w:lang w:eastAsia="en-US"/>
        </w:rPr>
      </w:pPr>
      <w:r w:rsidRPr="00E97C65">
        <w:rPr>
          <w:rFonts w:eastAsiaTheme="minorHAnsi"/>
          <w:color w:val="auto"/>
          <w:sz w:val="28"/>
          <w:szCs w:val="28"/>
          <w:lang w:eastAsia="en-US"/>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w:t>
      </w:r>
    </w:p>
    <w:p w:rsidR="00051504" w:rsidRPr="00E97C65" w:rsidRDefault="00051504" w:rsidP="00382645">
      <w:pPr>
        <w:widowControl/>
        <w:tabs>
          <w:tab w:val="left" w:pos="993"/>
        </w:tabs>
        <w:spacing w:before="0"/>
        <w:ind w:firstLine="709"/>
        <w:jc w:val="both"/>
        <w:rPr>
          <w:rFonts w:eastAsiaTheme="minorHAnsi"/>
          <w:color w:val="auto"/>
          <w:sz w:val="28"/>
          <w:szCs w:val="28"/>
          <w:lang w:eastAsia="en-US"/>
        </w:rPr>
      </w:pPr>
      <w:r w:rsidRPr="00E97C65">
        <w:rPr>
          <w:rFonts w:eastAsiaTheme="minorHAnsi"/>
          <w:color w:val="auto"/>
          <w:sz w:val="28"/>
          <w:szCs w:val="28"/>
          <w:lang w:eastAsia="en-US"/>
        </w:rPr>
        <w:t>В соответствии с частью 4 статьи 67 Закона о контрактной системе участник электронного аукциона не допускается к участию в нем в случае:</w:t>
      </w:r>
    </w:p>
    <w:p w:rsidR="00051504" w:rsidRPr="00E97C65" w:rsidRDefault="00051504" w:rsidP="00051504">
      <w:pPr>
        <w:widowControl/>
        <w:tabs>
          <w:tab w:val="left" w:pos="993"/>
        </w:tabs>
        <w:spacing w:before="0"/>
        <w:ind w:firstLine="709"/>
        <w:jc w:val="both"/>
        <w:rPr>
          <w:rFonts w:eastAsiaTheme="minorHAnsi"/>
          <w:color w:val="auto"/>
          <w:sz w:val="28"/>
          <w:szCs w:val="28"/>
          <w:lang w:eastAsia="en-US"/>
        </w:rPr>
      </w:pPr>
      <w:r w:rsidRPr="00E97C65">
        <w:rPr>
          <w:rFonts w:eastAsiaTheme="minorHAnsi"/>
          <w:color w:val="auto"/>
          <w:sz w:val="28"/>
          <w:szCs w:val="28"/>
          <w:lang w:eastAsia="en-US"/>
        </w:rPr>
        <w:t>1) непредставления информации, предусмотренной частью 3 статьи 66 Закона о контрактной системе, или предоставления недостоверной информации;</w:t>
      </w:r>
    </w:p>
    <w:p w:rsidR="00051504" w:rsidRPr="00E97C65" w:rsidRDefault="00051504" w:rsidP="00051504">
      <w:pPr>
        <w:widowControl/>
        <w:tabs>
          <w:tab w:val="left" w:pos="993"/>
        </w:tabs>
        <w:spacing w:before="0"/>
        <w:ind w:firstLine="709"/>
        <w:jc w:val="both"/>
        <w:rPr>
          <w:rFonts w:eastAsiaTheme="minorHAnsi"/>
          <w:color w:val="auto"/>
          <w:sz w:val="28"/>
          <w:szCs w:val="28"/>
          <w:lang w:eastAsia="en-US"/>
        </w:rPr>
      </w:pPr>
      <w:r w:rsidRPr="00E97C65">
        <w:rPr>
          <w:rFonts w:eastAsiaTheme="minorHAnsi"/>
          <w:color w:val="auto"/>
          <w:sz w:val="28"/>
          <w:szCs w:val="28"/>
          <w:lang w:eastAsia="en-US"/>
        </w:rPr>
        <w:t>2) несоответствия информации, предусмотренной частью 3 статьи 66 Закона о контрактной системе, требованиям документации о таком аукционе.</w:t>
      </w:r>
    </w:p>
    <w:p w:rsidR="00051504" w:rsidRPr="00E97C65" w:rsidRDefault="00051504" w:rsidP="00382645">
      <w:pPr>
        <w:widowControl/>
        <w:tabs>
          <w:tab w:val="left" w:pos="993"/>
        </w:tabs>
        <w:spacing w:before="0"/>
        <w:ind w:firstLine="709"/>
        <w:jc w:val="both"/>
        <w:rPr>
          <w:rFonts w:eastAsiaTheme="minorHAnsi"/>
          <w:color w:val="auto"/>
          <w:sz w:val="28"/>
          <w:szCs w:val="28"/>
          <w:lang w:eastAsia="en-US"/>
        </w:rPr>
      </w:pPr>
      <w:r w:rsidRPr="00E97C65">
        <w:rPr>
          <w:rFonts w:eastAsiaTheme="minorHAnsi"/>
          <w:color w:val="auto"/>
          <w:sz w:val="28"/>
          <w:szCs w:val="28"/>
          <w:lang w:eastAsia="en-US"/>
        </w:rPr>
        <w:t>Согласно части 5 статьи 67 Закона о контрактной системе отказ в допуске к участию в электронном аукционе по основаниям, не предусмотренным частью 4 статьи 67 Закона о контрактной системе, не допускается.</w:t>
      </w:r>
    </w:p>
    <w:p w:rsidR="00051504" w:rsidRPr="00E97C65" w:rsidRDefault="00051504" w:rsidP="00382645">
      <w:pPr>
        <w:widowControl/>
        <w:tabs>
          <w:tab w:val="left" w:pos="993"/>
        </w:tabs>
        <w:spacing w:before="0"/>
        <w:ind w:firstLine="709"/>
        <w:jc w:val="both"/>
        <w:rPr>
          <w:rFonts w:eastAsiaTheme="minorHAnsi"/>
          <w:color w:val="auto"/>
          <w:sz w:val="28"/>
          <w:szCs w:val="28"/>
          <w:lang w:eastAsia="en-US"/>
        </w:rPr>
      </w:pPr>
      <w:r w:rsidRPr="00E97C65">
        <w:rPr>
          <w:rFonts w:eastAsiaTheme="minorHAnsi"/>
          <w:color w:val="auto"/>
          <w:sz w:val="28"/>
          <w:szCs w:val="28"/>
          <w:lang w:eastAsia="en-US"/>
        </w:rPr>
        <w:t>В соответствии с подпунктом «б» пункта 3 части 3 статьи 66 Закона о контрактной системе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051504" w:rsidRPr="00E97C65" w:rsidRDefault="00051504" w:rsidP="00382645">
      <w:pPr>
        <w:widowControl/>
        <w:tabs>
          <w:tab w:val="left" w:pos="993"/>
        </w:tabs>
        <w:spacing w:before="0"/>
        <w:ind w:firstLine="709"/>
        <w:jc w:val="both"/>
        <w:rPr>
          <w:rFonts w:eastAsiaTheme="minorHAnsi"/>
          <w:i/>
          <w:color w:val="auto"/>
          <w:sz w:val="28"/>
          <w:szCs w:val="28"/>
          <w:lang w:eastAsia="en-US"/>
        </w:rPr>
      </w:pPr>
      <w:r w:rsidRPr="00E97C65">
        <w:rPr>
          <w:rFonts w:eastAsiaTheme="minorHAnsi"/>
          <w:color w:val="auto"/>
          <w:sz w:val="28"/>
          <w:szCs w:val="28"/>
          <w:lang w:eastAsia="en-US"/>
        </w:rPr>
        <w:t>В соответствии с протоколом рассмотрения за</w:t>
      </w:r>
      <w:r w:rsidR="00C4110B" w:rsidRPr="00E97C65">
        <w:rPr>
          <w:rFonts w:eastAsiaTheme="minorHAnsi"/>
          <w:color w:val="auto"/>
          <w:sz w:val="28"/>
          <w:szCs w:val="28"/>
          <w:lang w:eastAsia="en-US"/>
        </w:rPr>
        <w:t>явок на участие в Аукционе от 27.10</w:t>
      </w:r>
      <w:r w:rsidRPr="00E97C65">
        <w:rPr>
          <w:rFonts w:eastAsiaTheme="minorHAnsi"/>
          <w:color w:val="auto"/>
          <w:sz w:val="28"/>
          <w:szCs w:val="28"/>
          <w:lang w:eastAsia="en-US"/>
        </w:rPr>
        <w:t xml:space="preserve">.2017 № </w:t>
      </w:r>
      <w:r w:rsidR="00C4110B" w:rsidRPr="00E97C65">
        <w:rPr>
          <w:rFonts w:eastAsiaTheme="minorHAnsi"/>
          <w:color w:val="auto"/>
          <w:sz w:val="28"/>
          <w:szCs w:val="28"/>
          <w:lang w:eastAsia="en-US"/>
        </w:rPr>
        <w:t>0848300048217000398-1</w:t>
      </w:r>
      <w:r w:rsidRPr="00E97C65">
        <w:rPr>
          <w:rFonts w:eastAsiaTheme="minorHAnsi"/>
          <w:color w:val="auto"/>
          <w:sz w:val="28"/>
          <w:szCs w:val="28"/>
          <w:lang w:eastAsia="en-US"/>
        </w:rPr>
        <w:t xml:space="preserve"> Заявителю </w:t>
      </w:r>
      <w:r w:rsidR="00A734E2" w:rsidRPr="00A734E2">
        <w:rPr>
          <w:rFonts w:eastAsiaTheme="minorHAnsi"/>
          <w:color w:val="auto"/>
          <w:sz w:val="28"/>
          <w:szCs w:val="28"/>
          <w:lang w:eastAsia="en-US"/>
        </w:rPr>
        <w:t>(</w:t>
      </w:r>
      <w:r w:rsidRPr="00E97C65">
        <w:rPr>
          <w:rFonts w:eastAsiaTheme="minorHAnsi"/>
          <w:color w:val="auto"/>
          <w:sz w:val="28"/>
          <w:szCs w:val="28"/>
          <w:lang w:eastAsia="en-US"/>
        </w:rPr>
        <w:t xml:space="preserve">номер заявки </w:t>
      </w:r>
      <w:r w:rsidR="000114C8" w:rsidRPr="00E97C65">
        <w:rPr>
          <w:rFonts w:eastAsiaTheme="minorHAnsi"/>
          <w:color w:val="auto"/>
          <w:sz w:val="28"/>
          <w:szCs w:val="28"/>
          <w:lang w:eastAsia="en-US"/>
        </w:rPr>
        <w:t>№</w:t>
      </w:r>
      <w:r w:rsidRPr="00E97C65">
        <w:rPr>
          <w:rFonts w:eastAsiaTheme="minorHAnsi"/>
          <w:color w:val="auto"/>
          <w:sz w:val="28"/>
          <w:szCs w:val="28"/>
          <w:lang w:eastAsia="en-US"/>
        </w:rPr>
        <w:t xml:space="preserve"> </w:t>
      </w:r>
      <w:r w:rsidR="00C4110B" w:rsidRPr="00E97C65">
        <w:rPr>
          <w:rFonts w:eastAsiaTheme="minorHAnsi"/>
          <w:color w:val="auto"/>
          <w:sz w:val="28"/>
          <w:szCs w:val="28"/>
          <w:lang w:eastAsia="en-US"/>
        </w:rPr>
        <w:t>4</w:t>
      </w:r>
      <w:r w:rsidR="00A734E2" w:rsidRPr="00A734E2">
        <w:rPr>
          <w:rFonts w:eastAsiaTheme="minorHAnsi"/>
          <w:color w:val="auto"/>
          <w:sz w:val="28"/>
          <w:szCs w:val="28"/>
          <w:lang w:eastAsia="en-US"/>
        </w:rPr>
        <w:t>)</w:t>
      </w:r>
      <w:r w:rsidRPr="00E97C65">
        <w:rPr>
          <w:rFonts w:eastAsiaTheme="minorHAnsi"/>
          <w:color w:val="auto"/>
          <w:sz w:val="28"/>
          <w:szCs w:val="28"/>
          <w:lang w:eastAsia="en-US"/>
        </w:rPr>
        <w:t xml:space="preserve"> отказано в допуске к участию в Аукционе по следующему основанию:</w:t>
      </w:r>
      <w:r w:rsidR="000114C8" w:rsidRPr="00E97C65">
        <w:rPr>
          <w:rFonts w:eastAsiaTheme="minorHAnsi"/>
          <w:color w:val="auto"/>
          <w:sz w:val="28"/>
          <w:szCs w:val="28"/>
          <w:lang w:eastAsia="en-US"/>
        </w:rPr>
        <w:t xml:space="preserve"> </w:t>
      </w:r>
      <w:r w:rsidRPr="00E97C65">
        <w:rPr>
          <w:rFonts w:eastAsiaTheme="minorHAnsi"/>
          <w:i/>
          <w:color w:val="auto"/>
          <w:sz w:val="28"/>
          <w:szCs w:val="28"/>
          <w:lang w:eastAsia="en-US"/>
        </w:rPr>
        <w:t>«</w:t>
      </w:r>
      <w:r w:rsidR="00C4110B" w:rsidRPr="00E97C65">
        <w:rPr>
          <w:rFonts w:eastAsiaTheme="minorHAnsi"/>
          <w:i/>
          <w:color w:val="auto"/>
          <w:sz w:val="28"/>
          <w:szCs w:val="28"/>
          <w:lang w:eastAsia="en-US"/>
        </w:rPr>
        <w:t>по п. 2 ч. 4 ст. 67 Федерального закона: - предложенный в заявке (стр. 8) Ширина (верх\низ) Стойки железобетонной («175 мм») не соответствует требованиям документации («150\175», ширина верха должна быть 150 мм, ширина низа стойки должна быть 175 мм, согласно инструкции, «\» (косая черта наклон влево) следует читать как «и»).</w:t>
      </w:r>
      <w:r w:rsidR="002D3A08" w:rsidRPr="00E97C65">
        <w:rPr>
          <w:rFonts w:eastAsiaTheme="minorHAnsi"/>
          <w:i/>
          <w:color w:val="auto"/>
          <w:sz w:val="28"/>
          <w:szCs w:val="28"/>
          <w:lang w:eastAsia="en-US"/>
        </w:rPr>
        <w:t>».</w:t>
      </w:r>
      <w:r w:rsidR="005E2040" w:rsidRPr="00E97C65">
        <w:rPr>
          <w:rFonts w:eastAsiaTheme="minorHAnsi"/>
          <w:i/>
          <w:color w:val="auto"/>
          <w:sz w:val="28"/>
          <w:szCs w:val="28"/>
          <w:lang w:eastAsia="en-US"/>
        </w:rPr>
        <w:t xml:space="preserve">    </w:t>
      </w:r>
      <w:r w:rsidRPr="00E97C65">
        <w:rPr>
          <w:rFonts w:eastAsiaTheme="minorHAnsi"/>
          <w:i/>
          <w:color w:val="auto"/>
          <w:sz w:val="28"/>
          <w:szCs w:val="28"/>
          <w:lang w:eastAsia="en-US"/>
        </w:rPr>
        <w:t xml:space="preserve"> </w:t>
      </w:r>
    </w:p>
    <w:p w:rsidR="00967767" w:rsidRPr="00E97C65" w:rsidRDefault="00C4110B" w:rsidP="00C4110B">
      <w:pPr>
        <w:widowControl/>
        <w:tabs>
          <w:tab w:val="left" w:pos="993"/>
        </w:tabs>
        <w:spacing w:before="0"/>
        <w:ind w:firstLine="709"/>
        <w:jc w:val="both"/>
        <w:rPr>
          <w:rFonts w:eastAsiaTheme="minorHAnsi"/>
          <w:i/>
          <w:color w:val="auto"/>
          <w:sz w:val="28"/>
          <w:szCs w:val="28"/>
          <w:lang w:eastAsia="en-US"/>
        </w:rPr>
      </w:pPr>
      <w:r w:rsidRPr="00E97C65">
        <w:rPr>
          <w:rFonts w:eastAsiaTheme="minorHAnsi"/>
          <w:color w:val="auto"/>
          <w:sz w:val="28"/>
          <w:szCs w:val="28"/>
          <w:lang w:eastAsia="en-US"/>
        </w:rPr>
        <w:t xml:space="preserve">В </w:t>
      </w:r>
      <w:r w:rsidR="0028513C">
        <w:rPr>
          <w:rFonts w:eastAsiaTheme="minorHAnsi"/>
          <w:color w:val="auto"/>
          <w:sz w:val="28"/>
          <w:szCs w:val="28"/>
          <w:lang w:eastAsia="en-US"/>
        </w:rPr>
        <w:t xml:space="preserve">техническом задании </w:t>
      </w:r>
      <w:r w:rsidR="001C14A8">
        <w:rPr>
          <w:rFonts w:eastAsiaTheme="minorHAnsi"/>
          <w:color w:val="auto"/>
          <w:sz w:val="28"/>
          <w:szCs w:val="28"/>
          <w:lang w:eastAsia="en-US"/>
        </w:rPr>
        <w:t>документации</w:t>
      </w:r>
      <w:r w:rsidR="00967767" w:rsidRPr="00E97C65">
        <w:rPr>
          <w:rFonts w:eastAsiaTheme="minorHAnsi"/>
          <w:color w:val="auto"/>
          <w:sz w:val="28"/>
          <w:szCs w:val="28"/>
          <w:lang w:eastAsia="en-US"/>
        </w:rPr>
        <w:t xml:space="preserve"> об Аукционе </w:t>
      </w:r>
      <w:r w:rsidR="0028513C">
        <w:rPr>
          <w:rFonts w:eastAsiaTheme="minorHAnsi"/>
          <w:color w:val="auto"/>
          <w:sz w:val="28"/>
          <w:szCs w:val="28"/>
          <w:lang w:eastAsia="en-US"/>
        </w:rPr>
        <w:t xml:space="preserve">по товару </w:t>
      </w:r>
      <w:r w:rsidR="00967767" w:rsidRPr="00E97C65">
        <w:rPr>
          <w:rFonts w:eastAsiaTheme="minorHAnsi"/>
          <w:i/>
          <w:color w:val="auto"/>
          <w:sz w:val="28"/>
          <w:szCs w:val="28"/>
          <w:lang w:eastAsia="en-US"/>
        </w:rPr>
        <w:t>«</w:t>
      </w:r>
      <w:r w:rsidRPr="00E97C65">
        <w:rPr>
          <w:rFonts w:eastAsiaTheme="minorHAnsi"/>
          <w:i/>
          <w:color w:val="auto"/>
          <w:sz w:val="28"/>
          <w:szCs w:val="28"/>
          <w:lang w:eastAsia="en-US"/>
        </w:rPr>
        <w:t>Стойки железобетонные</w:t>
      </w:r>
      <w:r w:rsidR="00DE6DE5" w:rsidRPr="00E97C65">
        <w:rPr>
          <w:rFonts w:eastAsiaTheme="minorHAnsi"/>
          <w:i/>
          <w:color w:val="auto"/>
          <w:sz w:val="28"/>
          <w:szCs w:val="28"/>
          <w:lang w:eastAsia="en-US"/>
        </w:rPr>
        <w:t>»</w:t>
      </w:r>
      <w:r w:rsidR="00967767" w:rsidRPr="00E97C65">
        <w:rPr>
          <w:rFonts w:eastAsiaTheme="minorHAnsi"/>
          <w:color w:val="auto"/>
          <w:sz w:val="28"/>
          <w:szCs w:val="28"/>
          <w:lang w:eastAsia="en-US"/>
        </w:rPr>
        <w:t xml:space="preserve"> по показателю </w:t>
      </w:r>
      <w:r w:rsidR="00967767" w:rsidRPr="00E97C65">
        <w:rPr>
          <w:rFonts w:eastAsiaTheme="minorHAnsi"/>
          <w:i/>
          <w:color w:val="auto"/>
          <w:sz w:val="28"/>
          <w:szCs w:val="28"/>
          <w:lang w:eastAsia="en-US"/>
        </w:rPr>
        <w:t>«</w:t>
      </w:r>
      <w:r w:rsidRPr="00E97C65">
        <w:rPr>
          <w:rFonts w:eastAsiaTheme="minorHAnsi"/>
          <w:i/>
          <w:color w:val="auto"/>
          <w:sz w:val="28"/>
          <w:szCs w:val="28"/>
          <w:lang w:eastAsia="en-US"/>
        </w:rPr>
        <w:t>Ширина (верх\низ)</w:t>
      </w:r>
      <w:r w:rsidR="00967767" w:rsidRPr="00E97C65">
        <w:rPr>
          <w:rFonts w:eastAsiaTheme="minorHAnsi"/>
          <w:i/>
          <w:color w:val="auto"/>
          <w:sz w:val="28"/>
          <w:szCs w:val="28"/>
          <w:lang w:eastAsia="en-US"/>
        </w:rPr>
        <w:t xml:space="preserve">» </w:t>
      </w:r>
      <w:r w:rsidR="00967767" w:rsidRPr="00E97C65">
        <w:rPr>
          <w:rFonts w:eastAsiaTheme="minorHAnsi"/>
          <w:color w:val="auto"/>
          <w:sz w:val="28"/>
          <w:szCs w:val="28"/>
          <w:lang w:eastAsia="en-US"/>
        </w:rPr>
        <w:t>установлено значение</w:t>
      </w:r>
      <w:r w:rsidR="00967767" w:rsidRPr="00E97C65">
        <w:rPr>
          <w:rFonts w:eastAsiaTheme="minorHAnsi"/>
          <w:i/>
          <w:color w:val="auto"/>
          <w:sz w:val="28"/>
          <w:szCs w:val="28"/>
          <w:lang w:eastAsia="en-US"/>
        </w:rPr>
        <w:t xml:space="preserve"> «</w:t>
      </w:r>
      <w:r w:rsidRPr="00E97C65">
        <w:rPr>
          <w:rFonts w:eastAsiaTheme="minorHAnsi"/>
          <w:i/>
          <w:color w:val="auto"/>
          <w:sz w:val="28"/>
          <w:szCs w:val="28"/>
          <w:lang w:eastAsia="en-US"/>
        </w:rPr>
        <w:t>150\175</w:t>
      </w:r>
      <w:r w:rsidR="00967767" w:rsidRPr="00E97C65">
        <w:rPr>
          <w:rFonts w:eastAsiaTheme="minorHAnsi"/>
          <w:i/>
          <w:color w:val="auto"/>
          <w:sz w:val="28"/>
          <w:szCs w:val="28"/>
          <w:lang w:eastAsia="en-US"/>
        </w:rPr>
        <w:t>».</w:t>
      </w:r>
    </w:p>
    <w:p w:rsidR="00967767" w:rsidRPr="00E97C65" w:rsidRDefault="000114C8" w:rsidP="00051504">
      <w:pPr>
        <w:widowControl/>
        <w:tabs>
          <w:tab w:val="left" w:pos="993"/>
        </w:tabs>
        <w:spacing w:before="0"/>
        <w:ind w:firstLine="709"/>
        <w:jc w:val="both"/>
        <w:rPr>
          <w:rFonts w:eastAsiaTheme="minorHAnsi"/>
          <w:i/>
          <w:color w:val="auto"/>
          <w:sz w:val="28"/>
          <w:szCs w:val="28"/>
          <w:lang w:eastAsia="en-US"/>
        </w:rPr>
      </w:pPr>
      <w:r w:rsidRPr="00E97C65">
        <w:rPr>
          <w:rFonts w:eastAsiaTheme="minorHAnsi"/>
          <w:color w:val="auto"/>
          <w:sz w:val="28"/>
          <w:szCs w:val="28"/>
          <w:lang w:eastAsia="en-US"/>
        </w:rPr>
        <w:t>В</w:t>
      </w:r>
      <w:r w:rsidR="00967767" w:rsidRPr="00E97C65">
        <w:rPr>
          <w:rFonts w:eastAsiaTheme="minorHAnsi"/>
          <w:color w:val="auto"/>
          <w:sz w:val="28"/>
          <w:szCs w:val="28"/>
          <w:lang w:eastAsia="en-US"/>
        </w:rPr>
        <w:t xml:space="preserve"> инструкции </w:t>
      </w:r>
      <w:r w:rsidR="00A856FC" w:rsidRPr="00E97C65">
        <w:rPr>
          <w:rFonts w:eastAsiaTheme="minorHAnsi"/>
          <w:color w:val="auto"/>
          <w:sz w:val="28"/>
          <w:szCs w:val="28"/>
          <w:lang w:eastAsia="en-US"/>
        </w:rPr>
        <w:t>документации об Аукционе</w:t>
      </w:r>
      <w:r w:rsidR="00967767" w:rsidRPr="00E97C65">
        <w:rPr>
          <w:rFonts w:eastAsiaTheme="minorHAnsi"/>
          <w:color w:val="auto"/>
          <w:sz w:val="28"/>
          <w:szCs w:val="28"/>
          <w:lang w:eastAsia="en-US"/>
        </w:rPr>
        <w:t xml:space="preserve"> установлено: </w:t>
      </w:r>
      <w:r w:rsidR="00967767" w:rsidRPr="00E97C65">
        <w:rPr>
          <w:rFonts w:eastAsiaTheme="minorHAnsi"/>
          <w:i/>
          <w:color w:val="auto"/>
          <w:sz w:val="28"/>
          <w:szCs w:val="28"/>
          <w:lang w:eastAsia="en-US"/>
        </w:rPr>
        <w:t>«</w:t>
      </w:r>
      <w:r w:rsidR="00C4110B" w:rsidRPr="00E97C65">
        <w:rPr>
          <w:rFonts w:eastAsiaTheme="minorHAnsi"/>
          <w:i/>
          <w:color w:val="auto"/>
          <w:sz w:val="28"/>
          <w:szCs w:val="28"/>
          <w:lang w:eastAsia="en-US"/>
        </w:rPr>
        <w:t>«\» (косая черта наклон</w:t>
      </w:r>
      <w:r w:rsidR="00A734E2">
        <w:rPr>
          <w:rFonts w:eastAsiaTheme="minorHAnsi"/>
          <w:i/>
          <w:color w:val="auto"/>
          <w:sz w:val="28"/>
          <w:szCs w:val="28"/>
          <w:lang w:eastAsia="en-US"/>
        </w:rPr>
        <w:t xml:space="preserve"> влево) следует читать как «и»)</w:t>
      </w:r>
      <w:r w:rsidR="00C4110B" w:rsidRPr="00E97C65">
        <w:rPr>
          <w:rFonts w:eastAsiaTheme="minorHAnsi"/>
          <w:i/>
          <w:color w:val="auto"/>
          <w:sz w:val="28"/>
          <w:szCs w:val="28"/>
          <w:lang w:eastAsia="en-US"/>
        </w:rPr>
        <w:t>»</w:t>
      </w:r>
      <w:r w:rsidR="00967767" w:rsidRPr="00E97C65">
        <w:rPr>
          <w:rFonts w:eastAsiaTheme="minorHAnsi"/>
          <w:i/>
          <w:color w:val="auto"/>
          <w:sz w:val="28"/>
          <w:szCs w:val="28"/>
          <w:lang w:eastAsia="en-US"/>
        </w:rPr>
        <w:t>.</w:t>
      </w:r>
    </w:p>
    <w:p w:rsidR="00DE6DE5" w:rsidRPr="00E97C65" w:rsidRDefault="00E97C65" w:rsidP="00382645">
      <w:pPr>
        <w:widowControl/>
        <w:tabs>
          <w:tab w:val="left" w:pos="993"/>
        </w:tabs>
        <w:spacing w:before="0"/>
        <w:ind w:firstLine="709"/>
        <w:jc w:val="both"/>
        <w:rPr>
          <w:rFonts w:eastAsiaTheme="minorHAnsi"/>
          <w:color w:val="auto"/>
          <w:sz w:val="28"/>
          <w:szCs w:val="28"/>
          <w:lang w:eastAsia="en-US"/>
        </w:rPr>
      </w:pPr>
      <w:r>
        <w:rPr>
          <w:rFonts w:eastAsiaTheme="minorHAnsi"/>
          <w:color w:val="auto"/>
          <w:sz w:val="28"/>
          <w:szCs w:val="28"/>
          <w:lang w:eastAsia="en-US"/>
        </w:rPr>
        <w:t>В заявке</w:t>
      </w:r>
      <w:r w:rsidR="00283014">
        <w:rPr>
          <w:rFonts w:eastAsiaTheme="minorHAnsi"/>
          <w:color w:val="auto"/>
          <w:sz w:val="28"/>
          <w:szCs w:val="28"/>
          <w:lang w:eastAsia="en-US"/>
        </w:rPr>
        <w:t xml:space="preserve"> Заявителя</w:t>
      </w:r>
      <w:r w:rsidR="00051504" w:rsidRPr="00E97C65">
        <w:rPr>
          <w:rFonts w:eastAsiaTheme="minorHAnsi"/>
          <w:color w:val="auto"/>
          <w:sz w:val="28"/>
          <w:szCs w:val="28"/>
          <w:lang w:eastAsia="en-US"/>
        </w:rPr>
        <w:t xml:space="preserve"> </w:t>
      </w:r>
      <w:r w:rsidR="00DE6DE5" w:rsidRPr="00E97C65">
        <w:rPr>
          <w:rFonts w:eastAsiaTheme="minorHAnsi"/>
          <w:color w:val="auto"/>
          <w:sz w:val="28"/>
          <w:szCs w:val="28"/>
          <w:lang w:eastAsia="en-US"/>
        </w:rPr>
        <w:t xml:space="preserve">по товару </w:t>
      </w:r>
      <w:r w:rsidR="00DE6DE5" w:rsidRPr="00E97C65">
        <w:rPr>
          <w:rFonts w:eastAsiaTheme="minorHAnsi"/>
          <w:i/>
          <w:color w:val="auto"/>
          <w:sz w:val="28"/>
          <w:szCs w:val="28"/>
          <w:lang w:eastAsia="en-US"/>
        </w:rPr>
        <w:t>«</w:t>
      </w:r>
      <w:r w:rsidR="00C4110B" w:rsidRPr="00E97C65">
        <w:rPr>
          <w:rFonts w:eastAsiaTheme="minorHAnsi"/>
          <w:i/>
          <w:color w:val="auto"/>
          <w:sz w:val="28"/>
          <w:szCs w:val="28"/>
          <w:lang w:eastAsia="en-US"/>
        </w:rPr>
        <w:t>Стойки железобетонные</w:t>
      </w:r>
      <w:r w:rsidR="00DE6DE5" w:rsidRPr="00E97C65">
        <w:rPr>
          <w:rFonts w:eastAsiaTheme="minorHAnsi"/>
          <w:color w:val="auto"/>
          <w:sz w:val="28"/>
          <w:szCs w:val="28"/>
          <w:lang w:eastAsia="en-US"/>
        </w:rPr>
        <w:t xml:space="preserve">» </w:t>
      </w:r>
      <w:r w:rsidR="002D3A08" w:rsidRPr="00E97C65">
        <w:rPr>
          <w:rFonts w:eastAsiaTheme="minorHAnsi"/>
          <w:color w:val="auto"/>
          <w:sz w:val="28"/>
          <w:szCs w:val="28"/>
          <w:lang w:eastAsia="en-US"/>
        </w:rPr>
        <w:t>по показателю</w:t>
      </w:r>
      <w:r w:rsidR="00051504" w:rsidRPr="00E97C65">
        <w:rPr>
          <w:rFonts w:eastAsiaTheme="minorHAnsi"/>
          <w:color w:val="auto"/>
          <w:sz w:val="28"/>
          <w:szCs w:val="28"/>
          <w:lang w:eastAsia="en-US"/>
        </w:rPr>
        <w:t xml:space="preserve"> </w:t>
      </w:r>
      <w:r w:rsidR="00051504" w:rsidRPr="00E97C65">
        <w:rPr>
          <w:rFonts w:eastAsiaTheme="minorHAnsi"/>
          <w:i/>
          <w:color w:val="auto"/>
          <w:sz w:val="28"/>
          <w:szCs w:val="28"/>
          <w:lang w:eastAsia="en-US"/>
        </w:rPr>
        <w:t>«</w:t>
      </w:r>
      <w:r w:rsidR="00C4110B" w:rsidRPr="00E97C65">
        <w:rPr>
          <w:rFonts w:eastAsiaTheme="minorHAnsi"/>
          <w:i/>
          <w:color w:val="auto"/>
          <w:sz w:val="28"/>
          <w:szCs w:val="28"/>
          <w:lang w:eastAsia="en-US"/>
        </w:rPr>
        <w:t>Ширина (верх\низ)</w:t>
      </w:r>
      <w:r w:rsidR="00051504" w:rsidRPr="00E97C65">
        <w:rPr>
          <w:rFonts w:eastAsiaTheme="minorHAnsi"/>
          <w:i/>
          <w:color w:val="auto"/>
          <w:sz w:val="28"/>
          <w:szCs w:val="28"/>
          <w:lang w:eastAsia="en-US"/>
        </w:rPr>
        <w:t>»</w:t>
      </w:r>
      <w:r w:rsidR="00051504" w:rsidRPr="00E97C65">
        <w:rPr>
          <w:rFonts w:eastAsiaTheme="minorHAnsi"/>
          <w:color w:val="auto"/>
          <w:sz w:val="28"/>
          <w:szCs w:val="28"/>
          <w:lang w:eastAsia="en-US"/>
        </w:rPr>
        <w:t xml:space="preserve"> Заявитель указал значение </w:t>
      </w:r>
      <w:r w:rsidR="00051504" w:rsidRPr="00E97C65">
        <w:rPr>
          <w:rFonts w:eastAsiaTheme="minorHAnsi"/>
          <w:i/>
          <w:color w:val="auto"/>
          <w:sz w:val="28"/>
          <w:szCs w:val="28"/>
          <w:lang w:eastAsia="en-US"/>
        </w:rPr>
        <w:t>«</w:t>
      </w:r>
      <w:r w:rsidRPr="00E97C65">
        <w:rPr>
          <w:rFonts w:eastAsiaTheme="minorHAnsi"/>
          <w:i/>
          <w:color w:val="auto"/>
          <w:sz w:val="28"/>
          <w:szCs w:val="28"/>
          <w:lang w:eastAsia="en-US"/>
        </w:rPr>
        <w:t>175</w:t>
      </w:r>
      <w:r w:rsidR="00051504" w:rsidRPr="00E97C65">
        <w:rPr>
          <w:rFonts w:eastAsiaTheme="minorHAnsi"/>
          <w:i/>
          <w:color w:val="auto"/>
          <w:sz w:val="28"/>
          <w:szCs w:val="28"/>
          <w:lang w:eastAsia="en-US"/>
        </w:rPr>
        <w:t>»,</w:t>
      </w:r>
      <w:r w:rsidR="00051504" w:rsidRPr="00E97C65">
        <w:rPr>
          <w:rFonts w:eastAsiaTheme="minorHAnsi"/>
          <w:color w:val="auto"/>
          <w:sz w:val="28"/>
          <w:szCs w:val="28"/>
          <w:lang w:eastAsia="en-US"/>
        </w:rPr>
        <w:t xml:space="preserve"> что </w:t>
      </w:r>
      <w:r w:rsidR="002D3A08" w:rsidRPr="00E97C65">
        <w:rPr>
          <w:rFonts w:eastAsiaTheme="minorHAnsi"/>
          <w:color w:val="auto"/>
          <w:sz w:val="28"/>
          <w:szCs w:val="28"/>
          <w:lang w:eastAsia="en-US"/>
        </w:rPr>
        <w:t xml:space="preserve">не </w:t>
      </w:r>
      <w:r w:rsidR="00051504" w:rsidRPr="00E97C65">
        <w:rPr>
          <w:rFonts w:eastAsiaTheme="minorHAnsi"/>
          <w:color w:val="auto"/>
          <w:sz w:val="28"/>
          <w:szCs w:val="28"/>
          <w:lang w:eastAsia="en-US"/>
        </w:rPr>
        <w:t>соответствует требованиям документации об Аукционе</w:t>
      </w:r>
      <w:r w:rsidR="00A856FC" w:rsidRPr="00E97C65">
        <w:rPr>
          <w:rFonts w:eastAsiaTheme="minorHAnsi"/>
          <w:color w:val="auto"/>
          <w:sz w:val="28"/>
          <w:szCs w:val="28"/>
          <w:lang w:eastAsia="en-US"/>
        </w:rPr>
        <w:t xml:space="preserve"> и инструкции</w:t>
      </w:r>
      <w:r w:rsidR="00A734E2" w:rsidRPr="00A734E2">
        <w:rPr>
          <w:rFonts w:eastAsiaTheme="minorHAnsi"/>
          <w:color w:val="auto"/>
          <w:sz w:val="28"/>
          <w:szCs w:val="28"/>
          <w:lang w:eastAsia="en-US"/>
        </w:rPr>
        <w:t xml:space="preserve"> </w:t>
      </w:r>
      <w:r w:rsidR="00A734E2">
        <w:rPr>
          <w:rFonts w:eastAsiaTheme="minorHAnsi"/>
          <w:color w:val="auto"/>
          <w:sz w:val="28"/>
          <w:szCs w:val="28"/>
          <w:lang w:eastAsia="en-US"/>
        </w:rPr>
        <w:t>по заполнению заявки на участие в Аукционе</w:t>
      </w:r>
      <w:r w:rsidR="00051504" w:rsidRPr="00E97C65">
        <w:rPr>
          <w:rFonts w:eastAsiaTheme="minorHAnsi"/>
          <w:color w:val="auto"/>
          <w:sz w:val="28"/>
          <w:szCs w:val="28"/>
          <w:lang w:eastAsia="en-US"/>
        </w:rPr>
        <w:t>.</w:t>
      </w:r>
    </w:p>
    <w:p w:rsidR="00D10999" w:rsidRPr="00E97C65" w:rsidRDefault="00D10999" w:rsidP="00D10999">
      <w:pPr>
        <w:widowControl/>
        <w:tabs>
          <w:tab w:val="left" w:pos="993"/>
        </w:tabs>
        <w:spacing w:before="0"/>
        <w:ind w:firstLine="709"/>
        <w:jc w:val="both"/>
        <w:rPr>
          <w:rFonts w:eastAsiaTheme="minorHAnsi"/>
          <w:color w:val="auto"/>
          <w:sz w:val="28"/>
          <w:szCs w:val="28"/>
          <w:lang w:eastAsia="en-US"/>
        </w:rPr>
      </w:pPr>
      <w:r w:rsidRPr="00E97C65">
        <w:rPr>
          <w:rFonts w:eastAsiaTheme="minorHAnsi"/>
          <w:color w:val="auto"/>
          <w:sz w:val="28"/>
          <w:szCs w:val="28"/>
          <w:lang w:eastAsia="en-US"/>
        </w:rPr>
        <w:t>Таким образом, Аукционная комиссия приняла решение об отказе Заявителю в допуске к участию в Аукционе в соответствии с требованиями законодательства Российской Федерации о контрактной системе.</w:t>
      </w:r>
    </w:p>
    <w:p w:rsidR="00E97C65" w:rsidRPr="00E97C65" w:rsidRDefault="00E74205" w:rsidP="00382645">
      <w:pPr>
        <w:widowControl/>
        <w:tabs>
          <w:tab w:val="left" w:pos="993"/>
        </w:tabs>
        <w:spacing w:before="0"/>
        <w:ind w:firstLine="709"/>
        <w:jc w:val="both"/>
        <w:rPr>
          <w:rFonts w:eastAsiaTheme="minorHAnsi"/>
          <w:color w:val="auto"/>
          <w:sz w:val="28"/>
          <w:szCs w:val="28"/>
          <w:lang w:eastAsia="en-US"/>
        </w:rPr>
      </w:pPr>
      <w:r w:rsidRPr="00E97C65">
        <w:rPr>
          <w:rFonts w:eastAsiaTheme="minorHAnsi"/>
          <w:color w:val="auto"/>
          <w:sz w:val="28"/>
          <w:szCs w:val="28"/>
          <w:lang w:eastAsia="en-US"/>
        </w:rPr>
        <w:t xml:space="preserve">Следовательно, довод жалобы </w:t>
      </w:r>
      <w:r w:rsidR="00DE6DE5" w:rsidRPr="00E97C65">
        <w:rPr>
          <w:rFonts w:eastAsiaTheme="minorHAnsi"/>
          <w:color w:val="auto"/>
          <w:sz w:val="28"/>
          <w:szCs w:val="28"/>
          <w:lang w:eastAsia="en-US"/>
        </w:rPr>
        <w:t>Заявителя является необоснованным</w:t>
      </w:r>
      <w:r w:rsidRPr="00E97C65">
        <w:rPr>
          <w:rFonts w:eastAsiaTheme="minorHAnsi"/>
          <w:color w:val="auto"/>
          <w:sz w:val="28"/>
          <w:szCs w:val="28"/>
          <w:lang w:eastAsia="en-US"/>
        </w:rPr>
        <w:t>.</w:t>
      </w:r>
    </w:p>
    <w:p w:rsidR="00B40D5D" w:rsidRPr="00E97C65" w:rsidRDefault="00B40D5D" w:rsidP="00382645">
      <w:pPr>
        <w:widowControl/>
        <w:tabs>
          <w:tab w:val="left" w:pos="993"/>
        </w:tabs>
        <w:spacing w:before="0"/>
        <w:ind w:firstLine="709"/>
        <w:jc w:val="both"/>
        <w:rPr>
          <w:rFonts w:eastAsiaTheme="minorHAnsi"/>
          <w:color w:val="auto"/>
          <w:sz w:val="28"/>
          <w:szCs w:val="28"/>
          <w:lang w:eastAsia="en-US"/>
        </w:rPr>
      </w:pPr>
      <w:r w:rsidRPr="00E97C65">
        <w:rPr>
          <w:rFonts w:eastAsiaTheme="minorHAnsi"/>
          <w:color w:val="auto"/>
          <w:sz w:val="28"/>
          <w:szCs w:val="28"/>
          <w:lang w:eastAsia="en-US"/>
        </w:rPr>
        <w:t>На основании изложенного и руководствуясь частью 1 статьи 2, пунктом 1 статьи 112 Закона о контрактной системе, Комиссия</w:t>
      </w:r>
    </w:p>
    <w:p w:rsidR="00450476" w:rsidRPr="00E97C65" w:rsidRDefault="00DE6DE5" w:rsidP="00B81E51">
      <w:pPr>
        <w:widowControl/>
        <w:tabs>
          <w:tab w:val="left" w:pos="993"/>
        </w:tabs>
        <w:spacing w:before="0"/>
        <w:ind w:firstLine="709"/>
        <w:jc w:val="both"/>
        <w:rPr>
          <w:rFonts w:eastAsiaTheme="minorHAnsi"/>
          <w:color w:val="auto"/>
          <w:sz w:val="28"/>
          <w:szCs w:val="28"/>
          <w:lang w:eastAsia="en-US"/>
        </w:rPr>
      </w:pPr>
      <w:r w:rsidRPr="00E97C65">
        <w:rPr>
          <w:rFonts w:eastAsiaTheme="minorHAnsi"/>
          <w:color w:val="auto"/>
          <w:sz w:val="28"/>
          <w:szCs w:val="28"/>
          <w:lang w:eastAsia="en-US"/>
        </w:rPr>
        <w:t xml:space="preserve"> </w:t>
      </w:r>
    </w:p>
    <w:p w:rsidR="00AE501E" w:rsidRPr="00E97C65" w:rsidRDefault="00AE501E" w:rsidP="00AE501E">
      <w:pPr>
        <w:spacing w:before="0" w:line="264" w:lineRule="auto"/>
        <w:ind w:firstLine="709"/>
        <w:jc w:val="both"/>
        <w:rPr>
          <w:rFonts w:eastAsia="Calibri"/>
          <w:sz w:val="28"/>
          <w:szCs w:val="28"/>
        </w:rPr>
      </w:pPr>
    </w:p>
    <w:p w:rsidR="00E74205" w:rsidRPr="00E97C65" w:rsidRDefault="00E74205" w:rsidP="00E74205">
      <w:pPr>
        <w:widowControl/>
        <w:tabs>
          <w:tab w:val="left" w:pos="851"/>
          <w:tab w:val="left" w:pos="902"/>
          <w:tab w:val="left" w:pos="993"/>
          <w:tab w:val="left" w:pos="1134"/>
        </w:tabs>
        <w:spacing w:before="0" w:line="276" w:lineRule="auto"/>
        <w:ind w:firstLine="709"/>
        <w:jc w:val="center"/>
        <w:rPr>
          <w:rFonts w:eastAsiaTheme="minorHAnsi"/>
          <w:b/>
          <w:color w:val="auto"/>
          <w:sz w:val="28"/>
          <w:szCs w:val="28"/>
          <w:lang w:eastAsia="en-US"/>
        </w:rPr>
      </w:pPr>
      <w:r w:rsidRPr="00E97C65">
        <w:rPr>
          <w:rFonts w:eastAsiaTheme="minorHAnsi"/>
          <w:b/>
          <w:color w:val="auto"/>
          <w:sz w:val="28"/>
          <w:szCs w:val="28"/>
          <w:lang w:eastAsia="en-US"/>
        </w:rPr>
        <w:t>РЕШИЛА:</w:t>
      </w:r>
    </w:p>
    <w:p w:rsidR="00E74205" w:rsidRPr="00E97C65" w:rsidRDefault="00E74205" w:rsidP="00E74205">
      <w:pPr>
        <w:widowControl/>
        <w:tabs>
          <w:tab w:val="left" w:pos="851"/>
          <w:tab w:val="left" w:pos="902"/>
          <w:tab w:val="left" w:pos="993"/>
          <w:tab w:val="left" w:pos="1134"/>
        </w:tabs>
        <w:spacing w:before="0" w:line="276" w:lineRule="auto"/>
        <w:ind w:firstLine="709"/>
        <w:jc w:val="center"/>
        <w:rPr>
          <w:rFonts w:eastAsiaTheme="minorHAnsi"/>
          <w:b/>
          <w:color w:val="auto"/>
          <w:sz w:val="28"/>
          <w:szCs w:val="28"/>
          <w:lang w:eastAsia="en-US"/>
        </w:rPr>
      </w:pPr>
    </w:p>
    <w:p w:rsidR="00E74205" w:rsidRPr="00E97C65" w:rsidRDefault="00E74205" w:rsidP="00382645">
      <w:pPr>
        <w:widowControl/>
        <w:numPr>
          <w:ilvl w:val="0"/>
          <w:numId w:val="11"/>
        </w:numPr>
        <w:tabs>
          <w:tab w:val="left" w:pos="993"/>
        </w:tabs>
        <w:spacing w:before="0" w:line="276" w:lineRule="auto"/>
        <w:ind w:left="0" w:firstLine="709"/>
        <w:jc w:val="both"/>
        <w:rPr>
          <w:rFonts w:eastAsiaTheme="minorHAnsi"/>
          <w:bCs/>
          <w:color w:val="auto"/>
          <w:sz w:val="28"/>
          <w:szCs w:val="28"/>
          <w:lang w:eastAsia="en-US"/>
        </w:rPr>
      </w:pPr>
      <w:r w:rsidRPr="00E97C65">
        <w:rPr>
          <w:rFonts w:eastAsiaTheme="minorHAnsi"/>
          <w:bCs/>
          <w:color w:val="auto"/>
          <w:sz w:val="28"/>
          <w:szCs w:val="28"/>
          <w:lang w:eastAsia="en-US"/>
        </w:rPr>
        <w:t xml:space="preserve">Признать жалобу </w:t>
      </w:r>
      <w:r w:rsidR="00E97C65" w:rsidRPr="00E97C65">
        <w:rPr>
          <w:rFonts w:eastAsiaTheme="minorHAnsi"/>
          <w:bCs/>
          <w:color w:val="auto"/>
          <w:sz w:val="28"/>
          <w:szCs w:val="28"/>
          <w:lang w:eastAsia="en-US"/>
        </w:rPr>
        <w:t>ООО «Энергия»</w:t>
      </w:r>
      <w:r w:rsidR="00382645">
        <w:rPr>
          <w:rFonts w:eastAsiaTheme="minorHAnsi"/>
          <w:bCs/>
          <w:color w:val="auto"/>
          <w:sz w:val="28"/>
          <w:szCs w:val="28"/>
          <w:lang w:eastAsia="en-US"/>
        </w:rPr>
        <w:t xml:space="preserve"> </w:t>
      </w:r>
      <w:r w:rsidRPr="00E97C65">
        <w:rPr>
          <w:rFonts w:eastAsiaTheme="minorHAnsi"/>
          <w:bCs/>
          <w:color w:val="auto"/>
          <w:sz w:val="28"/>
          <w:szCs w:val="28"/>
          <w:lang w:eastAsia="en-US"/>
        </w:rPr>
        <w:t>необоснованной.</w:t>
      </w:r>
    </w:p>
    <w:p w:rsidR="00E74205" w:rsidRPr="00E97C65" w:rsidRDefault="00E74205" w:rsidP="00382645">
      <w:pPr>
        <w:widowControl/>
        <w:numPr>
          <w:ilvl w:val="0"/>
          <w:numId w:val="11"/>
        </w:numPr>
        <w:tabs>
          <w:tab w:val="left" w:pos="851"/>
          <w:tab w:val="left" w:pos="993"/>
        </w:tabs>
        <w:spacing w:before="0" w:line="276" w:lineRule="auto"/>
        <w:ind w:left="0" w:firstLine="709"/>
        <w:jc w:val="both"/>
        <w:rPr>
          <w:rFonts w:eastAsiaTheme="minorHAnsi"/>
          <w:bCs/>
          <w:color w:val="auto"/>
          <w:sz w:val="28"/>
          <w:szCs w:val="28"/>
          <w:lang w:eastAsia="en-US"/>
        </w:rPr>
      </w:pPr>
      <w:r w:rsidRPr="00E97C65">
        <w:rPr>
          <w:rFonts w:eastAsiaTheme="minorHAnsi"/>
          <w:bCs/>
          <w:color w:val="auto"/>
          <w:sz w:val="28"/>
          <w:szCs w:val="28"/>
          <w:lang w:eastAsia="en-US"/>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E74205" w:rsidRPr="00E97C65" w:rsidRDefault="00E74205" w:rsidP="00E74205">
      <w:pPr>
        <w:widowControl/>
        <w:tabs>
          <w:tab w:val="left" w:pos="710"/>
          <w:tab w:val="left" w:pos="851"/>
        </w:tabs>
        <w:spacing w:before="0" w:line="276" w:lineRule="auto"/>
        <w:ind w:left="709" w:firstLine="0"/>
        <w:jc w:val="both"/>
        <w:rPr>
          <w:rFonts w:eastAsiaTheme="minorHAnsi"/>
          <w:bCs/>
          <w:color w:val="auto"/>
          <w:sz w:val="28"/>
          <w:szCs w:val="28"/>
          <w:lang w:eastAsia="en-US"/>
        </w:rPr>
      </w:pPr>
    </w:p>
    <w:p w:rsidR="00E74205" w:rsidRPr="00E97C65" w:rsidRDefault="00E74205" w:rsidP="006F7FEF">
      <w:pPr>
        <w:widowControl/>
        <w:tabs>
          <w:tab w:val="left" w:pos="710"/>
          <w:tab w:val="left" w:pos="851"/>
        </w:tabs>
        <w:spacing w:before="0" w:line="276" w:lineRule="auto"/>
        <w:ind w:firstLine="709"/>
        <w:jc w:val="both"/>
        <w:rPr>
          <w:rFonts w:eastAsiaTheme="minorHAnsi"/>
          <w:color w:val="auto"/>
          <w:sz w:val="28"/>
          <w:szCs w:val="28"/>
          <w:lang w:eastAsia="en-US"/>
        </w:rPr>
      </w:pPr>
      <w:r w:rsidRPr="00E97C65">
        <w:rPr>
          <w:rFonts w:eastAsiaTheme="minorHAnsi"/>
          <w:color w:val="auto"/>
          <w:sz w:val="28"/>
          <w:szCs w:val="28"/>
          <w:lang w:eastAsia="en-US"/>
        </w:rPr>
        <w:t>Настоящее решение может быть обжаловано в суде, арбитражном суде в течение трех месяцев в установленном законом порядке.</w:t>
      </w:r>
    </w:p>
    <w:p w:rsidR="00E74205" w:rsidRPr="00E97C65" w:rsidRDefault="00E74205" w:rsidP="00E74205">
      <w:pPr>
        <w:widowControl/>
        <w:tabs>
          <w:tab w:val="left" w:pos="851"/>
          <w:tab w:val="left" w:pos="902"/>
          <w:tab w:val="left" w:pos="993"/>
          <w:tab w:val="left" w:pos="1134"/>
        </w:tabs>
        <w:spacing w:before="0" w:line="276" w:lineRule="auto"/>
        <w:ind w:firstLine="0"/>
        <w:jc w:val="both"/>
        <w:rPr>
          <w:rFonts w:eastAsiaTheme="minorHAnsi"/>
          <w:color w:val="auto"/>
          <w:sz w:val="28"/>
          <w:szCs w:val="28"/>
          <w:lang w:eastAsia="en-US"/>
        </w:rPr>
      </w:pPr>
    </w:p>
    <w:p w:rsidR="00E97C65" w:rsidRDefault="00E97C65" w:rsidP="00233673">
      <w:pPr>
        <w:widowControl/>
        <w:spacing w:before="0"/>
        <w:ind w:firstLine="0"/>
        <w:jc w:val="both"/>
        <w:rPr>
          <w:rFonts w:ascii="Times New Roman CYR" w:hAnsi="Times New Roman CYR" w:cs="Times New Roman CYR"/>
          <w:sz w:val="28"/>
          <w:szCs w:val="28"/>
        </w:rPr>
      </w:pPr>
    </w:p>
    <w:p w:rsidR="00E97C65" w:rsidRDefault="00E97C65" w:rsidP="00233673">
      <w:pPr>
        <w:widowControl/>
        <w:spacing w:before="0"/>
        <w:ind w:firstLine="0"/>
        <w:jc w:val="both"/>
        <w:rPr>
          <w:color w:val="auto"/>
          <w:sz w:val="26"/>
          <w:szCs w:val="26"/>
        </w:rPr>
      </w:pPr>
    </w:p>
    <w:p w:rsidR="00382645" w:rsidRDefault="00382645" w:rsidP="00233673">
      <w:pPr>
        <w:widowControl/>
        <w:spacing w:before="0"/>
        <w:ind w:firstLine="0"/>
        <w:jc w:val="both"/>
        <w:rPr>
          <w:color w:val="auto"/>
          <w:sz w:val="26"/>
          <w:szCs w:val="26"/>
        </w:rPr>
      </w:pPr>
    </w:p>
    <w:p w:rsidR="006F7FEF" w:rsidRDefault="006F7FEF" w:rsidP="00233673">
      <w:pPr>
        <w:widowControl/>
        <w:spacing w:before="0"/>
        <w:ind w:firstLine="0"/>
        <w:jc w:val="both"/>
        <w:rPr>
          <w:color w:val="auto"/>
          <w:sz w:val="26"/>
          <w:szCs w:val="26"/>
        </w:rPr>
      </w:pPr>
    </w:p>
    <w:p w:rsidR="005454B1" w:rsidRDefault="005454B1" w:rsidP="00233673">
      <w:pPr>
        <w:widowControl/>
        <w:spacing w:before="0"/>
        <w:ind w:firstLine="0"/>
        <w:jc w:val="both"/>
        <w:rPr>
          <w:color w:val="auto"/>
          <w:sz w:val="26"/>
          <w:szCs w:val="26"/>
        </w:rPr>
      </w:pPr>
    </w:p>
    <w:p w:rsidR="005454B1" w:rsidRDefault="005454B1" w:rsidP="00233673">
      <w:pPr>
        <w:widowControl/>
        <w:spacing w:before="0"/>
        <w:ind w:firstLine="0"/>
        <w:jc w:val="both"/>
        <w:rPr>
          <w:color w:val="auto"/>
          <w:sz w:val="26"/>
          <w:szCs w:val="26"/>
        </w:rPr>
      </w:pPr>
    </w:p>
    <w:p w:rsidR="005454B1" w:rsidRDefault="005454B1" w:rsidP="00233673">
      <w:pPr>
        <w:widowControl/>
        <w:spacing w:before="0"/>
        <w:ind w:firstLine="0"/>
        <w:jc w:val="both"/>
        <w:rPr>
          <w:color w:val="auto"/>
          <w:sz w:val="26"/>
          <w:szCs w:val="26"/>
        </w:rPr>
      </w:pPr>
    </w:p>
    <w:p w:rsidR="005454B1" w:rsidRDefault="005454B1" w:rsidP="00233673">
      <w:pPr>
        <w:widowControl/>
        <w:spacing w:before="0"/>
        <w:ind w:firstLine="0"/>
        <w:jc w:val="both"/>
        <w:rPr>
          <w:color w:val="auto"/>
          <w:sz w:val="26"/>
          <w:szCs w:val="26"/>
        </w:rPr>
      </w:pPr>
    </w:p>
    <w:p w:rsidR="005454B1" w:rsidRDefault="005454B1" w:rsidP="00233673">
      <w:pPr>
        <w:widowControl/>
        <w:spacing w:before="0"/>
        <w:ind w:firstLine="0"/>
        <w:jc w:val="both"/>
        <w:rPr>
          <w:color w:val="auto"/>
          <w:sz w:val="26"/>
          <w:szCs w:val="26"/>
        </w:rPr>
      </w:pPr>
    </w:p>
    <w:p w:rsidR="005454B1" w:rsidRDefault="005454B1" w:rsidP="00233673">
      <w:pPr>
        <w:widowControl/>
        <w:spacing w:before="0"/>
        <w:ind w:firstLine="0"/>
        <w:jc w:val="both"/>
        <w:rPr>
          <w:color w:val="auto"/>
          <w:sz w:val="26"/>
          <w:szCs w:val="26"/>
        </w:rPr>
      </w:pPr>
    </w:p>
    <w:p w:rsidR="005454B1" w:rsidRDefault="005454B1" w:rsidP="00233673">
      <w:pPr>
        <w:widowControl/>
        <w:spacing w:before="0"/>
        <w:ind w:firstLine="0"/>
        <w:jc w:val="both"/>
        <w:rPr>
          <w:color w:val="auto"/>
          <w:sz w:val="26"/>
          <w:szCs w:val="26"/>
        </w:rPr>
      </w:pPr>
    </w:p>
    <w:p w:rsidR="005454B1" w:rsidRDefault="005454B1" w:rsidP="00233673">
      <w:pPr>
        <w:widowControl/>
        <w:spacing w:before="0"/>
        <w:ind w:firstLine="0"/>
        <w:jc w:val="both"/>
        <w:rPr>
          <w:color w:val="auto"/>
          <w:sz w:val="26"/>
          <w:szCs w:val="26"/>
        </w:rPr>
      </w:pPr>
    </w:p>
    <w:p w:rsidR="005454B1" w:rsidRDefault="005454B1" w:rsidP="00233673">
      <w:pPr>
        <w:widowControl/>
        <w:spacing w:before="0"/>
        <w:ind w:firstLine="0"/>
        <w:jc w:val="both"/>
        <w:rPr>
          <w:color w:val="auto"/>
          <w:sz w:val="26"/>
          <w:szCs w:val="26"/>
        </w:rPr>
      </w:pPr>
    </w:p>
    <w:p w:rsidR="005454B1" w:rsidRDefault="005454B1" w:rsidP="00233673">
      <w:pPr>
        <w:widowControl/>
        <w:spacing w:before="0"/>
        <w:ind w:firstLine="0"/>
        <w:jc w:val="both"/>
        <w:rPr>
          <w:color w:val="auto"/>
          <w:sz w:val="26"/>
          <w:szCs w:val="26"/>
        </w:rPr>
      </w:pPr>
    </w:p>
    <w:p w:rsidR="005454B1" w:rsidRDefault="005454B1" w:rsidP="00233673">
      <w:pPr>
        <w:widowControl/>
        <w:spacing w:before="0"/>
        <w:ind w:firstLine="0"/>
        <w:jc w:val="both"/>
        <w:rPr>
          <w:color w:val="auto"/>
          <w:sz w:val="26"/>
          <w:szCs w:val="26"/>
        </w:rPr>
      </w:pPr>
    </w:p>
    <w:p w:rsidR="005454B1" w:rsidRDefault="005454B1" w:rsidP="00233673">
      <w:pPr>
        <w:widowControl/>
        <w:spacing w:before="0"/>
        <w:ind w:firstLine="0"/>
        <w:jc w:val="both"/>
        <w:rPr>
          <w:color w:val="auto"/>
          <w:sz w:val="26"/>
          <w:szCs w:val="26"/>
        </w:rPr>
      </w:pPr>
    </w:p>
    <w:p w:rsidR="005454B1" w:rsidRDefault="005454B1" w:rsidP="00233673">
      <w:pPr>
        <w:widowControl/>
        <w:spacing w:before="0"/>
        <w:ind w:firstLine="0"/>
        <w:jc w:val="both"/>
        <w:rPr>
          <w:color w:val="auto"/>
          <w:sz w:val="26"/>
          <w:szCs w:val="26"/>
        </w:rPr>
      </w:pPr>
    </w:p>
    <w:p w:rsidR="005454B1" w:rsidRDefault="005454B1" w:rsidP="00233673">
      <w:pPr>
        <w:widowControl/>
        <w:spacing w:before="0"/>
        <w:ind w:firstLine="0"/>
        <w:jc w:val="both"/>
        <w:rPr>
          <w:color w:val="auto"/>
          <w:sz w:val="26"/>
          <w:szCs w:val="26"/>
        </w:rPr>
      </w:pPr>
    </w:p>
    <w:p w:rsidR="005454B1" w:rsidRDefault="005454B1" w:rsidP="00233673">
      <w:pPr>
        <w:widowControl/>
        <w:spacing w:before="0"/>
        <w:ind w:firstLine="0"/>
        <w:jc w:val="both"/>
        <w:rPr>
          <w:color w:val="auto"/>
          <w:sz w:val="26"/>
          <w:szCs w:val="26"/>
        </w:rPr>
      </w:pPr>
    </w:p>
    <w:p w:rsidR="005454B1" w:rsidRDefault="005454B1" w:rsidP="00233673">
      <w:pPr>
        <w:widowControl/>
        <w:spacing w:before="0"/>
        <w:ind w:firstLine="0"/>
        <w:jc w:val="both"/>
        <w:rPr>
          <w:color w:val="auto"/>
          <w:sz w:val="26"/>
          <w:szCs w:val="26"/>
        </w:rPr>
      </w:pPr>
    </w:p>
    <w:p w:rsidR="005454B1" w:rsidRDefault="005454B1" w:rsidP="00233673">
      <w:pPr>
        <w:widowControl/>
        <w:spacing w:before="0"/>
        <w:ind w:firstLine="0"/>
        <w:jc w:val="both"/>
        <w:rPr>
          <w:color w:val="auto"/>
          <w:sz w:val="26"/>
          <w:szCs w:val="26"/>
        </w:rPr>
      </w:pPr>
    </w:p>
    <w:p w:rsidR="005454B1" w:rsidRDefault="005454B1" w:rsidP="00233673">
      <w:pPr>
        <w:widowControl/>
        <w:spacing w:before="0"/>
        <w:ind w:firstLine="0"/>
        <w:jc w:val="both"/>
        <w:rPr>
          <w:color w:val="auto"/>
          <w:sz w:val="26"/>
          <w:szCs w:val="26"/>
        </w:rPr>
      </w:pPr>
    </w:p>
    <w:p w:rsidR="005454B1" w:rsidRDefault="005454B1" w:rsidP="00233673">
      <w:pPr>
        <w:widowControl/>
        <w:spacing w:before="0"/>
        <w:ind w:firstLine="0"/>
        <w:jc w:val="both"/>
        <w:rPr>
          <w:color w:val="auto"/>
          <w:sz w:val="26"/>
          <w:szCs w:val="26"/>
        </w:rPr>
      </w:pPr>
      <w:bookmarkStart w:id="0" w:name="_GoBack"/>
      <w:bookmarkEnd w:id="0"/>
    </w:p>
    <w:p w:rsidR="006F7FEF" w:rsidRDefault="006F7FEF" w:rsidP="00233673">
      <w:pPr>
        <w:widowControl/>
        <w:spacing w:before="0"/>
        <w:ind w:firstLine="0"/>
        <w:jc w:val="both"/>
        <w:rPr>
          <w:color w:val="auto"/>
          <w:sz w:val="26"/>
          <w:szCs w:val="26"/>
        </w:rPr>
      </w:pPr>
    </w:p>
    <w:p w:rsidR="006F7FEF" w:rsidRDefault="006F7FEF" w:rsidP="00233673">
      <w:pPr>
        <w:widowControl/>
        <w:spacing w:before="0"/>
        <w:ind w:firstLine="0"/>
        <w:jc w:val="both"/>
        <w:rPr>
          <w:color w:val="auto"/>
          <w:sz w:val="26"/>
          <w:szCs w:val="26"/>
        </w:rPr>
      </w:pPr>
    </w:p>
    <w:p w:rsidR="00D917F3" w:rsidRPr="00BE7890" w:rsidRDefault="00D917F3" w:rsidP="00233673">
      <w:pPr>
        <w:widowControl/>
        <w:spacing w:before="0"/>
        <w:ind w:firstLine="0"/>
        <w:jc w:val="both"/>
        <w:rPr>
          <w:color w:val="auto"/>
          <w:sz w:val="26"/>
          <w:szCs w:val="26"/>
        </w:rPr>
      </w:pPr>
    </w:p>
    <w:p w:rsidR="0055080D" w:rsidRPr="006B1C93" w:rsidRDefault="00E97C65" w:rsidP="00233673">
      <w:pPr>
        <w:widowControl/>
        <w:spacing w:before="0"/>
        <w:ind w:firstLine="0"/>
        <w:jc w:val="both"/>
        <w:rPr>
          <w:rFonts w:ascii="Times New Roman CYR" w:eastAsiaTheme="minorHAnsi" w:hAnsi="Times New Roman CYR" w:cs="Times New Roman CYR"/>
          <w:color w:val="auto"/>
          <w:sz w:val="16"/>
          <w:szCs w:val="16"/>
          <w:lang w:eastAsia="en-US"/>
        </w:rPr>
      </w:pPr>
      <w:r>
        <w:rPr>
          <w:color w:val="auto"/>
          <w:sz w:val="16"/>
          <w:szCs w:val="16"/>
        </w:rPr>
        <w:t xml:space="preserve"> Пилипосян</w:t>
      </w:r>
      <w:r w:rsidR="00D917F3">
        <w:rPr>
          <w:color w:val="auto"/>
          <w:sz w:val="16"/>
          <w:szCs w:val="16"/>
        </w:rPr>
        <w:t xml:space="preserve"> А.А.</w:t>
      </w:r>
    </w:p>
    <w:p w:rsidR="0055080D" w:rsidRPr="006B1C93" w:rsidRDefault="0055080D" w:rsidP="0055080D">
      <w:pPr>
        <w:widowControl/>
        <w:spacing w:before="0"/>
        <w:ind w:firstLine="0"/>
        <w:jc w:val="both"/>
        <w:rPr>
          <w:color w:val="auto"/>
          <w:sz w:val="16"/>
          <w:szCs w:val="16"/>
        </w:rPr>
      </w:pPr>
      <w:r w:rsidRPr="006B1C93">
        <w:rPr>
          <w:color w:val="auto"/>
          <w:sz w:val="16"/>
          <w:szCs w:val="16"/>
        </w:rPr>
        <w:t>(499) 755-23-23 (050-242)</w:t>
      </w:r>
    </w:p>
    <w:sectPr w:rsidR="0055080D" w:rsidRPr="006B1C93" w:rsidSect="00E80DB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25F0" w:rsidRDefault="000A25F0" w:rsidP="00F43484">
      <w:pPr>
        <w:spacing w:before="0"/>
      </w:pPr>
      <w:r>
        <w:separator/>
      </w:r>
    </w:p>
  </w:endnote>
  <w:endnote w:type="continuationSeparator" w:id="0">
    <w:p w:rsidR="000A25F0" w:rsidRDefault="000A25F0" w:rsidP="00F43484">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altName w:val="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25F0" w:rsidRDefault="000A25F0" w:rsidP="00F43484">
      <w:pPr>
        <w:spacing w:before="0"/>
      </w:pPr>
      <w:r>
        <w:separator/>
      </w:r>
    </w:p>
  </w:footnote>
  <w:footnote w:type="continuationSeparator" w:id="0">
    <w:p w:rsidR="000A25F0" w:rsidRDefault="000A25F0" w:rsidP="00F43484">
      <w:pPr>
        <w:spacing w:before="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340C5C"/>
    <w:multiLevelType w:val="hybridMultilevel"/>
    <w:tmpl w:val="3C9EE32A"/>
    <w:lvl w:ilvl="0" w:tplc="3A8EAF86">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84A5CF1"/>
    <w:multiLevelType w:val="hybridMultilevel"/>
    <w:tmpl w:val="05644702"/>
    <w:lvl w:ilvl="0" w:tplc="6D7A675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9BD78B3"/>
    <w:multiLevelType w:val="hybridMultilevel"/>
    <w:tmpl w:val="FFFFFFFF"/>
    <w:lvl w:ilvl="0" w:tplc="D1B6CEB4">
      <w:start w:val="1"/>
      <w:numFmt w:val="decimal"/>
      <w:lvlText w:val="%1)"/>
      <w:lvlJc w:val="left"/>
      <w:pPr>
        <w:ind w:left="4897" w:hanging="360"/>
      </w:pPr>
      <w:rPr>
        <w:rFonts w:cs="Times New Roman"/>
        <w:color w:val="000000"/>
        <w:sz w:val="28"/>
        <w:szCs w:val="28"/>
      </w:rPr>
    </w:lvl>
    <w:lvl w:ilvl="1" w:tplc="04190019">
      <w:start w:val="1"/>
      <w:numFmt w:val="lowerLetter"/>
      <w:lvlText w:val="%2."/>
      <w:lvlJc w:val="left"/>
      <w:pPr>
        <w:ind w:left="5617" w:hanging="360"/>
      </w:pPr>
      <w:rPr>
        <w:rFonts w:cs="Times New Roman"/>
        <w:color w:val="000000"/>
      </w:rPr>
    </w:lvl>
    <w:lvl w:ilvl="2" w:tplc="0419001B">
      <w:start w:val="1"/>
      <w:numFmt w:val="lowerRoman"/>
      <w:lvlText w:val="%3."/>
      <w:lvlJc w:val="right"/>
      <w:pPr>
        <w:ind w:left="6337" w:hanging="180"/>
      </w:pPr>
      <w:rPr>
        <w:rFonts w:cs="Times New Roman"/>
        <w:color w:val="000000"/>
      </w:rPr>
    </w:lvl>
    <w:lvl w:ilvl="3" w:tplc="D1B6CEB4">
      <w:start w:val="1"/>
      <w:numFmt w:val="decimal"/>
      <w:lvlText w:val="%4."/>
      <w:lvlJc w:val="left"/>
      <w:pPr>
        <w:ind w:left="7057" w:hanging="360"/>
      </w:pPr>
      <w:rPr>
        <w:rFonts w:cs="Times New Roman"/>
        <w:color w:val="000000"/>
      </w:rPr>
    </w:lvl>
    <w:lvl w:ilvl="4" w:tplc="04190019">
      <w:start w:val="1"/>
      <w:numFmt w:val="lowerLetter"/>
      <w:lvlText w:val="%5."/>
      <w:lvlJc w:val="left"/>
      <w:pPr>
        <w:ind w:left="7777" w:hanging="360"/>
      </w:pPr>
      <w:rPr>
        <w:rFonts w:cs="Times New Roman"/>
        <w:color w:val="000000"/>
      </w:rPr>
    </w:lvl>
    <w:lvl w:ilvl="5" w:tplc="0419001B">
      <w:start w:val="1"/>
      <w:numFmt w:val="lowerRoman"/>
      <w:lvlText w:val="%6."/>
      <w:lvlJc w:val="right"/>
      <w:pPr>
        <w:ind w:left="8497" w:hanging="180"/>
      </w:pPr>
      <w:rPr>
        <w:rFonts w:cs="Times New Roman"/>
        <w:color w:val="000000"/>
      </w:rPr>
    </w:lvl>
    <w:lvl w:ilvl="6" w:tplc="D1B6CEB4">
      <w:start w:val="1"/>
      <w:numFmt w:val="decimal"/>
      <w:lvlText w:val="%7."/>
      <w:lvlJc w:val="left"/>
      <w:pPr>
        <w:ind w:left="9217" w:hanging="360"/>
      </w:pPr>
      <w:rPr>
        <w:rFonts w:cs="Times New Roman"/>
        <w:color w:val="000000"/>
      </w:rPr>
    </w:lvl>
    <w:lvl w:ilvl="7" w:tplc="04190019">
      <w:start w:val="1"/>
      <w:numFmt w:val="lowerLetter"/>
      <w:lvlText w:val="%8."/>
      <w:lvlJc w:val="left"/>
      <w:pPr>
        <w:ind w:left="9937" w:hanging="360"/>
      </w:pPr>
      <w:rPr>
        <w:rFonts w:cs="Times New Roman"/>
        <w:color w:val="000000"/>
      </w:rPr>
    </w:lvl>
    <w:lvl w:ilvl="8" w:tplc="0419001B">
      <w:start w:val="1"/>
      <w:numFmt w:val="lowerRoman"/>
      <w:lvlText w:val="%9."/>
      <w:lvlJc w:val="right"/>
      <w:pPr>
        <w:ind w:left="10657" w:hanging="180"/>
      </w:pPr>
      <w:rPr>
        <w:rFonts w:cs="Times New Roman"/>
        <w:color w:val="000000"/>
      </w:rPr>
    </w:lvl>
  </w:abstractNum>
  <w:abstractNum w:abstractNumId="3" w15:restartNumberingAfterBreak="0">
    <w:nsid w:val="2ECC72F3"/>
    <w:multiLevelType w:val="hybridMultilevel"/>
    <w:tmpl w:val="40DC857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51B0C00"/>
    <w:multiLevelType w:val="hybridMultilevel"/>
    <w:tmpl w:val="8954057E"/>
    <w:lvl w:ilvl="0" w:tplc="2FAE760E">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4C4250BE"/>
    <w:multiLevelType w:val="hybridMultilevel"/>
    <w:tmpl w:val="A4B682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4D5150D5"/>
    <w:multiLevelType w:val="hybridMultilevel"/>
    <w:tmpl w:val="C96A954E"/>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4F0F80B4"/>
    <w:multiLevelType w:val="hybridMultilevel"/>
    <w:tmpl w:val="FFFFFFFF"/>
    <w:lvl w:ilvl="0" w:tplc="D1B6CEB4">
      <w:start w:val="1"/>
      <w:numFmt w:val="decimal"/>
      <w:lvlText w:val="%1)"/>
      <w:lvlJc w:val="left"/>
      <w:pPr>
        <w:ind w:left="786" w:hanging="360"/>
      </w:pPr>
      <w:rPr>
        <w:rFonts w:cs="Times New Roman"/>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D1B6CEB4">
      <w:start w:val="1"/>
      <w:numFmt w:val="decimal"/>
      <w:lvlText w:val="%4."/>
      <w:lvlJc w:val="left"/>
      <w:pPr>
        <w:ind w:left="2946" w:hanging="360"/>
      </w:pPr>
      <w:rPr>
        <w:rFonts w:cs="Times New Roman"/>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D1B6CEB4">
      <w:start w:val="1"/>
      <w:numFmt w:val="decimal"/>
      <w:lvlText w:val="%7."/>
      <w:lvlJc w:val="left"/>
      <w:pPr>
        <w:ind w:left="5106" w:hanging="360"/>
      </w:pPr>
      <w:rPr>
        <w:rFonts w:cs="Times New Roman"/>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8" w15:restartNumberingAfterBreak="0">
    <w:nsid w:val="59D4663A"/>
    <w:multiLevelType w:val="hybridMultilevel"/>
    <w:tmpl w:val="1382BA5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5C5B560F"/>
    <w:multiLevelType w:val="hybridMultilevel"/>
    <w:tmpl w:val="8D3A6C1A"/>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2"/>
  </w:num>
  <w:num w:numId="4">
    <w:abstractNumId w:val="1"/>
  </w:num>
  <w:num w:numId="5">
    <w:abstractNumId w:val="5"/>
  </w:num>
  <w:num w:numId="6">
    <w:abstractNumId w:val="4"/>
  </w:num>
  <w:num w:numId="7">
    <w:abstractNumId w:val="3"/>
  </w:num>
  <w:num w:numId="8">
    <w:abstractNumId w:val="8"/>
  </w:num>
  <w:num w:numId="9">
    <w:abstractNumId w:val="0"/>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6E69"/>
    <w:rsid w:val="000114C8"/>
    <w:rsid w:val="000147E2"/>
    <w:rsid w:val="000204EF"/>
    <w:rsid w:val="00024FF3"/>
    <w:rsid w:val="0003703A"/>
    <w:rsid w:val="000408D5"/>
    <w:rsid w:val="00051504"/>
    <w:rsid w:val="00055350"/>
    <w:rsid w:val="000574A9"/>
    <w:rsid w:val="00070DD8"/>
    <w:rsid w:val="00075114"/>
    <w:rsid w:val="00084F6D"/>
    <w:rsid w:val="00091C82"/>
    <w:rsid w:val="000A25F0"/>
    <w:rsid w:val="000B2A52"/>
    <w:rsid w:val="000C4ECA"/>
    <w:rsid w:val="000D25D6"/>
    <w:rsid w:val="000D4B73"/>
    <w:rsid w:val="000E232F"/>
    <w:rsid w:val="000F154B"/>
    <w:rsid w:val="000F34F1"/>
    <w:rsid w:val="000F7645"/>
    <w:rsid w:val="001003E2"/>
    <w:rsid w:val="001018F0"/>
    <w:rsid w:val="0010244B"/>
    <w:rsid w:val="00111B86"/>
    <w:rsid w:val="001155F5"/>
    <w:rsid w:val="00117E7E"/>
    <w:rsid w:val="00123AB4"/>
    <w:rsid w:val="001247F7"/>
    <w:rsid w:val="00157EBB"/>
    <w:rsid w:val="00165B6D"/>
    <w:rsid w:val="001730FB"/>
    <w:rsid w:val="001731A3"/>
    <w:rsid w:val="00173316"/>
    <w:rsid w:val="00180ED1"/>
    <w:rsid w:val="00197A6C"/>
    <w:rsid w:val="001A2401"/>
    <w:rsid w:val="001A3F91"/>
    <w:rsid w:val="001A6592"/>
    <w:rsid w:val="001B0E8A"/>
    <w:rsid w:val="001B1984"/>
    <w:rsid w:val="001B7BB8"/>
    <w:rsid w:val="001B7E83"/>
    <w:rsid w:val="001C14A8"/>
    <w:rsid w:val="001C1662"/>
    <w:rsid w:val="001E3164"/>
    <w:rsid w:val="001F050D"/>
    <w:rsid w:val="001F3171"/>
    <w:rsid w:val="001F485A"/>
    <w:rsid w:val="001F53BE"/>
    <w:rsid w:val="00201FF3"/>
    <w:rsid w:val="00210B36"/>
    <w:rsid w:val="00226C0D"/>
    <w:rsid w:val="002327A2"/>
    <w:rsid w:val="00233673"/>
    <w:rsid w:val="0023502B"/>
    <w:rsid w:val="00241DED"/>
    <w:rsid w:val="00253FE8"/>
    <w:rsid w:val="002549B4"/>
    <w:rsid w:val="002552DC"/>
    <w:rsid w:val="0026071E"/>
    <w:rsid w:val="00270DD7"/>
    <w:rsid w:val="0027184B"/>
    <w:rsid w:val="00280478"/>
    <w:rsid w:val="0028111A"/>
    <w:rsid w:val="00283014"/>
    <w:rsid w:val="0028513C"/>
    <w:rsid w:val="00287F0B"/>
    <w:rsid w:val="002A3774"/>
    <w:rsid w:val="002A72A1"/>
    <w:rsid w:val="002B11D9"/>
    <w:rsid w:val="002B2C8E"/>
    <w:rsid w:val="002B3C8D"/>
    <w:rsid w:val="002C0738"/>
    <w:rsid w:val="002C4B1F"/>
    <w:rsid w:val="002C7F51"/>
    <w:rsid w:val="002D3A08"/>
    <w:rsid w:val="002D7C06"/>
    <w:rsid w:val="002E204E"/>
    <w:rsid w:val="002F7928"/>
    <w:rsid w:val="0030707D"/>
    <w:rsid w:val="00314C2B"/>
    <w:rsid w:val="00314DAA"/>
    <w:rsid w:val="00316544"/>
    <w:rsid w:val="003174A6"/>
    <w:rsid w:val="003256F7"/>
    <w:rsid w:val="00325A6F"/>
    <w:rsid w:val="00325BAE"/>
    <w:rsid w:val="00326878"/>
    <w:rsid w:val="00330F23"/>
    <w:rsid w:val="00332C78"/>
    <w:rsid w:val="003472D9"/>
    <w:rsid w:val="00362B66"/>
    <w:rsid w:val="00367164"/>
    <w:rsid w:val="003712C1"/>
    <w:rsid w:val="00374202"/>
    <w:rsid w:val="00375565"/>
    <w:rsid w:val="00382645"/>
    <w:rsid w:val="00383B41"/>
    <w:rsid w:val="00386745"/>
    <w:rsid w:val="00390EBE"/>
    <w:rsid w:val="00394728"/>
    <w:rsid w:val="003A350F"/>
    <w:rsid w:val="003A3D53"/>
    <w:rsid w:val="003B0FAF"/>
    <w:rsid w:val="003B3B33"/>
    <w:rsid w:val="003C0006"/>
    <w:rsid w:val="003C2A6E"/>
    <w:rsid w:val="003C5136"/>
    <w:rsid w:val="003D600A"/>
    <w:rsid w:val="003D738E"/>
    <w:rsid w:val="003E63D4"/>
    <w:rsid w:val="003F2608"/>
    <w:rsid w:val="00404892"/>
    <w:rsid w:val="0041709A"/>
    <w:rsid w:val="004230E4"/>
    <w:rsid w:val="00436293"/>
    <w:rsid w:val="00444385"/>
    <w:rsid w:val="00450476"/>
    <w:rsid w:val="00460F5D"/>
    <w:rsid w:val="00474848"/>
    <w:rsid w:val="00482592"/>
    <w:rsid w:val="004875B1"/>
    <w:rsid w:val="00490062"/>
    <w:rsid w:val="004A3827"/>
    <w:rsid w:val="004B18D2"/>
    <w:rsid w:val="004B1BE9"/>
    <w:rsid w:val="004B3BB4"/>
    <w:rsid w:val="004C2519"/>
    <w:rsid w:val="004D4401"/>
    <w:rsid w:val="004D5CEB"/>
    <w:rsid w:val="004E46E9"/>
    <w:rsid w:val="004F5DAC"/>
    <w:rsid w:val="00511A09"/>
    <w:rsid w:val="00512B56"/>
    <w:rsid w:val="005150B2"/>
    <w:rsid w:val="00515931"/>
    <w:rsid w:val="00524698"/>
    <w:rsid w:val="00525937"/>
    <w:rsid w:val="005356B5"/>
    <w:rsid w:val="00544F84"/>
    <w:rsid w:val="005454B1"/>
    <w:rsid w:val="00546630"/>
    <w:rsid w:val="0055080D"/>
    <w:rsid w:val="00554289"/>
    <w:rsid w:val="005560FD"/>
    <w:rsid w:val="005611AB"/>
    <w:rsid w:val="00575C4A"/>
    <w:rsid w:val="00580435"/>
    <w:rsid w:val="0058051B"/>
    <w:rsid w:val="00594F33"/>
    <w:rsid w:val="00595367"/>
    <w:rsid w:val="005A79FF"/>
    <w:rsid w:val="005C3A8A"/>
    <w:rsid w:val="005E16FF"/>
    <w:rsid w:val="005E2040"/>
    <w:rsid w:val="005E206A"/>
    <w:rsid w:val="005E4359"/>
    <w:rsid w:val="005F0734"/>
    <w:rsid w:val="0060496E"/>
    <w:rsid w:val="006056D0"/>
    <w:rsid w:val="0060599C"/>
    <w:rsid w:val="00613EC8"/>
    <w:rsid w:val="00625DDA"/>
    <w:rsid w:val="006276F1"/>
    <w:rsid w:val="0065143C"/>
    <w:rsid w:val="00651541"/>
    <w:rsid w:val="00660A14"/>
    <w:rsid w:val="00662C77"/>
    <w:rsid w:val="00681D49"/>
    <w:rsid w:val="00694486"/>
    <w:rsid w:val="0069542C"/>
    <w:rsid w:val="0069705F"/>
    <w:rsid w:val="006A2DCB"/>
    <w:rsid w:val="006B1C93"/>
    <w:rsid w:val="006C2CD9"/>
    <w:rsid w:val="006E11FA"/>
    <w:rsid w:val="006E138A"/>
    <w:rsid w:val="006F3ED8"/>
    <w:rsid w:val="006F7030"/>
    <w:rsid w:val="006F7FEF"/>
    <w:rsid w:val="00703673"/>
    <w:rsid w:val="00707413"/>
    <w:rsid w:val="007112A6"/>
    <w:rsid w:val="00711535"/>
    <w:rsid w:val="00712DF4"/>
    <w:rsid w:val="0071441C"/>
    <w:rsid w:val="007178D1"/>
    <w:rsid w:val="0072352F"/>
    <w:rsid w:val="00732287"/>
    <w:rsid w:val="0073237D"/>
    <w:rsid w:val="00740F48"/>
    <w:rsid w:val="007421DC"/>
    <w:rsid w:val="00742285"/>
    <w:rsid w:val="00745B0C"/>
    <w:rsid w:val="00753DE2"/>
    <w:rsid w:val="00762803"/>
    <w:rsid w:val="00770176"/>
    <w:rsid w:val="00787DB7"/>
    <w:rsid w:val="007A5B3B"/>
    <w:rsid w:val="007C10CA"/>
    <w:rsid w:val="007D11FC"/>
    <w:rsid w:val="007D2A5A"/>
    <w:rsid w:val="007D4998"/>
    <w:rsid w:val="007D7C4B"/>
    <w:rsid w:val="007D7DC0"/>
    <w:rsid w:val="007E0B80"/>
    <w:rsid w:val="007E15F5"/>
    <w:rsid w:val="00805A4D"/>
    <w:rsid w:val="00815CB9"/>
    <w:rsid w:val="00824ECB"/>
    <w:rsid w:val="008355CB"/>
    <w:rsid w:val="00847B93"/>
    <w:rsid w:val="00847EC5"/>
    <w:rsid w:val="008568DF"/>
    <w:rsid w:val="00861AC3"/>
    <w:rsid w:val="00865D32"/>
    <w:rsid w:val="008731AA"/>
    <w:rsid w:val="00873205"/>
    <w:rsid w:val="008841CD"/>
    <w:rsid w:val="008853BD"/>
    <w:rsid w:val="0089346E"/>
    <w:rsid w:val="008952BC"/>
    <w:rsid w:val="008A236D"/>
    <w:rsid w:val="008A3688"/>
    <w:rsid w:val="008A54E0"/>
    <w:rsid w:val="008B2ABD"/>
    <w:rsid w:val="008C4125"/>
    <w:rsid w:val="008C6A9F"/>
    <w:rsid w:val="008C6E50"/>
    <w:rsid w:val="008D15CD"/>
    <w:rsid w:val="008E3A5E"/>
    <w:rsid w:val="008E47EB"/>
    <w:rsid w:val="008F1A41"/>
    <w:rsid w:val="00904368"/>
    <w:rsid w:val="00906FAB"/>
    <w:rsid w:val="009075B0"/>
    <w:rsid w:val="00911CE8"/>
    <w:rsid w:val="009203DD"/>
    <w:rsid w:val="009266C2"/>
    <w:rsid w:val="0093077F"/>
    <w:rsid w:val="00932F25"/>
    <w:rsid w:val="009331A3"/>
    <w:rsid w:val="00943713"/>
    <w:rsid w:val="00945B76"/>
    <w:rsid w:val="009529B2"/>
    <w:rsid w:val="00953D0E"/>
    <w:rsid w:val="0095540B"/>
    <w:rsid w:val="00955DB3"/>
    <w:rsid w:val="0096131A"/>
    <w:rsid w:val="00967767"/>
    <w:rsid w:val="009737D6"/>
    <w:rsid w:val="00994EA3"/>
    <w:rsid w:val="00997EB5"/>
    <w:rsid w:val="009A376A"/>
    <w:rsid w:val="009A7040"/>
    <w:rsid w:val="009B1531"/>
    <w:rsid w:val="009B5EC9"/>
    <w:rsid w:val="009C0F10"/>
    <w:rsid w:val="009C4395"/>
    <w:rsid w:val="009D5189"/>
    <w:rsid w:val="009F7329"/>
    <w:rsid w:val="00A143AD"/>
    <w:rsid w:val="00A16711"/>
    <w:rsid w:val="00A17AC7"/>
    <w:rsid w:val="00A220A0"/>
    <w:rsid w:val="00A24565"/>
    <w:rsid w:val="00A33301"/>
    <w:rsid w:val="00A45440"/>
    <w:rsid w:val="00A5125F"/>
    <w:rsid w:val="00A55853"/>
    <w:rsid w:val="00A61B01"/>
    <w:rsid w:val="00A649E2"/>
    <w:rsid w:val="00A65DBE"/>
    <w:rsid w:val="00A722DC"/>
    <w:rsid w:val="00A734E2"/>
    <w:rsid w:val="00A73E1D"/>
    <w:rsid w:val="00A756AE"/>
    <w:rsid w:val="00A762CF"/>
    <w:rsid w:val="00A81388"/>
    <w:rsid w:val="00A856FC"/>
    <w:rsid w:val="00A912A9"/>
    <w:rsid w:val="00A92EC2"/>
    <w:rsid w:val="00A95785"/>
    <w:rsid w:val="00A976B9"/>
    <w:rsid w:val="00AB6F09"/>
    <w:rsid w:val="00AC7164"/>
    <w:rsid w:val="00AD3122"/>
    <w:rsid w:val="00AD42F3"/>
    <w:rsid w:val="00AE23FD"/>
    <w:rsid w:val="00AE501E"/>
    <w:rsid w:val="00AE705F"/>
    <w:rsid w:val="00AF30DB"/>
    <w:rsid w:val="00B00A5A"/>
    <w:rsid w:val="00B05F25"/>
    <w:rsid w:val="00B162FD"/>
    <w:rsid w:val="00B26D55"/>
    <w:rsid w:val="00B33277"/>
    <w:rsid w:val="00B3480E"/>
    <w:rsid w:val="00B3512D"/>
    <w:rsid w:val="00B366A8"/>
    <w:rsid w:val="00B40D5D"/>
    <w:rsid w:val="00B5092D"/>
    <w:rsid w:val="00B52B15"/>
    <w:rsid w:val="00B64D09"/>
    <w:rsid w:val="00B66489"/>
    <w:rsid w:val="00B673D7"/>
    <w:rsid w:val="00B67D4C"/>
    <w:rsid w:val="00B74343"/>
    <w:rsid w:val="00B81E51"/>
    <w:rsid w:val="00B831EC"/>
    <w:rsid w:val="00B848DA"/>
    <w:rsid w:val="00B9285E"/>
    <w:rsid w:val="00BC2106"/>
    <w:rsid w:val="00BC544C"/>
    <w:rsid w:val="00BE1015"/>
    <w:rsid w:val="00BE19FA"/>
    <w:rsid w:val="00BE7890"/>
    <w:rsid w:val="00BF243C"/>
    <w:rsid w:val="00BF3540"/>
    <w:rsid w:val="00C05FE8"/>
    <w:rsid w:val="00C173BD"/>
    <w:rsid w:val="00C17623"/>
    <w:rsid w:val="00C22C3F"/>
    <w:rsid w:val="00C25F87"/>
    <w:rsid w:val="00C263B5"/>
    <w:rsid w:val="00C26D30"/>
    <w:rsid w:val="00C27BA4"/>
    <w:rsid w:val="00C370AA"/>
    <w:rsid w:val="00C4110B"/>
    <w:rsid w:val="00C42B0E"/>
    <w:rsid w:val="00C44203"/>
    <w:rsid w:val="00C54CA4"/>
    <w:rsid w:val="00C56257"/>
    <w:rsid w:val="00C57ACC"/>
    <w:rsid w:val="00C820A5"/>
    <w:rsid w:val="00C86408"/>
    <w:rsid w:val="00C9169E"/>
    <w:rsid w:val="00C92890"/>
    <w:rsid w:val="00CC5730"/>
    <w:rsid w:val="00CD2BD8"/>
    <w:rsid w:val="00CD5E6F"/>
    <w:rsid w:val="00CE39F7"/>
    <w:rsid w:val="00CF79BE"/>
    <w:rsid w:val="00CF7E44"/>
    <w:rsid w:val="00D00C90"/>
    <w:rsid w:val="00D01E5B"/>
    <w:rsid w:val="00D078B5"/>
    <w:rsid w:val="00D10999"/>
    <w:rsid w:val="00D15297"/>
    <w:rsid w:val="00D24B62"/>
    <w:rsid w:val="00D35B4B"/>
    <w:rsid w:val="00D373B3"/>
    <w:rsid w:val="00D5069E"/>
    <w:rsid w:val="00D53FB1"/>
    <w:rsid w:val="00D75159"/>
    <w:rsid w:val="00D760E9"/>
    <w:rsid w:val="00D81844"/>
    <w:rsid w:val="00D84615"/>
    <w:rsid w:val="00D917F3"/>
    <w:rsid w:val="00D92847"/>
    <w:rsid w:val="00DA20E6"/>
    <w:rsid w:val="00DB66B9"/>
    <w:rsid w:val="00DB7D65"/>
    <w:rsid w:val="00DC12E4"/>
    <w:rsid w:val="00DD21C7"/>
    <w:rsid w:val="00DD693D"/>
    <w:rsid w:val="00DE393E"/>
    <w:rsid w:val="00DE6C09"/>
    <w:rsid w:val="00DE6DE5"/>
    <w:rsid w:val="00DF6884"/>
    <w:rsid w:val="00E05593"/>
    <w:rsid w:val="00E1710A"/>
    <w:rsid w:val="00E2545A"/>
    <w:rsid w:val="00E2594F"/>
    <w:rsid w:val="00E260FC"/>
    <w:rsid w:val="00E33AAD"/>
    <w:rsid w:val="00E35DED"/>
    <w:rsid w:val="00E405D4"/>
    <w:rsid w:val="00E46A70"/>
    <w:rsid w:val="00E50AEC"/>
    <w:rsid w:val="00E50EAE"/>
    <w:rsid w:val="00E5280A"/>
    <w:rsid w:val="00E55ECA"/>
    <w:rsid w:val="00E57D66"/>
    <w:rsid w:val="00E644E0"/>
    <w:rsid w:val="00E67AA4"/>
    <w:rsid w:val="00E74205"/>
    <w:rsid w:val="00E769A0"/>
    <w:rsid w:val="00E80DBF"/>
    <w:rsid w:val="00E97C65"/>
    <w:rsid w:val="00EA1B78"/>
    <w:rsid w:val="00EA38AC"/>
    <w:rsid w:val="00EB16C8"/>
    <w:rsid w:val="00ED1A19"/>
    <w:rsid w:val="00ED1DE1"/>
    <w:rsid w:val="00EE3D8A"/>
    <w:rsid w:val="00EE3DCF"/>
    <w:rsid w:val="00EE4F15"/>
    <w:rsid w:val="00EF5AE1"/>
    <w:rsid w:val="00F1553C"/>
    <w:rsid w:val="00F24336"/>
    <w:rsid w:val="00F2565E"/>
    <w:rsid w:val="00F365C7"/>
    <w:rsid w:val="00F407FF"/>
    <w:rsid w:val="00F420B3"/>
    <w:rsid w:val="00F43484"/>
    <w:rsid w:val="00F451FF"/>
    <w:rsid w:val="00F55865"/>
    <w:rsid w:val="00F56BB8"/>
    <w:rsid w:val="00F60DCA"/>
    <w:rsid w:val="00F61642"/>
    <w:rsid w:val="00F76602"/>
    <w:rsid w:val="00F80291"/>
    <w:rsid w:val="00F807F7"/>
    <w:rsid w:val="00F86017"/>
    <w:rsid w:val="00F87EBA"/>
    <w:rsid w:val="00F95972"/>
    <w:rsid w:val="00FA28DD"/>
    <w:rsid w:val="00FA4193"/>
    <w:rsid w:val="00FD67FB"/>
    <w:rsid w:val="00FE2AE8"/>
    <w:rsid w:val="00FE7303"/>
    <w:rsid w:val="00FE7E16"/>
    <w:rsid w:val="00FF1A4E"/>
    <w:rsid w:val="00FF76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C5E0F6-8CD7-476E-A47F-9D736669F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131A"/>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43484"/>
    <w:rPr>
      <w:color w:val="0000FF" w:themeColor="hyperlink"/>
      <w:u w:val="single"/>
    </w:rPr>
  </w:style>
  <w:style w:type="paragraph" w:styleId="a4">
    <w:name w:val="No Spacing"/>
    <w:link w:val="a5"/>
    <w:uiPriority w:val="1"/>
    <w:qFormat/>
    <w:rsid w:val="009C4395"/>
    <w:pPr>
      <w:spacing w:after="0" w:line="240" w:lineRule="auto"/>
    </w:pPr>
    <w:rPr>
      <w:rFonts w:eastAsiaTheme="minorEastAsia"/>
    </w:rPr>
  </w:style>
  <w:style w:type="character" w:customStyle="1" w:styleId="a5">
    <w:name w:val="Без интервала Знак"/>
    <w:basedOn w:val="a0"/>
    <w:link w:val="a4"/>
    <w:uiPriority w:val="1"/>
    <w:rsid w:val="009C4395"/>
    <w:rPr>
      <w:rFonts w:eastAsiaTheme="minorEastAsia"/>
    </w:rPr>
  </w:style>
  <w:style w:type="paragraph" w:styleId="a6">
    <w:name w:val="Balloon Text"/>
    <w:basedOn w:val="a"/>
    <w:link w:val="a7"/>
    <w:uiPriority w:val="99"/>
    <w:semiHidden/>
    <w:unhideWhenUsed/>
    <w:rsid w:val="009C4395"/>
    <w:pPr>
      <w:spacing w:before="0"/>
    </w:pPr>
    <w:rPr>
      <w:rFonts w:ascii="Tahoma" w:hAnsi="Tahoma" w:cs="Tahoma"/>
      <w:sz w:val="16"/>
      <w:szCs w:val="16"/>
    </w:rPr>
  </w:style>
  <w:style w:type="character" w:customStyle="1" w:styleId="a7">
    <w:name w:val="Текст выноски Знак"/>
    <w:basedOn w:val="a0"/>
    <w:link w:val="a6"/>
    <w:uiPriority w:val="99"/>
    <w:semiHidden/>
    <w:rsid w:val="009C4395"/>
    <w:rPr>
      <w:rFonts w:ascii="Tahoma" w:eastAsia="Times New Roman" w:hAnsi="Tahoma" w:cs="Tahoma"/>
      <w:color w:val="000000"/>
      <w:sz w:val="16"/>
      <w:szCs w:val="16"/>
      <w:lang w:eastAsia="ru-RU"/>
    </w:rPr>
  </w:style>
  <w:style w:type="paragraph" w:styleId="a8">
    <w:name w:val="List Paragraph"/>
    <w:basedOn w:val="a"/>
    <w:uiPriority w:val="34"/>
    <w:qFormat/>
    <w:rsid w:val="0089346E"/>
    <w:pPr>
      <w:ind w:left="720"/>
      <w:contextualSpacing/>
    </w:pPr>
  </w:style>
  <w:style w:type="paragraph" w:customStyle="1" w:styleId="ConsPlusNormal">
    <w:name w:val="ConsPlusNormal"/>
    <w:rsid w:val="00B366A8"/>
    <w:pPr>
      <w:autoSpaceDE w:val="0"/>
      <w:autoSpaceDN w:val="0"/>
      <w:adjustRightInd w:val="0"/>
      <w:spacing w:after="0" w:line="240" w:lineRule="auto"/>
    </w:pPr>
    <w:rPr>
      <w:rFonts w:ascii="Times New Roman" w:hAnsi="Times New Roman" w:cs="Times New Roman"/>
      <w:sz w:val="28"/>
      <w:szCs w:val="28"/>
    </w:rPr>
  </w:style>
  <w:style w:type="character" w:customStyle="1" w:styleId="1">
    <w:name w:val="Основной шрифт абзаца1"/>
    <w:rsid w:val="00B673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55026">
      <w:bodyDiv w:val="1"/>
      <w:marLeft w:val="0"/>
      <w:marRight w:val="0"/>
      <w:marTop w:val="0"/>
      <w:marBottom w:val="0"/>
      <w:divBdr>
        <w:top w:val="none" w:sz="0" w:space="0" w:color="auto"/>
        <w:left w:val="none" w:sz="0" w:space="0" w:color="auto"/>
        <w:bottom w:val="none" w:sz="0" w:space="0" w:color="auto"/>
        <w:right w:val="none" w:sz="0" w:space="0" w:color="auto"/>
      </w:divBdr>
    </w:div>
    <w:div w:id="295650210">
      <w:bodyDiv w:val="1"/>
      <w:marLeft w:val="0"/>
      <w:marRight w:val="0"/>
      <w:marTop w:val="0"/>
      <w:marBottom w:val="0"/>
      <w:divBdr>
        <w:top w:val="none" w:sz="0" w:space="0" w:color="auto"/>
        <w:left w:val="none" w:sz="0" w:space="0" w:color="auto"/>
        <w:bottom w:val="none" w:sz="0" w:space="0" w:color="auto"/>
        <w:right w:val="none" w:sz="0" w:space="0" w:color="auto"/>
      </w:divBdr>
    </w:div>
    <w:div w:id="356932208">
      <w:bodyDiv w:val="1"/>
      <w:marLeft w:val="0"/>
      <w:marRight w:val="0"/>
      <w:marTop w:val="0"/>
      <w:marBottom w:val="0"/>
      <w:divBdr>
        <w:top w:val="none" w:sz="0" w:space="0" w:color="auto"/>
        <w:left w:val="none" w:sz="0" w:space="0" w:color="auto"/>
        <w:bottom w:val="none" w:sz="0" w:space="0" w:color="auto"/>
        <w:right w:val="none" w:sz="0" w:space="0" w:color="auto"/>
      </w:divBdr>
      <w:divsChild>
        <w:div w:id="1010837267">
          <w:marLeft w:val="0"/>
          <w:marRight w:val="0"/>
          <w:marTop w:val="0"/>
          <w:marBottom w:val="0"/>
          <w:divBdr>
            <w:top w:val="none" w:sz="0" w:space="0" w:color="auto"/>
            <w:left w:val="none" w:sz="0" w:space="0" w:color="auto"/>
            <w:bottom w:val="none" w:sz="0" w:space="0" w:color="auto"/>
            <w:right w:val="none" w:sz="0" w:space="0" w:color="auto"/>
          </w:divBdr>
          <w:divsChild>
            <w:div w:id="1504588822">
              <w:marLeft w:val="0"/>
              <w:marRight w:val="0"/>
              <w:marTop w:val="0"/>
              <w:marBottom w:val="0"/>
              <w:divBdr>
                <w:top w:val="none" w:sz="0" w:space="0" w:color="auto"/>
                <w:left w:val="none" w:sz="0" w:space="0" w:color="auto"/>
                <w:bottom w:val="none" w:sz="0" w:space="0" w:color="auto"/>
                <w:right w:val="none" w:sz="0" w:space="0" w:color="auto"/>
              </w:divBdr>
              <w:divsChild>
                <w:div w:id="488130971">
                  <w:marLeft w:val="0"/>
                  <w:marRight w:val="0"/>
                  <w:marTop w:val="195"/>
                  <w:marBottom w:val="0"/>
                  <w:divBdr>
                    <w:top w:val="none" w:sz="0" w:space="0" w:color="auto"/>
                    <w:left w:val="none" w:sz="0" w:space="0" w:color="auto"/>
                    <w:bottom w:val="none" w:sz="0" w:space="0" w:color="auto"/>
                    <w:right w:val="none" w:sz="0" w:space="0" w:color="auto"/>
                  </w:divBdr>
                  <w:divsChild>
                    <w:div w:id="1117481562">
                      <w:marLeft w:val="0"/>
                      <w:marRight w:val="0"/>
                      <w:marTop w:val="0"/>
                      <w:marBottom w:val="0"/>
                      <w:divBdr>
                        <w:top w:val="none" w:sz="0" w:space="0" w:color="auto"/>
                        <w:left w:val="none" w:sz="0" w:space="0" w:color="auto"/>
                        <w:bottom w:val="none" w:sz="0" w:space="0" w:color="auto"/>
                        <w:right w:val="none" w:sz="0" w:space="0" w:color="auto"/>
                      </w:divBdr>
                      <w:divsChild>
                        <w:div w:id="984435802">
                          <w:marLeft w:val="0"/>
                          <w:marRight w:val="0"/>
                          <w:marTop w:val="0"/>
                          <w:marBottom w:val="0"/>
                          <w:divBdr>
                            <w:top w:val="none" w:sz="0" w:space="0" w:color="auto"/>
                            <w:left w:val="none" w:sz="0" w:space="0" w:color="auto"/>
                            <w:bottom w:val="none" w:sz="0" w:space="0" w:color="auto"/>
                            <w:right w:val="none" w:sz="0" w:space="0" w:color="auto"/>
                          </w:divBdr>
                          <w:divsChild>
                            <w:div w:id="2461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098872">
      <w:bodyDiv w:val="1"/>
      <w:marLeft w:val="0"/>
      <w:marRight w:val="0"/>
      <w:marTop w:val="0"/>
      <w:marBottom w:val="0"/>
      <w:divBdr>
        <w:top w:val="none" w:sz="0" w:space="0" w:color="auto"/>
        <w:left w:val="none" w:sz="0" w:space="0" w:color="auto"/>
        <w:bottom w:val="none" w:sz="0" w:space="0" w:color="auto"/>
        <w:right w:val="none" w:sz="0" w:space="0" w:color="auto"/>
      </w:divBdr>
      <w:divsChild>
        <w:div w:id="1293711863">
          <w:marLeft w:val="0"/>
          <w:marRight w:val="0"/>
          <w:marTop w:val="0"/>
          <w:marBottom w:val="0"/>
          <w:divBdr>
            <w:top w:val="none" w:sz="0" w:space="0" w:color="auto"/>
            <w:left w:val="none" w:sz="0" w:space="0" w:color="auto"/>
            <w:bottom w:val="none" w:sz="0" w:space="0" w:color="auto"/>
            <w:right w:val="none" w:sz="0" w:space="0" w:color="auto"/>
          </w:divBdr>
          <w:divsChild>
            <w:div w:id="784009509">
              <w:marLeft w:val="0"/>
              <w:marRight w:val="0"/>
              <w:marTop w:val="0"/>
              <w:marBottom w:val="0"/>
              <w:divBdr>
                <w:top w:val="none" w:sz="0" w:space="0" w:color="auto"/>
                <w:left w:val="none" w:sz="0" w:space="0" w:color="auto"/>
                <w:bottom w:val="none" w:sz="0" w:space="0" w:color="auto"/>
                <w:right w:val="none" w:sz="0" w:space="0" w:color="auto"/>
              </w:divBdr>
              <w:divsChild>
                <w:div w:id="54597371">
                  <w:marLeft w:val="0"/>
                  <w:marRight w:val="0"/>
                  <w:marTop w:val="195"/>
                  <w:marBottom w:val="0"/>
                  <w:divBdr>
                    <w:top w:val="none" w:sz="0" w:space="0" w:color="auto"/>
                    <w:left w:val="none" w:sz="0" w:space="0" w:color="auto"/>
                    <w:bottom w:val="none" w:sz="0" w:space="0" w:color="auto"/>
                    <w:right w:val="none" w:sz="0" w:space="0" w:color="auto"/>
                  </w:divBdr>
                  <w:divsChild>
                    <w:div w:id="847138781">
                      <w:marLeft w:val="0"/>
                      <w:marRight w:val="0"/>
                      <w:marTop w:val="0"/>
                      <w:marBottom w:val="0"/>
                      <w:divBdr>
                        <w:top w:val="none" w:sz="0" w:space="0" w:color="auto"/>
                        <w:left w:val="none" w:sz="0" w:space="0" w:color="auto"/>
                        <w:bottom w:val="none" w:sz="0" w:space="0" w:color="auto"/>
                        <w:right w:val="none" w:sz="0" w:space="0" w:color="auto"/>
                      </w:divBdr>
                      <w:divsChild>
                        <w:div w:id="962465304">
                          <w:marLeft w:val="0"/>
                          <w:marRight w:val="0"/>
                          <w:marTop w:val="0"/>
                          <w:marBottom w:val="0"/>
                          <w:divBdr>
                            <w:top w:val="none" w:sz="0" w:space="0" w:color="auto"/>
                            <w:left w:val="none" w:sz="0" w:space="0" w:color="auto"/>
                            <w:bottom w:val="none" w:sz="0" w:space="0" w:color="auto"/>
                            <w:right w:val="none" w:sz="0" w:space="0" w:color="auto"/>
                          </w:divBdr>
                          <w:divsChild>
                            <w:div w:id="50921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88151331">
      <w:bodyDiv w:val="1"/>
      <w:marLeft w:val="0"/>
      <w:marRight w:val="0"/>
      <w:marTop w:val="0"/>
      <w:marBottom w:val="0"/>
      <w:divBdr>
        <w:top w:val="none" w:sz="0" w:space="0" w:color="auto"/>
        <w:left w:val="none" w:sz="0" w:space="0" w:color="auto"/>
        <w:bottom w:val="none" w:sz="0" w:space="0" w:color="auto"/>
        <w:right w:val="none" w:sz="0" w:space="0" w:color="auto"/>
      </w:divBdr>
      <w:divsChild>
        <w:div w:id="2083986955">
          <w:marLeft w:val="0"/>
          <w:marRight w:val="0"/>
          <w:marTop w:val="0"/>
          <w:marBottom w:val="0"/>
          <w:divBdr>
            <w:top w:val="none" w:sz="0" w:space="0" w:color="auto"/>
            <w:left w:val="none" w:sz="0" w:space="0" w:color="auto"/>
            <w:bottom w:val="none" w:sz="0" w:space="0" w:color="auto"/>
            <w:right w:val="none" w:sz="0" w:space="0" w:color="auto"/>
          </w:divBdr>
          <w:divsChild>
            <w:div w:id="1524395022">
              <w:marLeft w:val="0"/>
              <w:marRight w:val="0"/>
              <w:marTop w:val="0"/>
              <w:marBottom w:val="0"/>
              <w:divBdr>
                <w:top w:val="none" w:sz="0" w:space="0" w:color="auto"/>
                <w:left w:val="none" w:sz="0" w:space="0" w:color="auto"/>
                <w:bottom w:val="none" w:sz="0" w:space="0" w:color="auto"/>
                <w:right w:val="none" w:sz="0" w:space="0" w:color="auto"/>
              </w:divBdr>
              <w:divsChild>
                <w:div w:id="1588266727">
                  <w:marLeft w:val="0"/>
                  <w:marRight w:val="0"/>
                  <w:marTop w:val="195"/>
                  <w:marBottom w:val="0"/>
                  <w:divBdr>
                    <w:top w:val="none" w:sz="0" w:space="0" w:color="auto"/>
                    <w:left w:val="none" w:sz="0" w:space="0" w:color="auto"/>
                    <w:bottom w:val="none" w:sz="0" w:space="0" w:color="auto"/>
                    <w:right w:val="none" w:sz="0" w:space="0" w:color="auto"/>
                  </w:divBdr>
                  <w:divsChild>
                    <w:div w:id="216741474">
                      <w:marLeft w:val="0"/>
                      <w:marRight w:val="0"/>
                      <w:marTop w:val="0"/>
                      <w:marBottom w:val="0"/>
                      <w:divBdr>
                        <w:top w:val="none" w:sz="0" w:space="0" w:color="auto"/>
                        <w:left w:val="none" w:sz="0" w:space="0" w:color="auto"/>
                        <w:bottom w:val="none" w:sz="0" w:space="0" w:color="auto"/>
                        <w:right w:val="none" w:sz="0" w:space="0" w:color="auto"/>
                      </w:divBdr>
                      <w:divsChild>
                        <w:div w:id="1383794649">
                          <w:marLeft w:val="0"/>
                          <w:marRight w:val="0"/>
                          <w:marTop w:val="0"/>
                          <w:marBottom w:val="0"/>
                          <w:divBdr>
                            <w:top w:val="none" w:sz="0" w:space="0" w:color="auto"/>
                            <w:left w:val="none" w:sz="0" w:space="0" w:color="auto"/>
                            <w:bottom w:val="none" w:sz="0" w:space="0" w:color="auto"/>
                            <w:right w:val="none" w:sz="0" w:space="0" w:color="auto"/>
                          </w:divBdr>
                          <w:divsChild>
                            <w:div w:id="130608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7467409">
      <w:bodyDiv w:val="1"/>
      <w:marLeft w:val="0"/>
      <w:marRight w:val="0"/>
      <w:marTop w:val="0"/>
      <w:marBottom w:val="0"/>
      <w:divBdr>
        <w:top w:val="none" w:sz="0" w:space="0" w:color="auto"/>
        <w:left w:val="none" w:sz="0" w:space="0" w:color="auto"/>
        <w:bottom w:val="none" w:sz="0" w:space="0" w:color="auto"/>
        <w:right w:val="none" w:sz="0" w:space="0" w:color="auto"/>
      </w:divBdr>
      <w:divsChild>
        <w:div w:id="162474985">
          <w:marLeft w:val="0"/>
          <w:marRight w:val="0"/>
          <w:marTop w:val="0"/>
          <w:marBottom w:val="0"/>
          <w:divBdr>
            <w:top w:val="none" w:sz="0" w:space="0" w:color="auto"/>
            <w:left w:val="none" w:sz="0" w:space="0" w:color="auto"/>
            <w:bottom w:val="none" w:sz="0" w:space="0" w:color="auto"/>
            <w:right w:val="none" w:sz="0" w:space="0" w:color="auto"/>
          </w:divBdr>
          <w:divsChild>
            <w:div w:id="460610433">
              <w:marLeft w:val="0"/>
              <w:marRight w:val="0"/>
              <w:marTop w:val="0"/>
              <w:marBottom w:val="0"/>
              <w:divBdr>
                <w:top w:val="none" w:sz="0" w:space="0" w:color="auto"/>
                <w:left w:val="none" w:sz="0" w:space="0" w:color="auto"/>
                <w:bottom w:val="none" w:sz="0" w:space="0" w:color="auto"/>
                <w:right w:val="none" w:sz="0" w:space="0" w:color="auto"/>
              </w:divBdr>
              <w:divsChild>
                <w:div w:id="220947774">
                  <w:marLeft w:val="0"/>
                  <w:marRight w:val="0"/>
                  <w:marTop w:val="195"/>
                  <w:marBottom w:val="0"/>
                  <w:divBdr>
                    <w:top w:val="none" w:sz="0" w:space="0" w:color="auto"/>
                    <w:left w:val="none" w:sz="0" w:space="0" w:color="auto"/>
                    <w:bottom w:val="none" w:sz="0" w:space="0" w:color="auto"/>
                    <w:right w:val="none" w:sz="0" w:space="0" w:color="auto"/>
                  </w:divBdr>
                  <w:divsChild>
                    <w:div w:id="86123042">
                      <w:marLeft w:val="0"/>
                      <w:marRight w:val="0"/>
                      <w:marTop w:val="0"/>
                      <w:marBottom w:val="0"/>
                      <w:divBdr>
                        <w:top w:val="none" w:sz="0" w:space="0" w:color="auto"/>
                        <w:left w:val="none" w:sz="0" w:space="0" w:color="auto"/>
                        <w:bottom w:val="none" w:sz="0" w:space="0" w:color="auto"/>
                        <w:right w:val="none" w:sz="0" w:space="0" w:color="auto"/>
                      </w:divBdr>
                      <w:divsChild>
                        <w:div w:id="1329097072">
                          <w:marLeft w:val="0"/>
                          <w:marRight w:val="0"/>
                          <w:marTop w:val="0"/>
                          <w:marBottom w:val="0"/>
                          <w:divBdr>
                            <w:top w:val="none" w:sz="0" w:space="0" w:color="auto"/>
                            <w:left w:val="none" w:sz="0" w:space="0" w:color="auto"/>
                            <w:bottom w:val="none" w:sz="0" w:space="0" w:color="auto"/>
                            <w:right w:val="none" w:sz="0" w:space="0" w:color="auto"/>
                          </w:divBdr>
                          <w:divsChild>
                            <w:div w:id="159154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2835195">
      <w:bodyDiv w:val="1"/>
      <w:marLeft w:val="0"/>
      <w:marRight w:val="0"/>
      <w:marTop w:val="0"/>
      <w:marBottom w:val="0"/>
      <w:divBdr>
        <w:top w:val="none" w:sz="0" w:space="0" w:color="auto"/>
        <w:left w:val="none" w:sz="0" w:space="0" w:color="auto"/>
        <w:bottom w:val="none" w:sz="0" w:space="0" w:color="auto"/>
        <w:right w:val="none" w:sz="0" w:space="0" w:color="auto"/>
      </w:divBdr>
    </w:div>
    <w:div w:id="854802282">
      <w:bodyDiv w:val="1"/>
      <w:marLeft w:val="0"/>
      <w:marRight w:val="0"/>
      <w:marTop w:val="0"/>
      <w:marBottom w:val="0"/>
      <w:divBdr>
        <w:top w:val="none" w:sz="0" w:space="0" w:color="auto"/>
        <w:left w:val="none" w:sz="0" w:space="0" w:color="auto"/>
        <w:bottom w:val="none" w:sz="0" w:space="0" w:color="auto"/>
        <w:right w:val="none" w:sz="0" w:space="0" w:color="auto"/>
      </w:divBdr>
    </w:div>
    <w:div w:id="1090464971">
      <w:bodyDiv w:val="1"/>
      <w:marLeft w:val="0"/>
      <w:marRight w:val="0"/>
      <w:marTop w:val="0"/>
      <w:marBottom w:val="0"/>
      <w:divBdr>
        <w:top w:val="none" w:sz="0" w:space="0" w:color="auto"/>
        <w:left w:val="none" w:sz="0" w:space="0" w:color="auto"/>
        <w:bottom w:val="none" w:sz="0" w:space="0" w:color="auto"/>
        <w:right w:val="none" w:sz="0" w:space="0" w:color="auto"/>
      </w:divBdr>
    </w:div>
    <w:div w:id="1260212969">
      <w:bodyDiv w:val="1"/>
      <w:marLeft w:val="0"/>
      <w:marRight w:val="0"/>
      <w:marTop w:val="0"/>
      <w:marBottom w:val="0"/>
      <w:divBdr>
        <w:top w:val="none" w:sz="0" w:space="0" w:color="auto"/>
        <w:left w:val="none" w:sz="0" w:space="0" w:color="auto"/>
        <w:bottom w:val="none" w:sz="0" w:space="0" w:color="auto"/>
        <w:right w:val="none" w:sz="0" w:space="0" w:color="auto"/>
      </w:divBdr>
      <w:divsChild>
        <w:div w:id="889458274">
          <w:marLeft w:val="0"/>
          <w:marRight w:val="0"/>
          <w:marTop w:val="0"/>
          <w:marBottom w:val="0"/>
          <w:divBdr>
            <w:top w:val="none" w:sz="0" w:space="0" w:color="auto"/>
            <w:left w:val="none" w:sz="0" w:space="0" w:color="auto"/>
            <w:bottom w:val="none" w:sz="0" w:space="0" w:color="auto"/>
            <w:right w:val="none" w:sz="0" w:space="0" w:color="auto"/>
          </w:divBdr>
          <w:divsChild>
            <w:div w:id="645352631">
              <w:marLeft w:val="0"/>
              <w:marRight w:val="0"/>
              <w:marTop w:val="0"/>
              <w:marBottom w:val="0"/>
              <w:divBdr>
                <w:top w:val="none" w:sz="0" w:space="0" w:color="auto"/>
                <w:left w:val="none" w:sz="0" w:space="0" w:color="auto"/>
                <w:bottom w:val="none" w:sz="0" w:space="0" w:color="auto"/>
                <w:right w:val="none" w:sz="0" w:space="0" w:color="auto"/>
              </w:divBdr>
              <w:divsChild>
                <w:div w:id="1452094779">
                  <w:marLeft w:val="0"/>
                  <w:marRight w:val="0"/>
                  <w:marTop w:val="195"/>
                  <w:marBottom w:val="0"/>
                  <w:divBdr>
                    <w:top w:val="none" w:sz="0" w:space="0" w:color="auto"/>
                    <w:left w:val="none" w:sz="0" w:space="0" w:color="auto"/>
                    <w:bottom w:val="none" w:sz="0" w:space="0" w:color="auto"/>
                    <w:right w:val="none" w:sz="0" w:space="0" w:color="auto"/>
                  </w:divBdr>
                  <w:divsChild>
                    <w:div w:id="1884637628">
                      <w:marLeft w:val="0"/>
                      <w:marRight w:val="0"/>
                      <w:marTop w:val="0"/>
                      <w:marBottom w:val="0"/>
                      <w:divBdr>
                        <w:top w:val="none" w:sz="0" w:space="0" w:color="auto"/>
                        <w:left w:val="none" w:sz="0" w:space="0" w:color="auto"/>
                        <w:bottom w:val="none" w:sz="0" w:space="0" w:color="auto"/>
                        <w:right w:val="none" w:sz="0" w:space="0" w:color="auto"/>
                      </w:divBdr>
                      <w:divsChild>
                        <w:div w:id="1072654009">
                          <w:marLeft w:val="0"/>
                          <w:marRight w:val="0"/>
                          <w:marTop w:val="0"/>
                          <w:marBottom w:val="0"/>
                          <w:divBdr>
                            <w:top w:val="none" w:sz="0" w:space="0" w:color="auto"/>
                            <w:left w:val="none" w:sz="0" w:space="0" w:color="auto"/>
                            <w:bottom w:val="none" w:sz="0" w:space="0" w:color="auto"/>
                            <w:right w:val="none" w:sz="0" w:space="0" w:color="auto"/>
                          </w:divBdr>
                          <w:divsChild>
                            <w:div w:id="1435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2571500">
      <w:bodyDiv w:val="1"/>
      <w:marLeft w:val="0"/>
      <w:marRight w:val="0"/>
      <w:marTop w:val="0"/>
      <w:marBottom w:val="0"/>
      <w:divBdr>
        <w:top w:val="none" w:sz="0" w:space="0" w:color="auto"/>
        <w:left w:val="none" w:sz="0" w:space="0" w:color="auto"/>
        <w:bottom w:val="none" w:sz="0" w:space="0" w:color="auto"/>
        <w:right w:val="none" w:sz="0" w:space="0" w:color="auto"/>
      </w:divBdr>
      <w:divsChild>
        <w:div w:id="1322077048">
          <w:marLeft w:val="0"/>
          <w:marRight w:val="0"/>
          <w:marTop w:val="0"/>
          <w:marBottom w:val="0"/>
          <w:divBdr>
            <w:top w:val="none" w:sz="0" w:space="0" w:color="auto"/>
            <w:left w:val="none" w:sz="0" w:space="0" w:color="auto"/>
            <w:bottom w:val="none" w:sz="0" w:space="0" w:color="auto"/>
            <w:right w:val="none" w:sz="0" w:space="0" w:color="auto"/>
          </w:divBdr>
          <w:divsChild>
            <w:div w:id="1955474604">
              <w:marLeft w:val="0"/>
              <w:marRight w:val="0"/>
              <w:marTop w:val="0"/>
              <w:marBottom w:val="0"/>
              <w:divBdr>
                <w:top w:val="none" w:sz="0" w:space="0" w:color="auto"/>
                <w:left w:val="none" w:sz="0" w:space="0" w:color="auto"/>
                <w:bottom w:val="none" w:sz="0" w:space="0" w:color="auto"/>
                <w:right w:val="none" w:sz="0" w:space="0" w:color="auto"/>
              </w:divBdr>
              <w:divsChild>
                <w:div w:id="1961256156">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617908103">
      <w:bodyDiv w:val="1"/>
      <w:marLeft w:val="0"/>
      <w:marRight w:val="0"/>
      <w:marTop w:val="0"/>
      <w:marBottom w:val="0"/>
      <w:divBdr>
        <w:top w:val="none" w:sz="0" w:space="0" w:color="auto"/>
        <w:left w:val="none" w:sz="0" w:space="0" w:color="auto"/>
        <w:bottom w:val="none" w:sz="0" w:space="0" w:color="auto"/>
        <w:right w:val="none" w:sz="0" w:space="0" w:color="auto"/>
      </w:divBdr>
    </w:div>
    <w:div w:id="1699314492">
      <w:bodyDiv w:val="1"/>
      <w:marLeft w:val="0"/>
      <w:marRight w:val="0"/>
      <w:marTop w:val="0"/>
      <w:marBottom w:val="0"/>
      <w:divBdr>
        <w:top w:val="none" w:sz="0" w:space="0" w:color="auto"/>
        <w:left w:val="none" w:sz="0" w:space="0" w:color="auto"/>
        <w:bottom w:val="none" w:sz="0" w:space="0" w:color="auto"/>
        <w:right w:val="none" w:sz="0" w:space="0" w:color="auto"/>
      </w:divBdr>
      <w:divsChild>
        <w:div w:id="931547347">
          <w:marLeft w:val="0"/>
          <w:marRight w:val="0"/>
          <w:marTop w:val="0"/>
          <w:marBottom w:val="0"/>
          <w:divBdr>
            <w:top w:val="none" w:sz="0" w:space="0" w:color="auto"/>
            <w:left w:val="none" w:sz="0" w:space="0" w:color="auto"/>
            <w:bottom w:val="none" w:sz="0" w:space="0" w:color="auto"/>
            <w:right w:val="none" w:sz="0" w:space="0" w:color="auto"/>
          </w:divBdr>
          <w:divsChild>
            <w:div w:id="1203597441">
              <w:marLeft w:val="0"/>
              <w:marRight w:val="0"/>
              <w:marTop w:val="0"/>
              <w:marBottom w:val="0"/>
              <w:divBdr>
                <w:top w:val="none" w:sz="0" w:space="0" w:color="auto"/>
                <w:left w:val="none" w:sz="0" w:space="0" w:color="auto"/>
                <w:bottom w:val="none" w:sz="0" w:space="0" w:color="auto"/>
                <w:right w:val="none" w:sz="0" w:space="0" w:color="auto"/>
              </w:divBdr>
              <w:divsChild>
                <w:div w:id="2141603126">
                  <w:marLeft w:val="0"/>
                  <w:marRight w:val="0"/>
                  <w:marTop w:val="195"/>
                  <w:marBottom w:val="0"/>
                  <w:divBdr>
                    <w:top w:val="none" w:sz="0" w:space="0" w:color="auto"/>
                    <w:left w:val="none" w:sz="0" w:space="0" w:color="auto"/>
                    <w:bottom w:val="none" w:sz="0" w:space="0" w:color="auto"/>
                    <w:right w:val="none" w:sz="0" w:space="0" w:color="auto"/>
                  </w:divBdr>
                  <w:divsChild>
                    <w:div w:id="1070154713">
                      <w:marLeft w:val="0"/>
                      <w:marRight w:val="0"/>
                      <w:marTop w:val="0"/>
                      <w:marBottom w:val="0"/>
                      <w:divBdr>
                        <w:top w:val="none" w:sz="0" w:space="0" w:color="auto"/>
                        <w:left w:val="none" w:sz="0" w:space="0" w:color="auto"/>
                        <w:bottom w:val="none" w:sz="0" w:space="0" w:color="auto"/>
                        <w:right w:val="none" w:sz="0" w:space="0" w:color="auto"/>
                      </w:divBdr>
                      <w:divsChild>
                        <w:div w:id="975062993">
                          <w:marLeft w:val="0"/>
                          <w:marRight w:val="0"/>
                          <w:marTop w:val="0"/>
                          <w:marBottom w:val="0"/>
                          <w:divBdr>
                            <w:top w:val="none" w:sz="0" w:space="0" w:color="auto"/>
                            <w:left w:val="none" w:sz="0" w:space="0" w:color="auto"/>
                            <w:bottom w:val="none" w:sz="0" w:space="0" w:color="auto"/>
                            <w:right w:val="none" w:sz="0" w:space="0" w:color="auto"/>
                          </w:divBdr>
                          <w:divsChild>
                            <w:div w:id="81291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4431007">
      <w:bodyDiv w:val="1"/>
      <w:marLeft w:val="0"/>
      <w:marRight w:val="0"/>
      <w:marTop w:val="0"/>
      <w:marBottom w:val="0"/>
      <w:divBdr>
        <w:top w:val="none" w:sz="0" w:space="0" w:color="auto"/>
        <w:left w:val="none" w:sz="0" w:space="0" w:color="auto"/>
        <w:bottom w:val="none" w:sz="0" w:space="0" w:color="auto"/>
        <w:right w:val="none" w:sz="0" w:space="0" w:color="auto"/>
      </w:divBdr>
    </w:div>
    <w:div w:id="1944147707">
      <w:bodyDiv w:val="1"/>
      <w:marLeft w:val="0"/>
      <w:marRight w:val="0"/>
      <w:marTop w:val="0"/>
      <w:marBottom w:val="0"/>
      <w:divBdr>
        <w:top w:val="none" w:sz="0" w:space="0" w:color="auto"/>
        <w:left w:val="none" w:sz="0" w:space="0" w:color="auto"/>
        <w:bottom w:val="none" w:sz="0" w:space="0" w:color="auto"/>
        <w:right w:val="none" w:sz="0" w:space="0" w:color="auto"/>
      </w:divBdr>
      <w:divsChild>
        <w:div w:id="970328958">
          <w:marLeft w:val="0"/>
          <w:marRight w:val="0"/>
          <w:marTop w:val="0"/>
          <w:marBottom w:val="0"/>
          <w:divBdr>
            <w:top w:val="none" w:sz="0" w:space="0" w:color="auto"/>
            <w:left w:val="none" w:sz="0" w:space="0" w:color="auto"/>
            <w:bottom w:val="none" w:sz="0" w:space="0" w:color="auto"/>
            <w:right w:val="none" w:sz="0" w:space="0" w:color="auto"/>
          </w:divBdr>
          <w:divsChild>
            <w:div w:id="1493447645">
              <w:marLeft w:val="0"/>
              <w:marRight w:val="0"/>
              <w:marTop w:val="0"/>
              <w:marBottom w:val="0"/>
              <w:divBdr>
                <w:top w:val="none" w:sz="0" w:space="0" w:color="auto"/>
                <w:left w:val="none" w:sz="0" w:space="0" w:color="auto"/>
                <w:bottom w:val="none" w:sz="0" w:space="0" w:color="auto"/>
                <w:right w:val="none" w:sz="0" w:space="0" w:color="auto"/>
              </w:divBdr>
              <w:divsChild>
                <w:div w:id="463279561">
                  <w:marLeft w:val="0"/>
                  <w:marRight w:val="0"/>
                  <w:marTop w:val="195"/>
                  <w:marBottom w:val="0"/>
                  <w:divBdr>
                    <w:top w:val="none" w:sz="0" w:space="0" w:color="auto"/>
                    <w:left w:val="none" w:sz="0" w:space="0" w:color="auto"/>
                    <w:bottom w:val="none" w:sz="0" w:space="0" w:color="auto"/>
                    <w:right w:val="none" w:sz="0" w:space="0" w:color="auto"/>
                  </w:divBdr>
                  <w:divsChild>
                    <w:div w:id="2025016206">
                      <w:marLeft w:val="0"/>
                      <w:marRight w:val="0"/>
                      <w:marTop w:val="0"/>
                      <w:marBottom w:val="0"/>
                      <w:divBdr>
                        <w:top w:val="none" w:sz="0" w:space="0" w:color="auto"/>
                        <w:left w:val="none" w:sz="0" w:space="0" w:color="auto"/>
                        <w:bottom w:val="none" w:sz="0" w:space="0" w:color="auto"/>
                        <w:right w:val="none" w:sz="0" w:space="0" w:color="auto"/>
                      </w:divBdr>
                      <w:divsChild>
                        <w:div w:id="1835492452">
                          <w:marLeft w:val="0"/>
                          <w:marRight w:val="0"/>
                          <w:marTop w:val="0"/>
                          <w:marBottom w:val="0"/>
                          <w:divBdr>
                            <w:top w:val="none" w:sz="0" w:space="0" w:color="auto"/>
                            <w:left w:val="none" w:sz="0" w:space="0" w:color="auto"/>
                            <w:bottom w:val="none" w:sz="0" w:space="0" w:color="auto"/>
                            <w:right w:val="none" w:sz="0" w:space="0" w:color="auto"/>
                          </w:divBdr>
                          <w:divsChild>
                            <w:div w:id="79842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8171057">
      <w:bodyDiv w:val="1"/>
      <w:marLeft w:val="0"/>
      <w:marRight w:val="0"/>
      <w:marTop w:val="0"/>
      <w:marBottom w:val="0"/>
      <w:divBdr>
        <w:top w:val="none" w:sz="0" w:space="0" w:color="auto"/>
        <w:left w:val="none" w:sz="0" w:space="0" w:color="auto"/>
        <w:bottom w:val="none" w:sz="0" w:space="0" w:color="auto"/>
        <w:right w:val="none" w:sz="0" w:space="0" w:color="auto"/>
      </w:divBdr>
      <w:divsChild>
        <w:div w:id="1081872455">
          <w:marLeft w:val="0"/>
          <w:marRight w:val="0"/>
          <w:marTop w:val="0"/>
          <w:marBottom w:val="0"/>
          <w:divBdr>
            <w:top w:val="none" w:sz="0" w:space="0" w:color="auto"/>
            <w:left w:val="none" w:sz="0" w:space="0" w:color="auto"/>
            <w:bottom w:val="none" w:sz="0" w:space="0" w:color="auto"/>
            <w:right w:val="none" w:sz="0" w:space="0" w:color="auto"/>
          </w:divBdr>
          <w:divsChild>
            <w:div w:id="461120990">
              <w:marLeft w:val="0"/>
              <w:marRight w:val="0"/>
              <w:marTop w:val="0"/>
              <w:marBottom w:val="0"/>
              <w:divBdr>
                <w:top w:val="none" w:sz="0" w:space="0" w:color="auto"/>
                <w:left w:val="none" w:sz="0" w:space="0" w:color="auto"/>
                <w:bottom w:val="none" w:sz="0" w:space="0" w:color="auto"/>
                <w:right w:val="none" w:sz="0" w:space="0" w:color="auto"/>
              </w:divBdr>
              <w:divsChild>
                <w:div w:id="591814433">
                  <w:marLeft w:val="0"/>
                  <w:marRight w:val="0"/>
                  <w:marTop w:val="195"/>
                  <w:marBottom w:val="0"/>
                  <w:divBdr>
                    <w:top w:val="none" w:sz="0" w:space="0" w:color="auto"/>
                    <w:left w:val="none" w:sz="0" w:space="0" w:color="auto"/>
                    <w:bottom w:val="none" w:sz="0" w:space="0" w:color="auto"/>
                    <w:right w:val="none" w:sz="0" w:space="0" w:color="auto"/>
                  </w:divBdr>
                  <w:divsChild>
                    <w:div w:id="25523523">
                      <w:marLeft w:val="0"/>
                      <w:marRight w:val="0"/>
                      <w:marTop w:val="0"/>
                      <w:marBottom w:val="0"/>
                      <w:divBdr>
                        <w:top w:val="none" w:sz="0" w:space="0" w:color="auto"/>
                        <w:left w:val="none" w:sz="0" w:space="0" w:color="auto"/>
                        <w:bottom w:val="none" w:sz="0" w:space="0" w:color="auto"/>
                        <w:right w:val="none" w:sz="0" w:space="0" w:color="auto"/>
                      </w:divBdr>
                      <w:divsChild>
                        <w:div w:id="167135637">
                          <w:marLeft w:val="0"/>
                          <w:marRight w:val="0"/>
                          <w:marTop w:val="0"/>
                          <w:marBottom w:val="0"/>
                          <w:divBdr>
                            <w:top w:val="none" w:sz="0" w:space="0" w:color="auto"/>
                            <w:left w:val="none" w:sz="0" w:space="0" w:color="auto"/>
                            <w:bottom w:val="none" w:sz="0" w:space="0" w:color="auto"/>
                            <w:right w:val="none" w:sz="0" w:space="0" w:color="auto"/>
                          </w:divBdr>
                          <w:divsChild>
                            <w:div w:id="186509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tv@istra-adm.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arasova_v@contract-center.ru" TargetMode="External"/><Relationship Id="rId5" Type="http://schemas.openxmlformats.org/officeDocument/2006/relationships/webSettings" Target="webSettings.xml"/><Relationship Id="rId10" Type="http://schemas.openxmlformats.org/officeDocument/2006/relationships/hyperlink" Target="mailto:ko@sberbank-ast.ru" TargetMode="External"/><Relationship Id="rId4" Type="http://schemas.openxmlformats.org/officeDocument/2006/relationships/settings" Target="settings.xml"/><Relationship Id="rId9" Type="http://schemas.openxmlformats.org/officeDocument/2006/relationships/hyperlink" Target="mailto:istra-zakaz@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67A94E-2AF7-4C02-B769-4D366C7CC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1030</TotalTime>
  <Pages>4</Pages>
  <Words>1066</Words>
  <Characters>6080</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Штефуца Андрей Андреевич</cp:lastModifiedBy>
  <cp:revision>50</cp:revision>
  <cp:lastPrinted>2017-11-13T12:42:00Z</cp:lastPrinted>
  <dcterms:created xsi:type="dcterms:W3CDTF">2017-05-16T17:28:00Z</dcterms:created>
  <dcterms:modified xsi:type="dcterms:W3CDTF">2017-11-13T12:55:00Z</dcterms:modified>
</cp:coreProperties>
</file>