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2EBB" w:rsidRPr="00162EBB" w:rsidRDefault="00162EBB" w:rsidP="00162EBB">
      <w:pPr>
        <w:jc w:val="both"/>
        <w:rPr>
          <w:rFonts w:ascii="Times New Roman" w:eastAsia="Calibri" w:hAnsi="Times New Roman" w:cs="Times New Roman"/>
          <w:sz w:val="24"/>
          <w:szCs w:val="24"/>
        </w:rPr>
      </w:pPr>
      <w:r w:rsidRPr="00162EBB">
        <w:rPr>
          <w:rFonts w:ascii="Calibri" w:eastAsia="Calibri" w:hAnsi="Calibri" w:cs="Times New Roman"/>
          <w:noProof/>
          <w:lang w:eastAsia="ru-RU"/>
        </w:rPr>
        <mc:AlternateContent>
          <mc:Choice Requires="wps">
            <w:drawing>
              <wp:anchor distT="0" distB="0" distL="114300" distR="114300" simplePos="0" relativeHeight="251659264" behindDoc="1" locked="0" layoutInCell="0" allowOverlap="1" wp14:anchorId="6BC074FF" wp14:editId="51553F31">
                <wp:simplePos x="0" y="0"/>
                <wp:positionH relativeFrom="column">
                  <wp:posOffset>-253365</wp:posOffset>
                </wp:positionH>
                <wp:positionV relativeFrom="paragraph">
                  <wp:posOffset>-378460</wp:posOffset>
                </wp:positionV>
                <wp:extent cx="3414395" cy="3577590"/>
                <wp:effectExtent l="0" t="0" r="14605" b="22860"/>
                <wp:wrapSquare wrapText="right"/>
                <wp:docPr id="4"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14395" cy="3577590"/>
                        </a:xfrm>
                        <a:prstGeom prst="rect">
                          <a:avLst/>
                        </a:prstGeom>
                        <a:solidFill>
                          <a:srgbClr val="FFFFFF"/>
                        </a:solidFill>
                        <a:ln w="0">
                          <a:solidFill>
                            <a:srgbClr val="FFFFFF"/>
                          </a:solidFill>
                          <a:miter lim="800000"/>
                          <a:headEnd/>
                          <a:tailEnd/>
                        </a:ln>
                      </wps:spPr>
                      <wps:txbx>
                        <w:txbxContent>
                          <w:p w:rsidR="00162EBB" w:rsidRDefault="00162EBB" w:rsidP="00162EBB">
                            <w:pPr>
                              <w:pStyle w:val="3"/>
                              <w:jc w:val="center"/>
                              <w:rPr>
                                <w:b/>
                                <w:spacing w:val="-8"/>
                                <w:sz w:val="18"/>
                                <w14:shadow w14:blurRad="50800" w14:dist="38100" w14:dir="2700000" w14:sx="100000" w14:sy="100000" w14:kx="0" w14:ky="0" w14:algn="tl">
                                  <w14:srgbClr w14:val="000000">
                                    <w14:alpha w14:val="60000"/>
                                  </w14:srgbClr>
                                </w14:shadow>
                              </w:rPr>
                            </w:pPr>
                            <w:r>
                              <w:rPr>
                                <w:noProof/>
                                <w:sz w:val="20"/>
                                <w:lang w:eastAsia="ru-RU"/>
                              </w:rPr>
                              <w:drawing>
                                <wp:inline distT="0" distB="0" distL="0" distR="0" wp14:anchorId="0D4574EF" wp14:editId="3CA3B4F7">
                                  <wp:extent cx="715645" cy="803275"/>
                                  <wp:effectExtent l="0" t="0" r="825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15645" cy="803275"/>
                                          </a:xfrm>
                                          <a:prstGeom prst="rect">
                                            <a:avLst/>
                                          </a:prstGeom>
                                          <a:noFill/>
                                          <a:ln>
                                            <a:noFill/>
                                          </a:ln>
                                        </pic:spPr>
                                      </pic:pic>
                                    </a:graphicData>
                                  </a:graphic>
                                </wp:inline>
                              </w:drawing>
                            </w:r>
                          </w:p>
                          <w:p w:rsidR="00162EBB" w:rsidRDefault="00162EBB" w:rsidP="00162EBB">
                            <w:pPr>
                              <w:pStyle w:val="3"/>
                              <w:jc w:val="center"/>
                              <w:rPr>
                                <w:b/>
                                <w:spacing w:val="-8"/>
                                <w:sz w:val="18"/>
                                <w14:shadow w14:blurRad="50800" w14:dist="38100" w14:dir="2700000" w14:sx="100000" w14:sy="100000" w14:kx="0" w14:ky="0" w14:algn="tl">
                                  <w14:srgbClr w14:val="000000">
                                    <w14:alpha w14:val="60000"/>
                                  </w14:srgbClr>
                                </w14:shadow>
                              </w:rPr>
                            </w:pPr>
                          </w:p>
                          <w:p w:rsidR="00162EBB" w:rsidRDefault="00162EBB" w:rsidP="00162EBB">
                            <w:pPr>
                              <w:pStyle w:val="a3"/>
                              <w:jc w:val="center"/>
                              <w:rPr>
                                <w:rFonts w:ascii="Times New Roman" w:hAnsi="Times New Roman"/>
                                <w:b/>
                              </w:rPr>
                            </w:pPr>
                            <w:r>
                              <w:rPr>
                                <w:rFonts w:ascii="Times New Roman" w:hAnsi="Times New Roman"/>
                              </w:rPr>
                              <w:t>ФЕДЕРАЛЬНАЯ</w:t>
                            </w:r>
                            <w:r>
                              <w:rPr>
                                <w:rFonts w:ascii="Times New Roman" w:hAnsi="Times New Roman"/>
                              </w:rPr>
                              <w:br/>
                              <w:t>АНТИМОНОПОЛЬНАЯ СЛУЖБА</w:t>
                            </w:r>
                          </w:p>
                          <w:p w:rsidR="00162EBB" w:rsidRDefault="00162EBB" w:rsidP="00162EBB">
                            <w:pPr>
                              <w:spacing w:line="240" w:lineRule="auto"/>
                              <w:jc w:val="center"/>
                              <w:rPr>
                                <w:rFonts w:ascii="Calibri" w:hAnsi="Calibri"/>
                                <w:b/>
                                <w:sz w:val="12"/>
                              </w:rPr>
                            </w:pPr>
                          </w:p>
                          <w:p w:rsidR="00162EBB" w:rsidRDefault="00162EBB" w:rsidP="00162EBB">
                            <w:pPr>
                              <w:spacing w:after="0" w:line="240" w:lineRule="auto"/>
                              <w:jc w:val="center"/>
                              <w:rPr>
                                <w:rFonts w:ascii="Times New Roman" w:hAnsi="Times New Roman"/>
                                <w:b/>
                                <w:sz w:val="26"/>
                              </w:rPr>
                            </w:pPr>
                            <w:r>
                              <w:rPr>
                                <w:rFonts w:ascii="Times New Roman" w:hAnsi="Times New Roman"/>
                                <w:b/>
                                <w:sz w:val="26"/>
                              </w:rPr>
                              <w:t>УПРАВЛЕНИЕ</w:t>
                            </w:r>
                          </w:p>
                          <w:p w:rsidR="00162EBB" w:rsidRDefault="00162EBB" w:rsidP="00162EBB">
                            <w:pPr>
                              <w:spacing w:after="0" w:line="240" w:lineRule="auto"/>
                              <w:jc w:val="center"/>
                              <w:rPr>
                                <w:rFonts w:ascii="Times New Roman" w:hAnsi="Times New Roman"/>
                                <w:b/>
                                <w:sz w:val="26"/>
                              </w:rPr>
                            </w:pPr>
                            <w:r>
                              <w:rPr>
                                <w:rFonts w:ascii="Times New Roman" w:hAnsi="Times New Roman"/>
                                <w:b/>
                                <w:sz w:val="26"/>
                              </w:rPr>
                              <w:t>Федеральной антимонопольной службы</w:t>
                            </w:r>
                          </w:p>
                          <w:p w:rsidR="00162EBB" w:rsidRDefault="00162EBB" w:rsidP="00162EBB">
                            <w:pPr>
                              <w:spacing w:after="0" w:line="240" w:lineRule="auto"/>
                              <w:jc w:val="center"/>
                              <w:rPr>
                                <w:rFonts w:ascii="Times New Roman" w:hAnsi="Times New Roman"/>
                                <w:b/>
                                <w:sz w:val="24"/>
                              </w:rPr>
                            </w:pPr>
                            <w:r>
                              <w:rPr>
                                <w:rFonts w:ascii="Times New Roman" w:hAnsi="Times New Roman"/>
                                <w:b/>
                                <w:sz w:val="26"/>
                              </w:rPr>
                              <w:t>по Свердловской области</w:t>
                            </w:r>
                          </w:p>
                          <w:p w:rsidR="00162EBB" w:rsidRDefault="00162EBB" w:rsidP="00162EBB">
                            <w:pPr>
                              <w:spacing w:after="0"/>
                              <w:jc w:val="center"/>
                              <w:rPr>
                                <w:rFonts w:ascii="Times New Roman" w:hAnsi="Times New Roman"/>
                                <w:b/>
                                <w:sz w:val="16"/>
                              </w:rPr>
                            </w:pPr>
                          </w:p>
                          <w:p w:rsidR="00162EBB" w:rsidRDefault="00162EBB" w:rsidP="00162EBB">
                            <w:pPr>
                              <w:spacing w:after="0" w:line="240" w:lineRule="auto"/>
                              <w:jc w:val="center"/>
                              <w:rPr>
                                <w:rFonts w:ascii="Times New Roman" w:hAnsi="Times New Roman"/>
                                <w:sz w:val="18"/>
                              </w:rPr>
                            </w:pPr>
                            <w:r>
                              <w:rPr>
                                <w:rFonts w:ascii="Times New Roman" w:hAnsi="Times New Roman"/>
                                <w:sz w:val="18"/>
                              </w:rPr>
                              <w:t xml:space="preserve">ул. </w:t>
                            </w:r>
                            <w:proofErr w:type="gramStart"/>
                            <w:r>
                              <w:rPr>
                                <w:rFonts w:ascii="Times New Roman" w:hAnsi="Times New Roman"/>
                                <w:sz w:val="18"/>
                              </w:rPr>
                              <w:t>Московская</w:t>
                            </w:r>
                            <w:proofErr w:type="gramEnd"/>
                            <w:r>
                              <w:rPr>
                                <w:rFonts w:ascii="Times New Roman" w:hAnsi="Times New Roman"/>
                                <w:sz w:val="18"/>
                              </w:rPr>
                              <w:t>, 11, г. Екатеринбург, 620014</w:t>
                            </w:r>
                          </w:p>
                          <w:p w:rsidR="00162EBB" w:rsidRDefault="00162EBB" w:rsidP="00162EBB">
                            <w:pPr>
                              <w:spacing w:after="0" w:line="240" w:lineRule="auto"/>
                              <w:jc w:val="center"/>
                              <w:rPr>
                                <w:rFonts w:ascii="Times New Roman" w:hAnsi="Times New Roman"/>
                                <w:sz w:val="18"/>
                              </w:rPr>
                            </w:pPr>
                            <w:r>
                              <w:rPr>
                                <w:rFonts w:ascii="Times New Roman" w:hAnsi="Times New Roman"/>
                                <w:sz w:val="18"/>
                              </w:rPr>
                              <w:t>тел. (343) 377-00-83, факс (343) 377-00-84</w:t>
                            </w:r>
                          </w:p>
                          <w:p w:rsidR="00162EBB" w:rsidRPr="00432B57" w:rsidRDefault="00162EBB" w:rsidP="00162EBB">
                            <w:pPr>
                              <w:spacing w:after="0" w:line="240" w:lineRule="auto"/>
                              <w:jc w:val="center"/>
                              <w:rPr>
                                <w:rFonts w:ascii="Times New Roman" w:hAnsi="Times New Roman"/>
                                <w:sz w:val="18"/>
                                <w:lang w:val="en-US"/>
                              </w:rPr>
                            </w:pPr>
                            <w:proofErr w:type="gramStart"/>
                            <w:r>
                              <w:rPr>
                                <w:rFonts w:ascii="Times New Roman" w:hAnsi="Times New Roman"/>
                                <w:sz w:val="18"/>
                                <w:lang w:val="en-US"/>
                              </w:rPr>
                              <w:t>e</w:t>
                            </w:r>
                            <w:r w:rsidRPr="00432B57">
                              <w:rPr>
                                <w:rFonts w:ascii="Times New Roman" w:hAnsi="Times New Roman"/>
                                <w:sz w:val="18"/>
                                <w:lang w:val="en-US"/>
                              </w:rPr>
                              <w:t>-</w:t>
                            </w:r>
                            <w:r>
                              <w:rPr>
                                <w:rFonts w:ascii="Times New Roman" w:hAnsi="Times New Roman"/>
                                <w:sz w:val="18"/>
                                <w:lang w:val="en-US"/>
                              </w:rPr>
                              <w:t>mail</w:t>
                            </w:r>
                            <w:proofErr w:type="gramEnd"/>
                            <w:r w:rsidRPr="00432B57">
                              <w:rPr>
                                <w:rFonts w:ascii="Times New Roman" w:hAnsi="Times New Roman"/>
                                <w:sz w:val="18"/>
                                <w:lang w:val="en-US"/>
                              </w:rPr>
                              <w:t xml:space="preserve">: </w:t>
                            </w:r>
                            <w:r w:rsidR="00432B57">
                              <w:fldChar w:fldCharType="begin"/>
                            </w:r>
                            <w:r w:rsidR="00432B57" w:rsidRPr="00432B57">
                              <w:rPr>
                                <w:lang w:val="en-US"/>
                              </w:rPr>
                              <w:instrText xml:space="preserve"> HYPERLINK "mailto:to66@fas.gov.ru" </w:instrText>
                            </w:r>
                            <w:r w:rsidR="00432B57">
                              <w:fldChar w:fldCharType="separate"/>
                            </w:r>
                            <w:r>
                              <w:rPr>
                                <w:rStyle w:val="a5"/>
                                <w:lang w:val="en-US"/>
                              </w:rPr>
                              <w:t>to</w:t>
                            </w:r>
                            <w:r w:rsidRPr="00432B57">
                              <w:rPr>
                                <w:rStyle w:val="a5"/>
                                <w:lang w:val="en-US"/>
                              </w:rPr>
                              <w:t>66@</w:t>
                            </w:r>
                            <w:proofErr w:type="spellStart"/>
                            <w:r>
                              <w:rPr>
                                <w:rStyle w:val="a5"/>
                                <w:lang w:val="en-US"/>
                              </w:rPr>
                              <w:t>fas</w:t>
                            </w:r>
                            <w:proofErr w:type="spellEnd"/>
                            <w:r w:rsidRPr="00432B57">
                              <w:rPr>
                                <w:rStyle w:val="a5"/>
                                <w:lang w:val="en-US"/>
                              </w:rPr>
                              <w:t>.</w:t>
                            </w:r>
                            <w:proofErr w:type="spellStart"/>
                            <w:r>
                              <w:rPr>
                                <w:rStyle w:val="a5"/>
                                <w:lang w:val="en-US"/>
                              </w:rPr>
                              <w:t>gov</w:t>
                            </w:r>
                            <w:proofErr w:type="spellEnd"/>
                            <w:r w:rsidRPr="00432B57">
                              <w:rPr>
                                <w:rStyle w:val="a5"/>
                                <w:lang w:val="en-US"/>
                              </w:rPr>
                              <w:t>.</w:t>
                            </w:r>
                            <w:proofErr w:type="spellStart"/>
                            <w:r>
                              <w:rPr>
                                <w:rStyle w:val="a5"/>
                                <w:lang w:val="en-US"/>
                              </w:rPr>
                              <w:t>ru</w:t>
                            </w:r>
                            <w:proofErr w:type="spellEnd"/>
                            <w:r w:rsidR="00432B57">
                              <w:rPr>
                                <w:rStyle w:val="a5"/>
                                <w:lang w:val="en-US"/>
                              </w:rPr>
                              <w:fldChar w:fldCharType="end"/>
                            </w:r>
                          </w:p>
                          <w:p w:rsidR="00162EBB" w:rsidRPr="00432B57" w:rsidRDefault="00162EBB" w:rsidP="00162EBB">
                            <w:pPr>
                              <w:spacing w:after="0"/>
                              <w:jc w:val="center"/>
                              <w:rPr>
                                <w:rFonts w:ascii="Calibri" w:hAnsi="Calibri"/>
                                <w:sz w:val="18"/>
                                <w:lang w:val="en-US"/>
                              </w:rPr>
                            </w:pPr>
                          </w:p>
                          <w:p w:rsidR="00162EBB" w:rsidRDefault="00162EBB" w:rsidP="00162EBB">
                            <w:pPr>
                              <w:spacing w:after="0"/>
                              <w:jc w:val="center"/>
                              <w:rPr>
                                <w:rFonts w:ascii="Times New Roman" w:hAnsi="Times New Roman"/>
                              </w:rPr>
                            </w:pPr>
                            <w:r>
                              <w:rPr>
                                <w:rFonts w:ascii="Times New Roman" w:hAnsi="Times New Roman"/>
                              </w:rPr>
                              <w:t>_</w:t>
                            </w:r>
                            <w:r>
                              <w:rPr>
                                <w:rFonts w:ascii="Times New Roman" w:hAnsi="Times New Roman"/>
                                <w:u w:val="single"/>
                              </w:rPr>
                              <w:t>____________</w:t>
                            </w:r>
                            <w:r>
                              <w:rPr>
                                <w:rFonts w:ascii="Times New Roman" w:hAnsi="Times New Roman"/>
                              </w:rPr>
                              <w:t>_  №  ____</w:t>
                            </w:r>
                            <w:r>
                              <w:rPr>
                                <w:rFonts w:ascii="Times New Roman" w:hAnsi="Times New Roman"/>
                                <w:u w:val="single"/>
                              </w:rPr>
                              <w:t>______</w:t>
                            </w:r>
                            <w:r>
                              <w:rPr>
                                <w:rFonts w:ascii="Times New Roman" w:hAnsi="Times New Roman"/>
                              </w:rPr>
                              <w:t>__</w:t>
                            </w:r>
                          </w:p>
                          <w:p w:rsidR="00162EBB" w:rsidRDefault="00162EBB" w:rsidP="00162EBB">
                            <w:pPr>
                              <w:spacing w:after="0"/>
                              <w:jc w:val="center"/>
                              <w:rPr>
                                <w:rFonts w:ascii="Times New Roman" w:hAnsi="Times New Roman"/>
                              </w:rPr>
                            </w:pPr>
                            <w:r>
                              <w:rPr>
                                <w:rFonts w:ascii="Times New Roman" w:hAnsi="Times New Roman"/>
                              </w:rPr>
                              <w:t>На  №              от</w:t>
                            </w:r>
                          </w:p>
                          <w:p w:rsidR="00162EBB" w:rsidRDefault="00162EBB" w:rsidP="00162EBB">
                            <w:pPr>
                              <w:rPr>
                                <w:rFonts w:ascii="Calibri" w:hAnsi="Calibr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 o:spid="_x0000_s1026" style="position:absolute;left:0;text-align:left;margin-left:-19.95pt;margin-top:-29.8pt;width:268.85pt;height:281.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" o:allowincell="f" strokecolor="white" strokeweight="0">
                <v:textbox>
                  <w:txbxContent>
                    <w:p w:rsidR="00162EBB" w:rsidRDefault="00162EBB" w:rsidP="00162EBB">
                      <w:pPr>
                        <w:pStyle w:val="3"/>
                        <w:jc w:val="center"/>
                        <w:rPr>
                          <w:b/>
                          <w:spacing w:val="-8"/>
                          <w:sz w:val="18"/>
                          <w14:shadow w14:blurRad="50800" w14:dist="38100" w14:dir="2700000" w14:sx="100000" w14:sy="100000" w14:kx="0" w14:ky="0" w14:algn="tl">
                            <w14:srgbClr w14:val="000000">
                              <w14:alpha w14:val="60000"/>
                            </w14:srgbClr>
                          </w14:shadow>
                        </w:rPr>
                      </w:pPr>
                      <w:r>
                        <w:rPr>
                          <w:noProof/>
                          <w:sz w:val="20"/>
                        </w:rPr>
                        <w:drawing>
                          <wp:inline distT="0" distB="0" distL="0" distR="0" wp14:anchorId="0D4574EF" wp14:editId="3CA3B4F7">
                            <wp:extent cx="715645" cy="803275"/>
                            <wp:effectExtent l="0" t="0" r="825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5645" cy="803275"/>
                                    </a:xfrm>
                                    <a:prstGeom prst="rect">
                                      <a:avLst/>
                                    </a:prstGeom>
                                    <a:noFill/>
                                    <a:ln>
                                      <a:noFill/>
                                    </a:ln>
                                  </pic:spPr>
                                </pic:pic>
                              </a:graphicData>
                            </a:graphic>
                          </wp:inline>
                        </w:drawing>
                      </w:r>
                    </w:p>
                    <w:p w:rsidR="00162EBB" w:rsidRDefault="00162EBB" w:rsidP="00162EBB">
                      <w:pPr>
                        <w:pStyle w:val="3"/>
                        <w:jc w:val="center"/>
                        <w:rPr>
                          <w:b/>
                          <w:spacing w:val="-8"/>
                          <w:sz w:val="18"/>
                          <w14:shadow w14:blurRad="50800" w14:dist="38100" w14:dir="2700000" w14:sx="100000" w14:sy="100000" w14:kx="0" w14:ky="0" w14:algn="tl">
                            <w14:srgbClr w14:val="000000">
                              <w14:alpha w14:val="60000"/>
                            </w14:srgbClr>
                          </w14:shadow>
                        </w:rPr>
                      </w:pPr>
                    </w:p>
                    <w:p w:rsidR="00162EBB" w:rsidRDefault="00162EBB" w:rsidP="00162EBB">
                      <w:pPr>
                        <w:pStyle w:val="a3"/>
                        <w:jc w:val="center"/>
                        <w:rPr>
                          <w:rFonts w:ascii="Times New Roman" w:hAnsi="Times New Roman"/>
                          <w:b/>
                        </w:rPr>
                      </w:pPr>
                      <w:r>
                        <w:rPr>
                          <w:rFonts w:ascii="Times New Roman" w:hAnsi="Times New Roman"/>
                        </w:rPr>
                        <w:t>ФЕДЕРАЛЬНАЯ</w:t>
                      </w:r>
                      <w:r>
                        <w:rPr>
                          <w:rFonts w:ascii="Times New Roman" w:hAnsi="Times New Roman"/>
                        </w:rPr>
                        <w:br/>
                        <w:t>АНТИМОНОПОЛЬНАЯ СЛУЖБА</w:t>
                      </w:r>
                    </w:p>
                    <w:p w:rsidR="00162EBB" w:rsidRDefault="00162EBB" w:rsidP="00162EBB">
                      <w:pPr>
                        <w:spacing w:line="240" w:lineRule="auto"/>
                        <w:jc w:val="center"/>
                        <w:rPr>
                          <w:rFonts w:ascii="Calibri" w:hAnsi="Calibri"/>
                          <w:b/>
                          <w:sz w:val="12"/>
                        </w:rPr>
                      </w:pPr>
                    </w:p>
                    <w:p w:rsidR="00162EBB" w:rsidRDefault="00162EBB" w:rsidP="00162EBB">
                      <w:pPr>
                        <w:spacing w:after="0" w:line="240" w:lineRule="auto"/>
                        <w:jc w:val="center"/>
                        <w:rPr>
                          <w:rFonts w:ascii="Times New Roman" w:hAnsi="Times New Roman"/>
                          <w:b/>
                          <w:sz w:val="26"/>
                        </w:rPr>
                      </w:pPr>
                      <w:r>
                        <w:rPr>
                          <w:rFonts w:ascii="Times New Roman" w:hAnsi="Times New Roman"/>
                          <w:b/>
                          <w:sz w:val="26"/>
                        </w:rPr>
                        <w:t>УПРАВЛЕНИЕ</w:t>
                      </w:r>
                    </w:p>
                    <w:p w:rsidR="00162EBB" w:rsidRDefault="00162EBB" w:rsidP="00162EBB">
                      <w:pPr>
                        <w:spacing w:after="0" w:line="240" w:lineRule="auto"/>
                        <w:jc w:val="center"/>
                        <w:rPr>
                          <w:rFonts w:ascii="Times New Roman" w:hAnsi="Times New Roman"/>
                          <w:b/>
                          <w:sz w:val="26"/>
                        </w:rPr>
                      </w:pPr>
                      <w:r>
                        <w:rPr>
                          <w:rFonts w:ascii="Times New Roman" w:hAnsi="Times New Roman"/>
                          <w:b/>
                          <w:sz w:val="26"/>
                        </w:rPr>
                        <w:t>Федеральной антимонопольной службы</w:t>
                      </w:r>
                    </w:p>
                    <w:p w:rsidR="00162EBB" w:rsidRDefault="00162EBB" w:rsidP="00162EBB">
                      <w:pPr>
                        <w:spacing w:after="0" w:line="240" w:lineRule="auto"/>
                        <w:jc w:val="center"/>
                        <w:rPr>
                          <w:rFonts w:ascii="Times New Roman" w:hAnsi="Times New Roman"/>
                          <w:b/>
                          <w:sz w:val="24"/>
                        </w:rPr>
                      </w:pPr>
                      <w:r>
                        <w:rPr>
                          <w:rFonts w:ascii="Times New Roman" w:hAnsi="Times New Roman"/>
                          <w:b/>
                          <w:sz w:val="26"/>
                        </w:rPr>
                        <w:t>по Свердловской области</w:t>
                      </w:r>
                    </w:p>
                    <w:p w:rsidR="00162EBB" w:rsidRDefault="00162EBB" w:rsidP="00162EBB">
                      <w:pPr>
                        <w:spacing w:after="0"/>
                        <w:jc w:val="center"/>
                        <w:rPr>
                          <w:rFonts w:ascii="Times New Roman" w:hAnsi="Times New Roman"/>
                          <w:b/>
                          <w:sz w:val="16"/>
                        </w:rPr>
                      </w:pPr>
                    </w:p>
                    <w:p w:rsidR="00162EBB" w:rsidRDefault="00162EBB" w:rsidP="00162EBB">
                      <w:pPr>
                        <w:spacing w:after="0" w:line="240" w:lineRule="auto"/>
                        <w:jc w:val="center"/>
                        <w:rPr>
                          <w:rFonts w:ascii="Times New Roman" w:hAnsi="Times New Roman"/>
                          <w:sz w:val="18"/>
                        </w:rPr>
                      </w:pPr>
                      <w:r>
                        <w:rPr>
                          <w:rFonts w:ascii="Times New Roman" w:hAnsi="Times New Roman"/>
                          <w:sz w:val="18"/>
                        </w:rPr>
                        <w:t xml:space="preserve">ул. </w:t>
                      </w:r>
                      <w:proofErr w:type="gramStart"/>
                      <w:r>
                        <w:rPr>
                          <w:rFonts w:ascii="Times New Roman" w:hAnsi="Times New Roman"/>
                          <w:sz w:val="18"/>
                        </w:rPr>
                        <w:t>Московская</w:t>
                      </w:r>
                      <w:proofErr w:type="gramEnd"/>
                      <w:r>
                        <w:rPr>
                          <w:rFonts w:ascii="Times New Roman" w:hAnsi="Times New Roman"/>
                          <w:sz w:val="18"/>
                        </w:rPr>
                        <w:t>, 11, г. Екатеринбург, 620014</w:t>
                      </w:r>
                    </w:p>
                    <w:p w:rsidR="00162EBB" w:rsidRDefault="00162EBB" w:rsidP="00162EBB">
                      <w:pPr>
                        <w:spacing w:after="0" w:line="240" w:lineRule="auto"/>
                        <w:jc w:val="center"/>
                        <w:rPr>
                          <w:rFonts w:ascii="Times New Roman" w:hAnsi="Times New Roman"/>
                          <w:sz w:val="18"/>
                        </w:rPr>
                      </w:pPr>
                      <w:r>
                        <w:rPr>
                          <w:rFonts w:ascii="Times New Roman" w:hAnsi="Times New Roman"/>
                          <w:sz w:val="18"/>
                        </w:rPr>
                        <w:t>тел. (343) 377-00-83, факс (343) 377-00-84</w:t>
                      </w:r>
                    </w:p>
                    <w:p w:rsidR="00162EBB" w:rsidRPr="00162EBB" w:rsidRDefault="00162EBB" w:rsidP="00162EBB">
                      <w:pPr>
                        <w:spacing w:after="0" w:line="240" w:lineRule="auto"/>
                        <w:jc w:val="center"/>
                        <w:rPr>
                          <w:rFonts w:ascii="Times New Roman" w:hAnsi="Times New Roman"/>
                          <w:sz w:val="18"/>
                        </w:rPr>
                      </w:pPr>
                      <w:proofErr w:type="gramStart"/>
                      <w:r>
                        <w:rPr>
                          <w:rFonts w:ascii="Times New Roman" w:hAnsi="Times New Roman"/>
                          <w:sz w:val="18"/>
                          <w:lang w:val="en-US"/>
                        </w:rPr>
                        <w:t>e</w:t>
                      </w:r>
                      <w:r w:rsidRPr="00162EBB">
                        <w:rPr>
                          <w:rFonts w:ascii="Times New Roman" w:hAnsi="Times New Roman"/>
                          <w:sz w:val="18"/>
                        </w:rPr>
                        <w:t>-</w:t>
                      </w:r>
                      <w:r>
                        <w:rPr>
                          <w:rFonts w:ascii="Times New Roman" w:hAnsi="Times New Roman"/>
                          <w:sz w:val="18"/>
                          <w:lang w:val="en-US"/>
                        </w:rPr>
                        <w:t>mail</w:t>
                      </w:r>
                      <w:proofErr w:type="gramEnd"/>
                      <w:r w:rsidRPr="00162EBB">
                        <w:rPr>
                          <w:rFonts w:ascii="Times New Roman" w:hAnsi="Times New Roman"/>
                          <w:sz w:val="18"/>
                        </w:rPr>
                        <w:t xml:space="preserve">: </w:t>
                      </w:r>
                      <w:hyperlink r:id="rId8" w:history="1">
                        <w:r>
                          <w:rPr>
                            <w:rStyle w:val="a5"/>
                            <w:lang w:val="en-US"/>
                          </w:rPr>
                          <w:t>to</w:t>
                        </w:r>
                        <w:r w:rsidRPr="00162EBB">
                          <w:rPr>
                            <w:rStyle w:val="a5"/>
                          </w:rPr>
                          <w:t>66@</w:t>
                        </w:r>
                        <w:proofErr w:type="spellStart"/>
                        <w:r>
                          <w:rPr>
                            <w:rStyle w:val="a5"/>
                            <w:lang w:val="en-US"/>
                          </w:rPr>
                          <w:t>fas</w:t>
                        </w:r>
                        <w:proofErr w:type="spellEnd"/>
                        <w:r w:rsidRPr="00162EBB">
                          <w:rPr>
                            <w:rStyle w:val="a5"/>
                          </w:rPr>
                          <w:t>.</w:t>
                        </w:r>
                        <w:proofErr w:type="spellStart"/>
                        <w:r>
                          <w:rPr>
                            <w:rStyle w:val="a5"/>
                            <w:lang w:val="en-US"/>
                          </w:rPr>
                          <w:t>gov</w:t>
                        </w:r>
                        <w:proofErr w:type="spellEnd"/>
                        <w:r w:rsidRPr="00162EBB">
                          <w:rPr>
                            <w:rStyle w:val="a5"/>
                          </w:rPr>
                          <w:t>.</w:t>
                        </w:r>
                        <w:proofErr w:type="spellStart"/>
                        <w:r>
                          <w:rPr>
                            <w:rStyle w:val="a5"/>
                            <w:lang w:val="en-US"/>
                          </w:rPr>
                          <w:t>ru</w:t>
                        </w:r>
                        <w:proofErr w:type="spellEnd"/>
                      </w:hyperlink>
                    </w:p>
                    <w:p w:rsidR="00162EBB" w:rsidRPr="00162EBB" w:rsidRDefault="00162EBB" w:rsidP="00162EBB">
                      <w:pPr>
                        <w:spacing w:after="0"/>
                        <w:jc w:val="center"/>
                        <w:rPr>
                          <w:rFonts w:ascii="Calibri" w:hAnsi="Calibri"/>
                          <w:sz w:val="18"/>
                        </w:rPr>
                      </w:pPr>
                    </w:p>
                    <w:p w:rsidR="00162EBB" w:rsidRDefault="00162EBB" w:rsidP="00162EBB">
                      <w:pPr>
                        <w:spacing w:after="0"/>
                        <w:jc w:val="center"/>
                        <w:rPr>
                          <w:rFonts w:ascii="Times New Roman" w:hAnsi="Times New Roman"/>
                        </w:rPr>
                      </w:pPr>
                      <w:r>
                        <w:rPr>
                          <w:rFonts w:ascii="Times New Roman" w:hAnsi="Times New Roman"/>
                        </w:rPr>
                        <w:t>_</w:t>
                      </w:r>
                      <w:r>
                        <w:rPr>
                          <w:rFonts w:ascii="Times New Roman" w:hAnsi="Times New Roman"/>
                          <w:u w:val="single"/>
                        </w:rPr>
                        <w:t>____________</w:t>
                      </w:r>
                      <w:r>
                        <w:rPr>
                          <w:rFonts w:ascii="Times New Roman" w:hAnsi="Times New Roman"/>
                        </w:rPr>
                        <w:t>_  №  ____</w:t>
                      </w:r>
                      <w:r>
                        <w:rPr>
                          <w:rFonts w:ascii="Times New Roman" w:hAnsi="Times New Roman"/>
                          <w:u w:val="single"/>
                        </w:rPr>
                        <w:t>______</w:t>
                      </w:r>
                      <w:r>
                        <w:rPr>
                          <w:rFonts w:ascii="Times New Roman" w:hAnsi="Times New Roman"/>
                        </w:rPr>
                        <w:t>__</w:t>
                      </w:r>
                    </w:p>
                    <w:p w:rsidR="00162EBB" w:rsidRDefault="00162EBB" w:rsidP="00162EBB">
                      <w:pPr>
                        <w:spacing w:after="0"/>
                        <w:jc w:val="center"/>
                        <w:rPr>
                          <w:rFonts w:ascii="Times New Roman" w:hAnsi="Times New Roman"/>
                        </w:rPr>
                      </w:pPr>
                      <w:r>
                        <w:rPr>
                          <w:rFonts w:ascii="Times New Roman" w:hAnsi="Times New Roman"/>
                        </w:rPr>
                        <w:t>На  №              от</w:t>
                      </w:r>
                    </w:p>
                    <w:p w:rsidR="00162EBB" w:rsidRDefault="00162EBB" w:rsidP="00162EBB">
                      <w:pPr>
                        <w:rPr>
                          <w:rFonts w:ascii="Calibri" w:hAnsi="Calibri"/>
                        </w:rPr>
                      </w:pPr>
                    </w:p>
                  </w:txbxContent>
                </v:textbox>
                <w10:wrap type="square" side="right"/>
              </v:rect>
            </w:pict>
          </mc:Fallback>
        </mc:AlternateContent>
      </w:r>
    </w:p>
    <w:p w:rsidR="00162EBB" w:rsidRPr="00162EBB" w:rsidRDefault="00162EBB" w:rsidP="00162EBB">
      <w:pPr>
        <w:suppressLineNumbers/>
        <w:suppressAutoHyphens/>
        <w:spacing w:after="0" w:line="240" w:lineRule="auto"/>
        <w:jc w:val="center"/>
        <w:rPr>
          <w:rFonts w:ascii="Times New Roman" w:eastAsia="Times New Roman" w:hAnsi="Times New Roman" w:cs="Times New Roman"/>
          <w:color w:val="000000"/>
          <w:sz w:val="25"/>
          <w:szCs w:val="25"/>
          <w:lang w:eastAsia="ar-SA"/>
        </w:rPr>
      </w:pPr>
      <w:proofErr w:type="gramStart"/>
      <w:r w:rsidRPr="00162EBB">
        <w:rPr>
          <w:rFonts w:ascii="Times New Roman" w:eastAsia="Times New Roman" w:hAnsi="Times New Roman" w:cs="Times New Roman"/>
          <w:color w:val="000000"/>
          <w:sz w:val="25"/>
          <w:szCs w:val="25"/>
          <w:lang w:eastAsia="ar-SA"/>
        </w:rPr>
        <w:t>Федеральное государственное казенное учреждение «Пограничное управление Федеральной службы безопасности Российской Федерации по Курганской и Тюменской областям»</w:t>
      </w:r>
      <w:proofErr w:type="gramEnd"/>
    </w:p>
    <w:p w:rsidR="00162EBB" w:rsidRPr="00162EBB" w:rsidRDefault="00162EBB" w:rsidP="00162EBB">
      <w:pPr>
        <w:suppressLineNumbers/>
        <w:suppressAutoHyphens/>
        <w:spacing w:after="0" w:line="240" w:lineRule="auto"/>
        <w:jc w:val="center"/>
        <w:rPr>
          <w:rFonts w:ascii="Times New Roman" w:eastAsia="Times New Roman" w:hAnsi="Times New Roman" w:cs="Times New Roman"/>
          <w:color w:val="000000"/>
          <w:sz w:val="25"/>
          <w:szCs w:val="25"/>
          <w:lang w:eastAsia="ar-SA"/>
        </w:rPr>
      </w:pPr>
      <w:r w:rsidRPr="00162EBB">
        <w:rPr>
          <w:rFonts w:ascii="Times New Roman" w:eastAsia="Times New Roman" w:hAnsi="Times New Roman" w:cs="Times New Roman"/>
          <w:color w:val="000000"/>
          <w:sz w:val="25"/>
          <w:szCs w:val="25"/>
          <w:lang w:eastAsia="ar-SA"/>
        </w:rPr>
        <w:t>640023, г. Курган, 7 микрорайон, д.8</w:t>
      </w:r>
    </w:p>
    <w:p w:rsidR="00162EBB" w:rsidRPr="00162EBB" w:rsidRDefault="00162EBB" w:rsidP="00162EBB">
      <w:pPr>
        <w:suppressLineNumbers/>
        <w:suppressAutoHyphens/>
        <w:spacing w:after="0" w:line="240" w:lineRule="auto"/>
        <w:jc w:val="center"/>
        <w:rPr>
          <w:rFonts w:ascii="Times New Roman" w:eastAsia="Times New Roman" w:hAnsi="Times New Roman" w:cs="Times New Roman"/>
          <w:color w:val="000000"/>
          <w:sz w:val="25"/>
          <w:szCs w:val="25"/>
          <w:lang w:eastAsia="ar-SA"/>
        </w:rPr>
      </w:pPr>
    </w:p>
    <w:p w:rsidR="00162EBB" w:rsidRPr="00162EBB" w:rsidRDefault="00162EBB" w:rsidP="00162EBB">
      <w:pPr>
        <w:suppressLineNumbers/>
        <w:suppressAutoHyphens/>
        <w:spacing w:after="0" w:line="240" w:lineRule="auto"/>
        <w:jc w:val="center"/>
        <w:rPr>
          <w:rFonts w:ascii="Times New Roman" w:eastAsia="Times New Roman" w:hAnsi="Times New Roman" w:cs="Times New Roman"/>
          <w:color w:val="000000"/>
          <w:sz w:val="25"/>
          <w:szCs w:val="25"/>
          <w:lang w:eastAsia="ar-SA"/>
        </w:rPr>
      </w:pPr>
      <w:r w:rsidRPr="00162EBB">
        <w:rPr>
          <w:rFonts w:ascii="Times New Roman" w:eastAsia="Times New Roman" w:hAnsi="Times New Roman" w:cs="Times New Roman"/>
          <w:color w:val="000000"/>
          <w:sz w:val="25"/>
          <w:szCs w:val="25"/>
          <w:lang w:eastAsia="ar-SA"/>
        </w:rPr>
        <w:t>ООО «Исток»</w:t>
      </w:r>
    </w:p>
    <w:p w:rsidR="00162EBB" w:rsidRPr="00162EBB" w:rsidRDefault="00162EBB" w:rsidP="00162EBB">
      <w:pPr>
        <w:suppressLineNumbers/>
        <w:suppressAutoHyphens/>
        <w:spacing w:after="0" w:line="240" w:lineRule="auto"/>
        <w:jc w:val="center"/>
        <w:rPr>
          <w:rFonts w:ascii="Times New Roman" w:eastAsia="Times New Roman" w:hAnsi="Times New Roman" w:cs="Times New Roman"/>
          <w:color w:val="000000"/>
          <w:sz w:val="25"/>
          <w:szCs w:val="25"/>
          <w:lang w:eastAsia="ar-SA"/>
        </w:rPr>
      </w:pPr>
      <w:r w:rsidRPr="00162EBB">
        <w:rPr>
          <w:rFonts w:ascii="Times New Roman" w:eastAsia="Times New Roman" w:hAnsi="Times New Roman" w:cs="Times New Roman"/>
          <w:color w:val="000000"/>
          <w:sz w:val="25"/>
          <w:szCs w:val="25"/>
          <w:lang w:eastAsia="ar-SA"/>
        </w:rPr>
        <w:t xml:space="preserve">191180, г. Санкт-Петербург, </w:t>
      </w:r>
    </w:p>
    <w:p w:rsidR="00162EBB" w:rsidRPr="00162EBB" w:rsidRDefault="00162EBB" w:rsidP="00162EBB">
      <w:pPr>
        <w:suppressLineNumbers/>
        <w:suppressAutoHyphens/>
        <w:spacing w:after="0" w:line="240" w:lineRule="auto"/>
        <w:jc w:val="center"/>
        <w:rPr>
          <w:rFonts w:ascii="Times New Roman" w:eastAsia="Calibri" w:hAnsi="Times New Roman" w:cs="Times New Roman"/>
          <w:sz w:val="24"/>
          <w:szCs w:val="24"/>
        </w:rPr>
      </w:pPr>
      <w:r w:rsidRPr="00162EBB">
        <w:rPr>
          <w:rFonts w:ascii="Times New Roman" w:eastAsia="Times New Roman" w:hAnsi="Times New Roman" w:cs="Times New Roman"/>
          <w:color w:val="000000"/>
          <w:sz w:val="25"/>
          <w:szCs w:val="25"/>
          <w:lang w:eastAsia="ar-SA"/>
        </w:rPr>
        <w:t xml:space="preserve"> ул. Гороховая, л. 66, лит. А, оф. 21</w:t>
      </w:r>
    </w:p>
    <w:p w:rsidR="00162EBB" w:rsidRPr="00162EBB" w:rsidRDefault="00162EBB" w:rsidP="00162EBB">
      <w:pPr>
        <w:tabs>
          <w:tab w:val="left" w:pos="1245"/>
        </w:tabs>
        <w:spacing w:after="0" w:line="240" w:lineRule="auto"/>
        <w:jc w:val="center"/>
        <w:rPr>
          <w:rFonts w:ascii="Times New Roman" w:eastAsia="Calibri" w:hAnsi="Times New Roman" w:cs="Times New Roman"/>
          <w:sz w:val="24"/>
          <w:szCs w:val="24"/>
        </w:rPr>
      </w:pPr>
    </w:p>
    <w:p w:rsidR="00162EBB" w:rsidRPr="00162EBB" w:rsidRDefault="00162EBB" w:rsidP="00162EBB">
      <w:pPr>
        <w:tabs>
          <w:tab w:val="left" w:pos="1245"/>
        </w:tabs>
        <w:spacing w:after="0" w:line="240" w:lineRule="auto"/>
        <w:jc w:val="center"/>
        <w:rPr>
          <w:rFonts w:ascii="Times New Roman" w:eastAsia="Calibri" w:hAnsi="Times New Roman" w:cs="Times New Roman"/>
          <w:sz w:val="24"/>
          <w:szCs w:val="24"/>
        </w:rPr>
      </w:pPr>
    </w:p>
    <w:p w:rsidR="00162EBB" w:rsidRPr="00162EBB" w:rsidRDefault="00162EBB" w:rsidP="00162EBB">
      <w:pPr>
        <w:tabs>
          <w:tab w:val="left" w:pos="1245"/>
        </w:tabs>
        <w:spacing w:after="0" w:line="240" w:lineRule="auto"/>
        <w:jc w:val="center"/>
        <w:rPr>
          <w:rFonts w:ascii="Times New Roman" w:eastAsia="Calibri" w:hAnsi="Times New Roman" w:cs="Times New Roman"/>
          <w:sz w:val="24"/>
          <w:szCs w:val="24"/>
        </w:rPr>
      </w:pPr>
    </w:p>
    <w:p w:rsidR="00162EBB" w:rsidRDefault="00162EBB" w:rsidP="00162EBB">
      <w:pPr>
        <w:tabs>
          <w:tab w:val="left" w:pos="1245"/>
        </w:tabs>
        <w:spacing w:after="0" w:line="240" w:lineRule="auto"/>
        <w:jc w:val="center"/>
        <w:rPr>
          <w:rFonts w:ascii="Times New Roman" w:eastAsia="Calibri" w:hAnsi="Times New Roman" w:cs="Times New Roman"/>
          <w:sz w:val="24"/>
          <w:szCs w:val="24"/>
        </w:rPr>
      </w:pPr>
    </w:p>
    <w:p w:rsidR="00162EBB" w:rsidRPr="00162EBB" w:rsidRDefault="00162EBB" w:rsidP="00162EBB">
      <w:pPr>
        <w:tabs>
          <w:tab w:val="left" w:pos="1245"/>
        </w:tabs>
        <w:spacing w:after="0" w:line="240" w:lineRule="auto"/>
        <w:jc w:val="center"/>
        <w:rPr>
          <w:rFonts w:ascii="Times New Roman" w:eastAsia="Calibri" w:hAnsi="Times New Roman" w:cs="Times New Roman"/>
          <w:sz w:val="24"/>
          <w:szCs w:val="24"/>
        </w:rPr>
      </w:pPr>
    </w:p>
    <w:p w:rsidR="00162EBB" w:rsidRPr="00162EBB" w:rsidRDefault="00162EBB" w:rsidP="00162EBB">
      <w:pPr>
        <w:tabs>
          <w:tab w:val="left" w:pos="1245"/>
        </w:tabs>
        <w:spacing w:after="0" w:line="240" w:lineRule="auto"/>
        <w:jc w:val="center"/>
        <w:rPr>
          <w:rFonts w:ascii="Times New Roman" w:eastAsia="Calibri" w:hAnsi="Times New Roman" w:cs="Times New Roman"/>
          <w:sz w:val="24"/>
          <w:szCs w:val="24"/>
        </w:rPr>
      </w:pPr>
    </w:p>
    <w:p w:rsidR="00162EBB" w:rsidRPr="00162EBB" w:rsidRDefault="00162EBB" w:rsidP="00162EBB">
      <w:pPr>
        <w:spacing w:after="0" w:line="240" w:lineRule="auto"/>
        <w:ind w:left="-567" w:right="-284" w:firstLine="709"/>
        <w:jc w:val="center"/>
        <w:rPr>
          <w:rFonts w:ascii="Times New Roman" w:eastAsia="Times New Roman" w:hAnsi="Times New Roman" w:cs="Times New Roman"/>
          <w:b/>
          <w:sz w:val="25"/>
          <w:szCs w:val="25"/>
          <w:lang w:eastAsia="ru-RU"/>
        </w:rPr>
      </w:pPr>
      <w:r w:rsidRPr="00162EBB">
        <w:rPr>
          <w:rFonts w:ascii="Times New Roman" w:eastAsia="Times New Roman" w:hAnsi="Times New Roman" w:cs="Times New Roman"/>
          <w:b/>
          <w:sz w:val="25"/>
          <w:szCs w:val="25"/>
          <w:lang w:eastAsia="ru-RU"/>
        </w:rPr>
        <w:t>РЕШЕНИЕ</w:t>
      </w:r>
    </w:p>
    <w:p w:rsidR="00162EBB" w:rsidRPr="00162EBB" w:rsidRDefault="00162EBB" w:rsidP="00162EBB">
      <w:pPr>
        <w:tabs>
          <w:tab w:val="left" w:pos="1245"/>
        </w:tabs>
        <w:spacing w:after="0" w:line="240" w:lineRule="auto"/>
        <w:ind w:left="-567" w:right="-284" w:firstLine="709"/>
        <w:jc w:val="center"/>
        <w:rPr>
          <w:rFonts w:ascii="Times New Roman" w:eastAsia="Calibri" w:hAnsi="Times New Roman" w:cs="Times New Roman"/>
          <w:b/>
          <w:color w:val="000000"/>
          <w:sz w:val="25"/>
          <w:szCs w:val="25"/>
        </w:rPr>
      </w:pPr>
      <w:r w:rsidRPr="00162EBB">
        <w:rPr>
          <w:rFonts w:ascii="Times New Roman" w:eastAsia="Calibri" w:hAnsi="Times New Roman" w:cs="Times New Roman"/>
          <w:b/>
          <w:sz w:val="25"/>
          <w:szCs w:val="25"/>
        </w:rPr>
        <w:t xml:space="preserve">по жалобе  № </w:t>
      </w:r>
      <w:r>
        <w:rPr>
          <w:rFonts w:ascii="Times New Roman" w:eastAsia="Calibri" w:hAnsi="Times New Roman" w:cs="Times New Roman"/>
          <w:b/>
          <w:color w:val="000000"/>
          <w:sz w:val="25"/>
          <w:szCs w:val="25"/>
        </w:rPr>
        <w:t>1676</w:t>
      </w:r>
      <w:r w:rsidRPr="00162EBB">
        <w:rPr>
          <w:rFonts w:ascii="Times New Roman" w:eastAsia="Calibri" w:hAnsi="Times New Roman" w:cs="Times New Roman"/>
          <w:b/>
          <w:color w:val="000000"/>
          <w:sz w:val="25"/>
          <w:szCs w:val="25"/>
        </w:rPr>
        <w:t>-</w:t>
      </w:r>
      <w:r>
        <w:rPr>
          <w:rFonts w:ascii="Times New Roman" w:eastAsia="Calibri" w:hAnsi="Times New Roman" w:cs="Times New Roman"/>
          <w:b/>
          <w:color w:val="000000"/>
          <w:sz w:val="25"/>
          <w:szCs w:val="25"/>
        </w:rPr>
        <w:t>О</w:t>
      </w:r>
      <w:r w:rsidRPr="00162EBB">
        <w:rPr>
          <w:rFonts w:ascii="Times New Roman" w:eastAsia="Calibri" w:hAnsi="Times New Roman" w:cs="Times New Roman"/>
          <w:b/>
          <w:color w:val="000000"/>
          <w:sz w:val="25"/>
          <w:szCs w:val="25"/>
        </w:rPr>
        <w:t>З</w:t>
      </w:r>
    </w:p>
    <w:p w:rsidR="00162EBB" w:rsidRPr="00162EBB" w:rsidRDefault="00162EBB" w:rsidP="00162EBB">
      <w:pPr>
        <w:tabs>
          <w:tab w:val="left" w:pos="1245"/>
        </w:tabs>
        <w:spacing w:after="0" w:line="240" w:lineRule="auto"/>
        <w:ind w:left="-567" w:right="-284" w:firstLine="709"/>
        <w:jc w:val="center"/>
        <w:rPr>
          <w:rFonts w:ascii="Times New Roman" w:eastAsia="Calibri" w:hAnsi="Times New Roman" w:cs="Times New Roman"/>
          <w:sz w:val="25"/>
          <w:szCs w:val="25"/>
        </w:rPr>
      </w:pPr>
    </w:p>
    <w:tbl>
      <w:tblPr>
        <w:tblW w:w="0" w:type="auto"/>
        <w:tblLook w:val="04A0" w:firstRow="1" w:lastRow="0" w:firstColumn="1" w:lastColumn="0" w:noHBand="0" w:noVBand="1"/>
      </w:tblPr>
      <w:tblGrid>
        <w:gridCol w:w="4796"/>
        <w:gridCol w:w="4775"/>
      </w:tblGrid>
      <w:tr w:rsidR="00162EBB" w:rsidRPr="00162EBB" w:rsidTr="00162EBB">
        <w:tc>
          <w:tcPr>
            <w:tcW w:w="5068" w:type="dxa"/>
            <w:hideMark/>
          </w:tcPr>
          <w:p w:rsidR="00162EBB" w:rsidRPr="00162EBB" w:rsidRDefault="00162EBB" w:rsidP="00162EBB">
            <w:pPr>
              <w:tabs>
                <w:tab w:val="left" w:pos="1245"/>
              </w:tabs>
              <w:spacing w:after="0" w:line="240" w:lineRule="auto"/>
              <w:ind w:left="-567" w:right="-284" w:firstLine="709"/>
              <w:rPr>
                <w:rFonts w:ascii="Times New Roman" w:eastAsia="Calibri" w:hAnsi="Times New Roman" w:cs="Times New Roman"/>
                <w:sz w:val="25"/>
                <w:szCs w:val="25"/>
              </w:rPr>
            </w:pPr>
            <w:r w:rsidRPr="00162EBB">
              <w:rPr>
                <w:rFonts w:ascii="Times New Roman" w:eastAsia="Calibri" w:hAnsi="Times New Roman" w:cs="Times New Roman"/>
                <w:sz w:val="25"/>
                <w:szCs w:val="25"/>
              </w:rPr>
              <w:t>г. Екатеринбург</w:t>
            </w:r>
          </w:p>
        </w:tc>
        <w:tc>
          <w:tcPr>
            <w:tcW w:w="5069" w:type="dxa"/>
            <w:hideMark/>
          </w:tcPr>
          <w:p w:rsidR="00162EBB" w:rsidRPr="00162EBB" w:rsidRDefault="00162EBB" w:rsidP="00162EBB">
            <w:pPr>
              <w:tabs>
                <w:tab w:val="left" w:pos="1245"/>
              </w:tabs>
              <w:spacing w:after="0" w:line="240" w:lineRule="auto"/>
              <w:ind w:left="-567" w:right="-284" w:firstLine="709"/>
              <w:jc w:val="right"/>
              <w:rPr>
                <w:rFonts w:ascii="Times New Roman" w:eastAsia="Calibri" w:hAnsi="Times New Roman" w:cs="Times New Roman"/>
                <w:sz w:val="25"/>
                <w:szCs w:val="25"/>
              </w:rPr>
            </w:pPr>
            <w:r>
              <w:rPr>
                <w:rFonts w:ascii="Times New Roman" w:eastAsia="Calibri" w:hAnsi="Times New Roman" w:cs="Times New Roman"/>
                <w:sz w:val="25"/>
                <w:szCs w:val="25"/>
              </w:rPr>
              <w:t>07.11</w:t>
            </w:r>
            <w:r w:rsidRPr="00162EBB">
              <w:rPr>
                <w:rFonts w:ascii="Times New Roman" w:eastAsia="Calibri" w:hAnsi="Times New Roman" w:cs="Times New Roman"/>
                <w:sz w:val="25"/>
                <w:szCs w:val="25"/>
              </w:rPr>
              <w:t>.2017 г.</w:t>
            </w:r>
          </w:p>
        </w:tc>
      </w:tr>
    </w:tbl>
    <w:p w:rsidR="00162EBB" w:rsidRPr="00162EBB" w:rsidRDefault="00162EBB" w:rsidP="00162EBB">
      <w:pPr>
        <w:spacing w:after="0" w:line="240" w:lineRule="auto"/>
        <w:ind w:left="-567" w:right="-284" w:firstLine="709"/>
        <w:jc w:val="both"/>
        <w:rPr>
          <w:rFonts w:ascii="Times New Roman" w:eastAsia="Times New Roman" w:hAnsi="Times New Roman" w:cs="Times New Roman"/>
          <w:color w:val="000000"/>
          <w:sz w:val="25"/>
          <w:szCs w:val="25"/>
          <w:lang w:eastAsia="ru-RU"/>
        </w:rPr>
      </w:pPr>
    </w:p>
    <w:p w:rsidR="00162EBB" w:rsidRPr="00162EBB" w:rsidRDefault="00162EBB" w:rsidP="00432B57">
      <w:pPr>
        <w:spacing w:after="0" w:line="240" w:lineRule="auto"/>
        <w:ind w:left="-567" w:right="-284" w:firstLine="709"/>
        <w:jc w:val="both"/>
        <w:rPr>
          <w:rFonts w:ascii="Times New Roman" w:eastAsia="Calibri" w:hAnsi="Times New Roman" w:cs="Times New Roman"/>
          <w:sz w:val="25"/>
          <w:szCs w:val="25"/>
        </w:rPr>
      </w:pPr>
      <w:r w:rsidRPr="00162EBB">
        <w:rPr>
          <w:rFonts w:ascii="Times New Roman" w:eastAsia="Times New Roman" w:hAnsi="Times New Roman" w:cs="Times New Roman"/>
          <w:color w:val="000000"/>
          <w:sz w:val="25"/>
          <w:szCs w:val="25"/>
          <w:lang w:eastAsia="ru-RU"/>
        </w:rPr>
        <w:t xml:space="preserve">Комиссия Управления Федеральной антимонопольной службы по Свердловской области по контролю в сфере закупок (далее по тексту – Комиссия) </w:t>
      </w:r>
    </w:p>
    <w:p w:rsidR="00162EBB" w:rsidRPr="00162EBB" w:rsidRDefault="00162EBB" w:rsidP="00162EBB">
      <w:pPr>
        <w:spacing w:after="0" w:line="240" w:lineRule="auto"/>
        <w:ind w:left="-567" w:right="-284" w:firstLine="709"/>
        <w:jc w:val="both"/>
        <w:rPr>
          <w:rFonts w:ascii="Times New Roman" w:eastAsia="Times New Roman" w:hAnsi="Times New Roman" w:cs="Times New Roman"/>
          <w:color w:val="000000"/>
          <w:sz w:val="25"/>
          <w:szCs w:val="25"/>
          <w:lang w:eastAsia="ru-RU"/>
        </w:rPr>
      </w:pPr>
      <w:proofErr w:type="gramStart"/>
      <w:r w:rsidRPr="00162EBB">
        <w:rPr>
          <w:rFonts w:ascii="Times New Roman" w:eastAsia="Times New Roman" w:hAnsi="Times New Roman" w:cs="Times New Roman"/>
          <w:sz w:val="25"/>
          <w:szCs w:val="25"/>
          <w:lang w:eastAsia="ru-RU"/>
        </w:rPr>
        <w:t xml:space="preserve">рассмотрев жалобу </w:t>
      </w:r>
      <w:r w:rsidRPr="00162EBB">
        <w:rPr>
          <w:rFonts w:ascii="Times New Roman" w:eastAsia="Times New Roman" w:hAnsi="Times New Roman" w:cs="Times New Roman"/>
          <w:color w:val="000000"/>
          <w:sz w:val="25"/>
          <w:szCs w:val="25"/>
          <w:lang w:eastAsia="ru-RU"/>
        </w:rPr>
        <w:t>ООО «Исток» (</w:t>
      </w:r>
      <w:r>
        <w:rPr>
          <w:rFonts w:ascii="Times New Roman" w:eastAsia="Times New Roman" w:hAnsi="Times New Roman" w:cs="Times New Roman"/>
          <w:color w:val="000000"/>
          <w:sz w:val="25"/>
          <w:szCs w:val="25"/>
          <w:lang w:eastAsia="ru-RU"/>
        </w:rPr>
        <w:t>191180, г. Санкт-Петербург,</w:t>
      </w:r>
      <w:r w:rsidRPr="00162EBB">
        <w:rPr>
          <w:rFonts w:ascii="Times New Roman" w:eastAsia="Times New Roman" w:hAnsi="Times New Roman" w:cs="Times New Roman"/>
          <w:color w:val="000000"/>
          <w:sz w:val="25"/>
          <w:szCs w:val="25"/>
          <w:lang w:eastAsia="ru-RU"/>
        </w:rPr>
        <w:t xml:space="preserve"> ул. Гороховая, л. 66, лит.</w:t>
      </w:r>
      <w:proofErr w:type="gramEnd"/>
      <w:r w:rsidRPr="00162EBB">
        <w:rPr>
          <w:rFonts w:ascii="Times New Roman" w:eastAsia="Times New Roman" w:hAnsi="Times New Roman" w:cs="Times New Roman"/>
          <w:color w:val="000000"/>
          <w:sz w:val="25"/>
          <w:szCs w:val="25"/>
          <w:lang w:eastAsia="ru-RU"/>
        </w:rPr>
        <w:t xml:space="preserve"> </w:t>
      </w:r>
      <w:proofErr w:type="gramStart"/>
      <w:r w:rsidRPr="00162EBB">
        <w:rPr>
          <w:rFonts w:ascii="Times New Roman" w:eastAsia="Times New Roman" w:hAnsi="Times New Roman" w:cs="Times New Roman"/>
          <w:color w:val="000000"/>
          <w:sz w:val="25"/>
          <w:szCs w:val="25"/>
          <w:lang w:eastAsia="ru-RU"/>
        </w:rPr>
        <w:t xml:space="preserve">А, оф. 21) </w:t>
      </w:r>
      <w:r w:rsidRPr="00162EBB">
        <w:rPr>
          <w:rFonts w:ascii="Times New Roman" w:eastAsia="Times New Roman" w:hAnsi="Times New Roman" w:cs="Times New Roman"/>
          <w:sz w:val="25"/>
          <w:szCs w:val="25"/>
          <w:lang w:eastAsia="ru-RU"/>
        </w:rPr>
        <w:t>о нарушении заказчиком в лице</w:t>
      </w:r>
      <w:r w:rsidRPr="00162EBB">
        <w:rPr>
          <w:rFonts w:ascii="Times New Roman" w:eastAsia="Times New Roman" w:hAnsi="Times New Roman" w:cs="Times New Roman"/>
          <w:bCs/>
          <w:sz w:val="25"/>
          <w:szCs w:val="25"/>
          <w:lang w:eastAsia="ru-RU"/>
        </w:rPr>
        <w:t xml:space="preserve"> </w:t>
      </w:r>
      <w:r w:rsidRPr="00162EBB">
        <w:rPr>
          <w:rFonts w:ascii="Times New Roman" w:eastAsia="Times New Roman" w:hAnsi="Times New Roman" w:cs="Times New Roman"/>
          <w:color w:val="000000"/>
          <w:sz w:val="25"/>
          <w:szCs w:val="25"/>
          <w:lang w:eastAsia="ru-RU"/>
        </w:rPr>
        <w:t>Федерального государственного казенного учреждения «Пограничное управление Федеральной службы безопасности Российской Федерации по К</w:t>
      </w:r>
      <w:r>
        <w:rPr>
          <w:rFonts w:ascii="Times New Roman" w:eastAsia="Times New Roman" w:hAnsi="Times New Roman" w:cs="Times New Roman"/>
          <w:color w:val="000000"/>
          <w:sz w:val="25"/>
          <w:szCs w:val="25"/>
          <w:lang w:eastAsia="ru-RU"/>
        </w:rPr>
        <w:t>урганской и Тюменской областям»</w:t>
      </w:r>
      <w:r w:rsidRPr="00162EBB">
        <w:rPr>
          <w:rFonts w:ascii="Times New Roman" w:eastAsia="Times New Roman" w:hAnsi="Times New Roman" w:cs="Times New Roman"/>
          <w:color w:val="000000"/>
          <w:sz w:val="25"/>
          <w:szCs w:val="25"/>
          <w:lang w:eastAsia="ru-RU"/>
        </w:rPr>
        <w:t xml:space="preserve"> </w:t>
      </w:r>
      <w:r w:rsidRPr="00162EBB">
        <w:rPr>
          <w:rFonts w:ascii="Times New Roman" w:eastAsia="Times New Roman" w:hAnsi="Times New Roman" w:cs="Times New Roman"/>
          <w:sz w:val="25"/>
          <w:szCs w:val="25"/>
          <w:lang w:eastAsia="ru-RU"/>
        </w:rPr>
        <w:t xml:space="preserve">(640023, г. Курган, 7 микрорайон, д.8), его комиссией при проведении электронного аукциона </w:t>
      </w:r>
      <w:r>
        <w:rPr>
          <w:rFonts w:ascii="Times New Roman" w:eastAsia="Times New Roman" w:hAnsi="Times New Roman" w:cs="Times New Roman"/>
          <w:sz w:val="25"/>
          <w:szCs w:val="25"/>
          <w:lang w:eastAsia="ru-RU"/>
        </w:rPr>
        <w:t>на выполнение работ по ремонту ОЭМ «Фокус-Д»  (извещение № 0143100004617000155)</w:t>
      </w:r>
      <w:r w:rsidRPr="00162EBB">
        <w:rPr>
          <w:rFonts w:ascii="Times New Roman" w:eastAsia="Times New Roman" w:hAnsi="Times New Roman" w:cs="Times New Roman"/>
          <w:sz w:val="25"/>
          <w:szCs w:val="25"/>
          <w:lang w:eastAsia="ru-RU"/>
        </w:rPr>
        <w:t xml:space="preserve"> в части наличия нарушений Федерального Закона от 05 апреля 2013 года № 44-ФЗ «О контрактной</w:t>
      </w:r>
      <w:proofErr w:type="gramEnd"/>
      <w:r w:rsidRPr="00162EBB">
        <w:rPr>
          <w:rFonts w:ascii="Times New Roman" w:eastAsia="Times New Roman" w:hAnsi="Times New Roman" w:cs="Times New Roman"/>
          <w:sz w:val="25"/>
          <w:szCs w:val="25"/>
          <w:lang w:eastAsia="ru-RU"/>
        </w:rPr>
        <w:t xml:space="preserve">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 99, 106 Закона о контрактной системе, </w:t>
      </w:r>
    </w:p>
    <w:p w:rsidR="00162EBB" w:rsidRPr="00162EBB" w:rsidRDefault="00162EBB" w:rsidP="00162EBB">
      <w:pPr>
        <w:spacing w:after="0" w:line="240" w:lineRule="auto"/>
        <w:ind w:left="-567" w:right="-284" w:firstLine="709"/>
        <w:jc w:val="center"/>
        <w:rPr>
          <w:rFonts w:ascii="Times New Roman" w:eastAsia="Calibri" w:hAnsi="Times New Roman" w:cs="Times New Roman"/>
          <w:b/>
          <w:color w:val="000000"/>
          <w:sz w:val="25"/>
          <w:szCs w:val="25"/>
        </w:rPr>
      </w:pPr>
    </w:p>
    <w:p w:rsidR="00162EBB" w:rsidRPr="00162EBB" w:rsidRDefault="00162EBB" w:rsidP="00162EBB">
      <w:pPr>
        <w:spacing w:after="0" w:line="240" w:lineRule="auto"/>
        <w:ind w:left="-567" w:right="-284" w:firstLine="709"/>
        <w:jc w:val="center"/>
        <w:rPr>
          <w:rFonts w:ascii="Times New Roman" w:eastAsia="Calibri" w:hAnsi="Times New Roman" w:cs="Times New Roman"/>
          <w:b/>
          <w:color w:val="000000"/>
          <w:sz w:val="25"/>
          <w:szCs w:val="25"/>
        </w:rPr>
      </w:pPr>
      <w:r w:rsidRPr="00162EBB">
        <w:rPr>
          <w:rFonts w:ascii="Times New Roman" w:eastAsia="Calibri" w:hAnsi="Times New Roman" w:cs="Times New Roman"/>
          <w:b/>
          <w:color w:val="000000"/>
          <w:sz w:val="25"/>
          <w:szCs w:val="25"/>
        </w:rPr>
        <w:t xml:space="preserve">У С Т А Н О В И Л А:  </w:t>
      </w:r>
    </w:p>
    <w:p w:rsidR="00162EBB" w:rsidRPr="00162EBB" w:rsidRDefault="00162EBB" w:rsidP="00162EBB">
      <w:pPr>
        <w:spacing w:after="0" w:line="240" w:lineRule="auto"/>
        <w:ind w:left="-567" w:right="-284" w:firstLine="709"/>
        <w:jc w:val="center"/>
        <w:rPr>
          <w:rFonts w:ascii="Times New Roman" w:eastAsia="Calibri" w:hAnsi="Times New Roman" w:cs="Times New Roman"/>
          <w:color w:val="000000"/>
          <w:sz w:val="25"/>
          <w:szCs w:val="25"/>
        </w:rPr>
      </w:pPr>
    </w:p>
    <w:p w:rsidR="00162EBB" w:rsidRPr="00162EBB" w:rsidRDefault="00162EBB" w:rsidP="00162EBB">
      <w:pPr>
        <w:spacing w:after="0" w:line="240" w:lineRule="auto"/>
        <w:ind w:left="-567" w:right="-284" w:firstLine="709"/>
        <w:jc w:val="both"/>
        <w:rPr>
          <w:rFonts w:ascii="Times New Roman" w:eastAsia="Calibri" w:hAnsi="Times New Roman" w:cs="Times New Roman"/>
          <w:sz w:val="25"/>
          <w:szCs w:val="25"/>
        </w:rPr>
      </w:pPr>
      <w:r w:rsidRPr="00162EBB">
        <w:rPr>
          <w:rFonts w:ascii="Times New Roman" w:eastAsia="Calibri" w:hAnsi="Times New Roman" w:cs="Times New Roman"/>
          <w:sz w:val="25"/>
          <w:szCs w:val="25"/>
        </w:rPr>
        <w:t xml:space="preserve"> </w:t>
      </w:r>
      <w:proofErr w:type="gramStart"/>
      <w:r w:rsidRPr="00162EBB">
        <w:rPr>
          <w:rFonts w:ascii="Times New Roman" w:eastAsia="Calibri" w:hAnsi="Times New Roman" w:cs="Times New Roman"/>
          <w:color w:val="000000"/>
          <w:sz w:val="25"/>
          <w:szCs w:val="25"/>
        </w:rPr>
        <w:t xml:space="preserve">В Свердловское УФАС России поступила жалоба от </w:t>
      </w:r>
      <w:r>
        <w:rPr>
          <w:rFonts w:ascii="Times New Roman" w:eastAsia="Calibri" w:hAnsi="Times New Roman" w:cs="Times New Roman"/>
          <w:color w:val="000000"/>
          <w:sz w:val="25"/>
          <w:szCs w:val="25"/>
        </w:rPr>
        <w:t>ООО «Исток»</w:t>
      </w:r>
      <w:r w:rsidRPr="00162EBB">
        <w:rPr>
          <w:rFonts w:ascii="Times New Roman" w:eastAsia="Calibri" w:hAnsi="Times New Roman" w:cs="Times New Roman"/>
          <w:color w:val="000000"/>
          <w:sz w:val="25"/>
          <w:szCs w:val="25"/>
        </w:rPr>
        <w:t xml:space="preserve"> </w:t>
      </w:r>
      <w:r w:rsidRPr="00162EBB">
        <w:rPr>
          <w:rFonts w:ascii="Times New Roman" w:eastAsia="Calibri" w:hAnsi="Times New Roman" w:cs="Times New Roman"/>
          <w:sz w:val="25"/>
          <w:szCs w:val="25"/>
        </w:rPr>
        <w:t>(</w:t>
      </w:r>
      <w:proofErr w:type="spellStart"/>
      <w:r w:rsidRPr="00162EBB">
        <w:rPr>
          <w:rFonts w:ascii="Times New Roman" w:eastAsia="Calibri" w:hAnsi="Times New Roman" w:cs="Times New Roman"/>
          <w:color w:val="000000"/>
          <w:sz w:val="25"/>
          <w:szCs w:val="25"/>
        </w:rPr>
        <w:t>вх</w:t>
      </w:r>
      <w:proofErr w:type="spellEnd"/>
      <w:r w:rsidRPr="00162EBB">
        <w:rPr>
          <w:rFonts w:ascii="Times New Roman" w:eastAsia="Calibri" w:hAnsi="Times New Roman" w:cs="Times New Roman"/>
          <w:color w:val="000000"/>
          <w:sz w:val="25"/>
          <w:szCs w:val="25"/>
        </w:rPr>
        <w:t xml:space="preserve">. № 01-879м от 01.11.2017 г.) </w:t>
      </w:r>
      <w:r w:rsidRPr="00162EBB">
        <w:rPr>
          <w:rFonts w:ascii="Times New Roman" w:eastAsia="Calibri" w:hAnsi="Times New Roman" w:cs="Times New Roman"/>
          <w:sz w:val="25"/>
          <w:szCs w:val="25"/>
        </w:rPr>
        <w:t>о нарушении заказчиком в лице</w:t>
      </w:r>
      <w:r w:rsidRPr="00162EBB">
        <w:rPr>
          <w:rFonts w:ascii="Times New Roman" w:eastAsia="Calibri" w:hAnsi="Times New Roman" w:cs="Times New Roman"/>
          <w:bCs/>
          <w:sz w:val="25"/>
          <w:szCs w:val="25"/>
        </w:rPr>
        <w:t xml:space="preserve"> </w:t>
      </w:r>
      <w:r w:rsidRPr="00162EBB">
        <w:rPr>
          <w:rFonts w:ascii="Times New Roman" w:eastAsia="Calibri" w:hAnsi="Times New Roman" w:cs="Times New Roman"/>
          <w:color w:val="000000"/>
          <w:sz w:val="25"/>
          <w:szCs w:val="25"/>
        </w:rPr>
        <w:t>Федерального государственного казенного учреждения «Пограничное управление Федеральной службы безопасности Российской Федерации по Курганской и Тюменской областям»</w:t>
      </w:r>
      <w:r w:rsidRPr="00162EBB">
        <w:rPr>
          <w:rFonts w:ascii="Times New Roman" w:eastAsia="Calibri" w:hAnsi="Times New Roman" w:cs="Times New Roman"/>
          <w:sz w:val="25"/>
          <w:szCs w:val="25"/>
        </w:rPr>
        <w:t>, его комиссией при проведении электронного аукциона на выполнение работ по ремонту ОЭМ «Фокус-Д»  (извещение № 0143100004617000155) Закона о контрактной системе, соответствующая требованиям ст. 105 Закона о</w:t>
      </w:r>
      <w:proofErr w:type="gramEnd"/>
      <w:r w:rsidRPr="00162EBB">
        <w:rPr>
          <w:rFonts w:ascii="Times New Roman" w:eastAsia="Calibri" w:hAnsi="Times New Roman" w:cs="Times New Roman"/>
          <w:sz w:val="25"/>
          <w:szCs w:val="25"/>
        </w:rPr>
        <w:t xml:space="preserve"> контрактной системе.</w:t>
      </w:r>
    </w:p>
    <w:p w:rsidR="00162EBB" w:rsidRPr="00162EBB" w:rsidRDefault="00162EBB" w:rsidP="00162EBB">
      <w:pPr>
        <w:spacing w:after="0" w:line="240" w:lineRule="auto"/>
        <w:ind w:left="-567" w:right="-284" w:firstLine="709"/>
        <w:jc w:val="both"/>
        <w:rPr>
          <w:rFonts w:ascii="Times New Roman" w:eastAsia="Calibri" w:hAnsi="Times New Roman" w:cs="Times New Roman"/>
          <w:sz w:val="25"/>
          <w:szCs w:val="25"/>
        </w:rPr>
      </w:pPr>
      <w:r w:rsidRPr="00162EBB">
        <w:rPr>
          <w:rFonts w:ascii="Times New Roman" w:eastAsia="Calibri" w:hAnsi="Times New Roman" w:cs="Times New Roman"/>
          <w:sz w:val="25"/>
          <w:szCs w:val="25"/>
        </w:rPr>
        <w:t>В своей жалобе Заявитель указал, что положения аукционной документации нарушают Закон о контрактной системе, просил признать жалобу обоснованной.</w:t>
      </w:r>
    </w:p>
    <w:p w:rsidR="00162EBB" w:rsidRPr="00162EBB" w:rsidRDefault="00162EBB" w:rsidP="00162EBB">
      <w:pPr>
        <w:spacing w:after="0" w:line="240" w:lineRule="auto"/>
        <w:ind w:left="-567" w:right="-284" w:firstLine="709"/>
        <w:jc w:val="both"/>
        <w:rPr>
          <w:rFonts w:ascii="Times New Roman" w:eastAsia="Calibri" w:hAnsi="Times New Roman" w:cs="Times New Roman"/>
          <w:sz w:val="25"/>
          <w:szCs w:val="25"/>
        </w:rPr>
      </w:pPr>
      <w:r w:rsidRPr="00162EBB">
        <w:rPr>
          <w:rFonts w:ascii="Times New Roman" w:eastAsia="Calibri" w:hAnsi="Times New Roman" w:cs="Times New Roman"/>
          <w:sz w:val="25"/>
          <w:szCs w:val="25"/>
        </w:rPr>
        <w:t>Представители заказчика с доводами заявителя не согласились, просили признать жалобу необоснованной.</w:t>
      </w:r>
    </w:p>
    <w:p w:rsidR="00162EBB" w:rsidRPr="00162EBB" w:rsidRDefault="00162EBB" w:rsidP="00162EBB">
      <w:pPr>
        <w:spacing w:after="0" w:line="240" w:lineRule="auto"/>
        <w:ind w:left="-567" w:right="-284" w:firstLine="709"/>
        <w:jc w:val="both"/>
        <w:rPr>
          <w:rFonts w:ascii="Times New Roman" w:eastAsia="Calibri" w:hAnsi="Times New Roman" w:cs="Times New Roman"/>
          <w:sz w:val="25"/>
          <w:szCs w:val="25"/>
        </w:rPr>
      </w:pPr>
      <w:r w:rsidRPr="00162EBB">
        <w:rPr>
          <w:rFonts w:ascii="Times New Roman" w:eastAsia="Calibri" w:hAnsi="Times New Roman" w:cs="Times New Roman"/>
          <w:sz w:val="25"/>
          <w:szCs w:val="25"/>
        </w:rPr>
        <w:lastRenderedPageBreak/>
        <w:t xml:space="preserve">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w:t>
      </w:r>
      <w:proofErr w:type="gramStart"/>
      <w:r w:rsidRPr="00162EBB">
        <w:rPr>
          <w:rFonts w:ascii="Times New Roman" w:eastAsia="Calibri" w:hAnsi="Times New Roman" w:cs="Times New Roman"/>
          <w:sz w:val="25"/>
          <w:szCs w:val="25"/>
        </w:rPr>
        <w:t>Свердловского</w:t>
      </w:r>
      <w:proofErr w:type="gramEnd"/>
      <w:r w:rsidRPr="00162EBB">
        <w:rPr>
          <w:rFonts w:ascii="Times New Roman" w:eastAsia="Calibri" w:hAnsi="Times New Roman" w:cs="Times New Roman"/>
          <w:sz w:val="25"/>
          <w:szCs w:val="25"/>
        </w:rPr>
        <w:t xml:space="preserve"> УФАС России  пришла к следующим выводам.</w:t>
      </w:r>
    </w:p>
    <w:p w:rsidR="00162EBB" w:rsidRPr="00162EBB" w:rsidRDefault="00162EBB" w:rsidP="00162EBB">
      <w:pPr>
        <w:spacing w:after="0" w:line="240" w:lineRule="auto"/>
        <w:ind w:left="-567" w:right="-284" w:firstLine="709"/>
        <w:jc w:val="both"/>
        <w:rPr>
          <w:rFonts w:ascii="Times New Roman" w:eastAsia="Calibri" w:hAnsi="Times New Roman" w:cs="Times New Roman"/>
          <w:sz w:val="25"/>
          <w:szCs w:val="25"/>
        </w:rPr>
      </w:pPr>
      <w:r>
        <w:rPr>
          <w:rFonts w:ascii="Times New Roman" w:eastAsia="Calibri" w:hAnsi="Times New Roman" w:cs="Times New Roman"/>
          <w:color w:val="000000"/>
          <w:sz w:val="25"/>
          <w:szCs w:val="25"/>
        </w:rPr>
        <w:t>11 октября</w:t>
      </w:r>
      <w:r w:rsidRPr="00162EBB">
        <w:rPr>
          <w:rFonts w:ascii="Times New Roman" w:eastAsia="Calibri" w:hAnsi="Times New Roman" w:cs="Times New Roman"/>
          <w:color w:val="000000"/>
          <w:sz w:val="25"/>
          <w:szCs w:val="25"/>
        </w:rPr>
        <w:t xml:space="preserve"> </w:t>
      </w:r>
      <w:smartTag w:uri="urn:schemas-microsoft-com:office:smarttags" w:element="metricconverter">
        <w:smartTagPr>
          <w:attr w:name="ProductID" w:val="2017 г"/>
        </w:smartTagPr>
        <w:r w:rsidRPr="00162EBB">
          <w:rPr>
            <w:rFonts w:ascii="Times New Roman" w:eastAsia="Calibri" w:hAnsi="Times New Roman" w:cs="Times New Roman"/>
            <w:color w:val="000000"/>
            <w:sz w:val="25"/>
            <w:szCs w:val="25"/>
          </w:rPr>
          <w:t>2017 г</w:t>
        </w:r>
      </w:smartTag>
      <w:r w:rsidRPr="00162EBB">
        <w:rPr>
          <w:rFonts w:ascii="Times New Roman" w:eastAsia="Calibri" w:hAnsi="Times New Roman" w:cs="Times New Roman"/>
          <w:color w:val="000000"/>
          <w:sz w:val="25"/>
          <w:szCs w:val="25"/>
        </w:rPr>
        <w:t>. на официальном сайте Единой информационной системы в сфере закупок в сети «Интернет» (http://zakupki.gov.ru) (далее по тексту – единая информационная система) заказчиком размещено извещение о проведении электронного аукциона № </w:t>
      </w:r>
      <w:r w:rsidRPr="00162EBB">
        <w:rPr>
          <w:rFonts w:ascii="Times New Roman" w:eastAsia="Calibri" w:hAnsi="Times New Roman" w:cs="Times New Roman"/>
          <w:sz w:val="25"/>
          <w:szCs w:val="25"/>
        </w:rPr>
        <w:t>0143100004617000155 и аукционная документация на выполнение работ по ремонту ОЭМ «Фокус-Д».</w:t>
      </w:r>
    </w:p>
    <w:p w:rsidR="00162EBB" w:rsidRPr="00162EBB" w:rsidRDefault="00162EBB" w:rsidP="00347148">
      <w:pPr>
        <w:spacing w:after="0" w:line="240" w:lineRule="auto"/>
        <w:ind w:left="-567" w:right="-284" w:firstLine="709"/>
        <w:jc w:val="both"/>
        <w:rPr>
          <w:rFonts w:ascii="Times New Roman" w:eastAsia="Calibri" w:hAnsi="Times New Roman" w:cs="Times New Roman"/>
          <w:b/>
          <w:bCs/>
          <w:sz w:val="25"/>
          <w:szCs w:val="25"/>
        </w:rPr>
      </w:pPr>
      <w:r w:rsidRPr="00162EBB">
        <w:rPr>
          <w:rFonts w:ascii="Times New Roman" w:eastAsia="Calibri" w:hAnsi="Times New Roman" w:cs="Times New Roman"/>
          <w:sz w:val="25"/>
          <w:szCs w:val="25"/>
        </w:rPr>
        <w:t xml:space="preserve">Начальная (максимальная) цена контракта составила </w:t>
      </w:r>
      <w:r w:rsidRPr="00162EBB">
        <w:rPr>
          <w:rFonts w:ascii="Times New Roman" w:eastAsia="Calibri" w:hAnsi="Times New Roman" w:cs="Times New Roman"/>
          <w:b/>
          <w:bCs/>
          <w:sz w:val="25"/>
          <w:szCs w:val="25"/>
        </w:rPr>
        <w:t xml:space="preserve">3 820 000 ,00 </w:t>
      </w:r>
      <w:r w:rsidRPr="00162EBB">
        <w:rPr>
          <w:rFonts w:ascii="Times New Roman" w:eastAsia="Calibri" w:hAnsi="Times New Roman" w:cs="Times New Roman"/>
          <w:b/>
          <w:sz w:val="25"/>
          <w:szCs w:val="25"/>
        </w:rPr>
        <w:t xml:space="preserve"> </w:t>
      </w:r>
      <w:r w:rsidRPr="00162EBB">
        <w:rPr>
          <w:rFonts w:ascii="Times New Roman" w:eastAsia="Calibri" w:hAnsi="Times New Roman" w:cs="Times New Roman"/>
          <w:b/>
          <w:bCs/>
          <w:sz w:val="25"/>
          <w:szCs w:val="25"/>
        </w:rPr>
        <w:t>рублей.</w:t>
      </w:r>
    </w:p>
    <w:p w:rsidR="00162EBB" w:rsidRPr="00162EBB" w:rsidRDefault="00162EBB" w:rsidP="00162EBB">
      <w:pPr>
        <w:spacing w:after="0" w:line="240" w:lineRule="auto"/>
        <w:ind w:left="-567" w:right="-284" w:firstLine="709"/>
        <w:jc w:val="both"/>
        <w:rPr>
          <w:rFonts w:ascii="Times New Roman" w:eastAsia="Calibri" w:hAnsi="Times New Roman" w:cs="Times New Roman"/>
          <w:color w:val="000000"/>
          <w:sz w:val="25"/>
          <w:szCs w:val="25"/>
        </w:rPr>
      </w:pPr>
      <w:r w:rsidRPr="00162EBB">
        <w:rPr>
          <w:rFonts w:ascii="Times New Roman" w:eastAsia="Calibri" w:hAnsi="Times New Roman" w:cs="Times New Roman"/>
          <w:color w:val="000000"/>
          <w:sz w:val="25"/>
          <w:szCs w:val="25"/>
        </w:rPr>
        <w:t>Согласно ч. 2 ст.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162EBB" w:rsidRPr="00162EBB" w:rsidRDefault="00162EBB" w:rsidP="00162EBB">
      <w:pPr>
        <w:spacing w:after="0" w:line="240" w:lineRule="auto"/>
        <w:ind w:left="-567" w:right="-284" w:firstLine="709"/>
        <w:jc w:val="both"/>
        <w:rPr>
          <w:rFonts w:ascii="Times New Roman" w:eastAsia="Calibri" w:hAnsi="Times New Roman" w:cs="Times New Roman"/>
          <w:sz w:val="25"/>
          <w:szCs w:val="25"/>
          <w:lang w:eastAsia="ru-RU"/>
        </w:rPr>
      </w:pPr>
      <w:r w:rsidRPr="00162EBB">
        <w:rPr>
          <w:rFonts w:ascii="Times New Roman" w:eastAsia="Calibri" w:hAnsi="Times New Roman" w:cs="Times New Roman"/>
          <w:color w:val="000000"/>
          <w:sz w:val="25"/>
          <w:szCs w:val="25"/>
        </w:rPr>
        <w:t xml:space="preserve">В силу ч. 1 ст. 64 Закона о контрактной системе </w:t>
      </w:r>
      <w:proofErr w:type="gramStart"/>
      <w:r w:rsidRPr="00162EBB">
        <w:rPr>
          <w:rFonts w:ascii="Times New Roman" w:eastAsia="Calibri" w:hAnsi="Times New Roman" w:cs="Times New Roman"/>
          <w:sz w:val="25"/>
          <w:szCs w:val="25"/>
          <w:lang w:eastAsia="ru-RU"/>
        </w:rPr>
        <w:t>документация</w:t>
      </w:r>
      <w:proofErr w:type="gramEnd"/>
      <w:r w:rsidRPr="00162EBB">
        <w:rPr>
          <w:rFonts w:ascii="Times New Roman" w:eastAsia="Calibri" w:hAnsi="Times New Roman" w:cs="Times New Roman"/>
          <w:sz w:val="25"/>
          <w:szCs w:val="25"/>
          <w:lang w:eastAsia="ru-RU"/>
        </w:rPr>
        <w:t xml:space="preserve"> об электронном аукционе наряду с информацией, указанной в извещении о проведении такого аукциона, должна содержать:</w:t>
      </w:r>
    </w:p>
    <w:p w:rsidR="00162EBB" w:rsidRPr="00162EBB" w:rsidRDefault="00162EBB" w:rsidP="00162EBB">
      <w:pPr>
        <w:spacing w:after="0" w:line="240" w:lineRule="auto"/>
        <w:ind w:left="-567" w:right="-284" w:firstLine="709"/>
        <w:jc w:val="both"/>
        <w:rPr>
          <w:rFonts w:ascii="Times New Roman" w:eastAsia="Calibri" w:hAnsi="Times New Roman" w:cs="Times New Roman"/>
          <w:sz w:val="25"/>
          <w:szCs w:val="25"/>
          <w:lang w:eastAsia="ru-RU"/>
        </w:rPr>
      </w:pPr>
      <w:r w:rsidRPr="00162EBB">
        <w:rPr>
          <w:rFonts w:ascii="Times New Roman" w:eastAsia="Calibri" w:hAnsi="Times New Roman" w:cs="Times New Roman"/>
          <w:sz w:val="25"/>
          <w:szCs w:val="25"/>
          <w:lang w:eastAsia="ru-RU"/>
        </w:rPr>
        <w:t>-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rsidR="00162EBB" w:rsidRDefault="00162EBB" w:rsidP="00162EBB">
      <w:pPr>
        <w:spacing w:after="0" w:line="240" w:lineRule="auto"/>
        <w:ind w:left="-567" w:right="-284" w:firstLine="709"/>
        <w:jc w:val="both"/>
        <w:rPr>
          <w:rFonts w:ascii="Times New Roman" w:eastAsia="Calibri" w:hAnsi="Times New Roman" w:cs="Times New Roman"/>
          <w:sz w:val="25"/>
          <w:szCs w:val="25"/>
          <w:lang w:eastAsia="ru-RU"/>
        </w:rPr>
      </w:pPr>
      <w:r w:rsidRPr="00162EBB">
        <w:rPr>
          <w:rFonts w:ascii="Times New Roman" w:eastAsia="Calibri" w:hAnsi="Times New Roman" w:cs="Times New Roman"/>
          <w:sz w:val="25"/>
          <w:szCs w:val="25"/>
          <w:lang w:eastAsia="ru-RU"/>
        </w:rPr>
        <w:t>-</w:t>
      </w:r>
      <w:r w:rsidRPr="00162EBB">
        <w:rPr>
          <w:rFonts w:ascii="Times New Roman" w:eastAsia="Calibri" w:hAnsi="Times New Roman" w:cs="Times New Roman"/>
          <w:sz w:val="25"/>
          <w:szCs w:val="25"/>
        </w:rPr>
        <w:t xml:space="preserve"> </w:t>
      </w:r>
      <w:r w:rsidRPr="00162EBB">
        <w:rPr>
          <w:rFonts w:ascii="Times New Roman" w:eastAsia="Calibri" w:hAnsi="Times New Roman" w:cs="Times New Roman"/>
          <w:sz w:val="25"/>
          <w:szCs w:val="25"/>
          <w:lang w:eastAsia="ru-RU"/>
        </w:rPr>
        <w:t>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347148" w:rsidRPr="00162EBB" w:rsidRDefault="00347148" w:rsidP="00162EBB">
      <w:pPr>
        <w:spacing w:after="0" w:line="240" w:lineRule="auto"/>
        <w:ind w:left="-567" w:right="-284" w:firstLine="709"/>
        <w:jc w:val="both"/>
        <w:rPr>
          <w:rFonts w:ascii="Times New Roman" w:eastAsia="Calibri" w:hAnsi="Times New Roman" w:cs="Times New Roman"/>
          <w:color w:val="000000"/>
          <w:sz w:val="25"/>
          <w:szCs w:val="25"/>
        </w:rPr>
      </w:pPr>
      <w:r>
        <w:rPr>
          <w:rFonts w:ascii="Times New Roman" w:eastAsia="Calibri" w:hAnsi="Times New Roman" w:cs="Times New Roman"/>
          <w:sz w:val="25"/>
          <w:szCs w:val="25"/>
          <w:lang w:eastAsia="ru-RU"/>
        </w:rPr>
        <w:t>Согласно ч. 4 ст. 64 Закона о контрактной системе к</w:t>
      </w:r>
      <w:r w:rsidRPr="00347148">
        <w:rPr>
          <w:rFonts w:ascii="Times New Roman" w:eastAsia="Calibri" w:hAnsi="Times New Roman" w:cs="Times New Roman"/>
          <w:sz w:val="25"/>
          <w:szCs w:val="25"/>
          <w:lang w:eastAsia="ru-RU"/>
        </w:rPr>
        <w:t xml:space="preserve"> документации об электронном аукционе прилагается проект контракта, который является неотъемлемой частью этой документации</w:t>
      </w:r>
      <w:r>
        <w:rPr>
          <w:rFonts w:ascii="Times New Roman" w:eastAsia="Calibri" w:hAnsi="Times New Roman" w:cs="Times New Roman"/>
          <w:sz w:val="25"/>
          <w:szCs w:val="25"/>
          <w:lang w:eastAsia="ru-RU"/>
        </w:rPr>
        <w:t>.</w:t>
      </w:r>
    </w:p>
    <w:p w:rsidR="00162EBB" w:rsidRPr="00162EBB" w:rsidRDefault="00162EBB" w:rsidP="00162EBB">
      <w:pPr>
        <w:autoSpaceDE w:val="0"/>
        <w:autoSpaceDN w:val="0"/>
        <w:adjustRightInd w:val="0"/>
        <w:spacing w:after="0" w:line="240" w:lineRule="auto"/>
        <w:ind w:left="-567" w:right="-284" w:firstLine="709"/>
        <w:jc w:val="both"/>
        <w:rPr>
          <w:rFonts w:ascii="Times New Roman" w:eastAsia="Calibri" w:hAnsi="Times New Roman" w:cs="Times New Roman"/>
          <w:sz w:val="25"/>
          <w:szCs w:val="25"/>
        </w:rPr>
      </w:pPr>
      <w:r w:rsidRPr="00162EBB">
        <w:rPr>
          <w:rFonts w:ascii="Times New Roman" w:eastAsia="Calibri" w:hAnsi="Times New Roman" w:cs="Times New Roman"/>
          <w:sz w:val="25"/>
          <w:szCs w:val="25"/>
        </w:rPr>
        <w:t xml:space="preserve">В соответствии  с п. 1 ч. 1 ст.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162EBB">
        <w:rPr>
          <w:rFonts w:ascii="Times New Roman" w:eastAsia="Calibri" w:hAnsi="Times New Roman" w:cs="Times New Roman"/>
          <w:sz w:val="25"/>
          <w:szCs w:val="25"/>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162EBB">
        <w:rPr>
          <w:rFonts w:ascii="Times New Roman" w:eastAsia="Calibri" w:hAnsi="Times New Roman" w:cs="Times New Roman"/>
          <w:sz w:val="25"/>
          <w:szCs w:val="25"/>
        </w:rPr>
        <w:t xml:space="preserve">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sidRPr="00162EBB">
        <w:rPr>
          <w:rFonts w:ascii="Times New Roman" w:eastAsia="Calibri" w:hAnsi="Times New Roman" w:cs="Times New Roman"/>
          <w:sz w:val="25"/>
          <w:szCs w:val="25"/>
        </w:rPr>
        <w:t>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roofErr w:type="gramEnd"/>
    </w:p>
    <w:p w:rsidR="00162EBB" w:rsidRPr="00162EBB" w:rsidRDefault="00162EBB" w:rsidP="00181702">
      <w:pPr>
        <w:spacing w:after="0" w:line="240" w:lineRule="auto"/>
        <w:ind w:left="-567" w:right="-284" w:firstLine="709"/>
        <w:jc w:val="both"/>
        <w:rPr>
          <w:rFonts w:ascii="Times New Roman" w:eastAsia="Calibri" w:hAnsi="Times New Roman" w:cs="Times New Roman"/>
          <w:sz w:val="25"/>
          <w:szCs w:val="25"/>
        </w:rPr>
      </w:pPr>
      <w:proofErr w:type="gramStart"/>
      <w:r w:rsidRPr="00162EBB">
        <w:rPr>
          <w:rFonts w:ascii="Times New Roman" w:eastAsia="Calibri" w:hAnsi="Times New Roman" w:cs="Times New Roman"/>
          <w:sz w:val="25"/>
          <w:szCs w:val="25"/>
        </w:rPr>
        <w:lastRenderedPageBreak/>
        <w:t xml:space="preserve">В силу п. 2 ч. 1 ст. 33 Закона о контрактной системе заказчик при описании в документации о закупке объекта закупки должен </w:t>
      </w:r>
      <w:r w:rsidRPr="00162EBB">
        <w:rPr>
          <w:rFonts w:ascii="Times New Roman" w:eastAsia="Calibri" w:hAnsi="Times New Roman" w:cs="Times New Roman"/>
          <w:sz w:val="25"/>
          <w:szCs w:val="25"/>
          <w:lang w:eastAsia="ru-RU"/>
        </w:rPr>
        <w:t>использовать при составлении описания объекта закупки показатели, требования, условные обозначения и терминологию,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w:t>
      </w:r>
      <w:proofErr w:type="gramEnd"/>
      <w:r w:rsidRPr="00162EBB">
        <w:rPr>
          <w:rFonts w:ascii="Times New Roman" w:eastAsia="Calibri" w:hAnsi="Times New Roman" w:cs="Times New Roman"/>
          <w:sz w:val="25"/>
          <w:szCs w:val="25"/>
          <w:lang w:eastAsia="ru-RU"/>
        </w:rPr>
        <w:t xml:space="preserve"> </w:t>
      </w:r>
      <w:proofErr w:type="gramStart"/>
      <w:r w:rsidRPr="00162EBB">
        <w:rPr>
          <w:rFonts w:ascii="Times New Roman" w:eastAsia="Calibri" w:hAnsi="Times New Roman" w:cs="Times New Roman"/>
          <w:sz w:val="25"/>
          <w:szCs w:val="25"/>
          <w:lang w:eastAsia="ru-RU"/>
        </w:rPr>
        <w:t xml:space="preserve">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w:t>
      </w:r>
      <w:proofErr w:type="gramEnd"/>
    </w:p>
    <w:p w:rsidR="00162EBB" w:rsidRPr="00162EBB" w:rsidRDefault="00162EBB" w:rsidP="00181702">
      <w:pPr>
        <w:spacing w:after="0" w:line="240" w:lineRule="auto"/>
        <w:ind w:left="-567" w:right="-284" w:firstLine="709"/>
        <w:jc w:val="both"/>
        <w:rPr>
          <w:rFonts w:ascii="Times New Roman" w:eastAsia="Calibri" w:hAnsi="Times New Roman" w:cs="Times New Roman"/>
          <w:sz w:val="25"/>
          <w:szCs w:val="25"/>
          <w:lang w:eastAsia="ru-RU"/>
        </w:rPr>
      </w:pPr>
      <w:r w:rsidRPr="00162EBB">
        <w:rPr>
          <w:rFonts w:ascii="Times New Roman" w:eastAsia="Calibri" w:hAnsi="Times New Roman" w:cs="Times New Roman"/>
          <w:sz w:val="25"/>
          <w:szCs w:val="25"/>
          <w:lang w:eastAsia="ru-RU"/>
        </w:rPr>
        <w:t xml:space="preserve">В соответствии с ч. 2 ст. 33 Закона о контрактной системе </w:t>
      </w:r>
      <w:proofErr w:type="gramStart"/>
      <w:r w:rsidRPr="00162EBB">
        <w:rPr>
          <w:rFonts w:ascii="Times New Roman" w:eastAsia="Calibri" w:hAnsi="Times New Roman" w:cs="Times New Roman"/>
          <w:sz w:val="25"/>
          <w:szCs w:val="25"/>
          <w:lang w:eastAsia="ru-RU"/>
        </w:rPr>
        <w:t>документация</w:t>
      </w:r>
      <w:proofErr w:type="gramEnd"/>
      <w:r w:rsidRPr="00162EBB">
        <w:rPr>
          <w:rFonts w:ascii="Times New Roman" w:eastAsia="Calibri" w:hAnsi="Times New Roman" w:cs="Times New Roman"/>
          <w:sz w:val="25"/>
          <w:szCs w:val="25"/>
          <w:lang w:eastAsia="ru-RU"/>
        </w:rPr>
        <w:t xml:space="preserve"> о закупке в соответствии с требованиями, указанными в </w:t>
      </w:r>
      <w:hyperlink r:id="rId9" w:history="1">
        <w:r w:rsidRPr="00162EBB">
          <w:rPr>
            <w:rFonts w:ascii="Times New Roman" w:eastAsia="Calibri" w:hAnsi="Times New Roman" w:cs="Times New Roman"/>
            <w:sz w:val="25"/>
            <w:szCs w:val="25"/>
            <w:lang w:eastAsia="ru-RU"/>
          </w:rPr>
          <w:t>части 1</w:t>
        </w:r>
      </w:hyperlink>
      <w:r w:rsidRPr="00162EBB">
        <w:rPr>
          <w:rFonts w:ascii="Times New Roman" w:eastAsia="Calibri" w:hAnsi="Times New Roman" w:cs="Times New Roman"/>
          <w:sz w:val="25"/>
          <w:szCs w:val="25"/>
          <w:lang w:eastAsia="ru-RU"/>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347148" w:rsidRPr="00432B57" w:rsidRDefault="00162EBB" w:rsidP="00181702">
      <w:pPr>
        <w:spacing w:after="0" w:line="240" w:lineRule="auto"/>
        <w:ind w:left="-567" w:right="-284" w:firstLine="709"/>
        <w:jc w:val="both"/>
        <w:rPr>
          <w:rFonts w:ascii="Times New Roman" w:eastAsia="Calibri" w:hAnsi="Times New Roman" w:cs="Times New Roman"/>
          <w:color w:val="000000"/>
          <w:sz w:val="25"/>
          <w:szCs w:val="25"/>
        </w:rPr>
      </w:pPr>
      <w:r w:rsidRPr="00162EBB">
        <w:rPr>
          <w:rFonts w:ascii="Times New Roman" w:eastAsia="Calibri" w:hAnsi="Times New Roman" w:cs="Times New Roman"/>
          <w:color w:val="000000"/>
          <w:sz w:val="25"/>
          <w:szCs w:val="25"/>
        </w:rPr>
        <w:t xml:space="preserve">Аукционной документацией № </w:t>
      </w:r>
      <w:r w:rsidR="00347148" w:rsidRPr="00347148">
        <w:rPr>
          <w:rFonts w:ascii="Times New Roman" w:eastAsia="Calibri" w:hAnsi="Times New Roman" w:cs="Times New Roman"/>
          <w:sz w:val="25"/>
          <w:szCs w:val="25"/>
        </w:rPr>
        <w:t>0143100004617000155</w:t>
      </w:r>
      <w:r w:rsidRPr="00162EBB">
        <w:rPr>
          <w:rFonts w:ascii="Times New Roman" w:eastAsia="Calibri" w:hAnsi="Times New Roman" w:cs="Times New Roman"/>
          <w:sz w:val="25"/>
          <w:szCs w:val="25"/>
        </w:rPr>
        <w:t xml:space="preserve"> </w:t>
      </w:r>
      <w:r w:rsidRPr="00162EBB">
        <w:rPr>
          <w:rFonts w:ascii="Times New Roman" w:eastAsia="Calibri" w:hAnsi="Times New Roman" w:cs="Times New Roman"/>
          <w:color w:val="000000"/>
          <w:sz w:val="25"/>
          <w:szCs w:val="25"/>
        </w:rPr>
        <w:t>установлен</w:t>
      </w:r>
      <w:r w:rsidR="00347148">
        <w:rPr>
          <w:rFonts w:ascii="Times New Roman" w:eastAsia="Calibri" w:hAnsi="Times New Roman" w:cs="Times New Roman"/>
          <w:color w:val="000000"/>
          <w:sz w:val="25"/>
          <w:szCs w:val="25"/>
        </w:rPr>
        <w:t xml:space="preserve">о, что объектом закупки является </w:t>
      </w:r>
      <w:r w:rsidR="00347148" w:rsidRPr="00347148">
        <w:rPr>
          <w:rFonts w:ascii="Times New Roman" w:eastAsia="Calibri" w:hAnsi="Times New Roman" w:cs="Times New Roman"/>
          <w:color w:val="000000"/>
          <w:sz w:val="25"/>
          <w:szCs w:val="25"/>
        </w:rPr>
        <w:t>выполнение работ по ремонту оптико-электронных модулей большой дальности «Фокус-Д»</w:t>
      </w:r>
      <w:r w:rsidR="00347148">
        <w:rPr>
          <w:rFonts w:ascii="Times New Roman" w:eastAsia="Calibri" w:hAnsi="Times New Roman" w:cs="Times New Roman"/>
          <w:color w:val="000000"/>
          <w:sz w:val="25"/>
          <w:szCs w:val="25"/>
        </w:rPr>
        <w:t>.</w:t>
      </w:r>
    </w:p>
    <w:p w:rsidR="00181702" w:rsidRDefault="00181702" w:rsidP="00181702">
      <w:pPr>
        <w:spacing w:after="0" w:line="240" w:lineRule="auto"/>
        <w:ind w:left="-567" w:right="-284" w:firstLine="709"/>
        <w:jc w:val="both"/>
        <w:rPr>
          <w:rFonts w:ascii="Times New Roman" w:eastAsia="Calibri" w:hAnsi="Times New Roman" w:cs="Times New Roman"/>
          <w:color w:val="000000"/>
          <w:sz w:val="25"/>
          <w:szCs w:val="25"/>
        </w:rPr>
      </w:pPr>
      <w:r>
        <w:rPr>
          <w:rFonts w:ascii="Times New Roman" w:eastAsia="Calibri" w:hAnsi="Times New Roman" w:cs="Times New Roman"/>
          <w:color w:val="000000"/>
          <w:sz w:val="25"/>
          <w:szCs w:val="25"/>
        </w:rPr>
        <w:t>В соответствии с техническим заданием аукционной документации п</w:t>
      </w:r>
      <w:r w:rsidRPr="00181702">
        <w:rPr>
          <w:rFonts w:ascii="Times New Roman" w:eastAsia="Calibri" w:hAnsi="Times New Roman" w:cs="Times New Roman"/>
          <w:color w:val="000000"/>
          <w:sz w:val="25"/>
          <w:szCs w:val="25"/>
        </w:rPr>
        <w:t>одрядчик осуществляет своими силами и средствами ремонт изделий ОЭМ «Фокус-Д», включая мероприятия по восстановлению технических характеристик до их нормы</w:t>
      </w:r>
      <w:r>
        <w:rPr>
          <w:rFonts w:ascii="Times New Roman" w:eastAsia="Calibri" w:hAnsi="Times New Roman" w:cs="Times New Roman"/>
          <w:color w:val="000000"/>
          <w:sz w:val="25"/>
          <w:szCs w:val="25"/>
        </w:rPr>
        <w:t xml:space="preserve">. </w:t>
      </w:r>
      <w:r w:rsidRPr="00181702">
        <w:rPr>
          <w:rFonts w:ascii="Times New Roman" w:eastAsia="Calibri" w:hAnsi="Times New Roman" w:cs="Times New Roman"/>
          <w:color w:val="000000"/>
          <w:sz w:val="25"/>
          <w:szCs w:val="25"/>
        </w:rPr>
        <w:t>Работы должны быть проведены Подрядчиком на планово-предупредительной основе, в строгом соответствии с технической документацией (техническая документация будет предоставлена Заказчиком после заключения контракта) на ремонтируемые изделия ОЭМ «Фокус-Д», с выполнением полного перечня работ</w:t>
      </w:r>
      <w:r>
        <w:rPr>
          <w:rFonts w:ascii="Times New Roman" w:eastAsia="Calibri" w:hAnsi="Times New Roman" w:cs="Times New Roman"/>
          <w:color w:val="000000"/>
          <w:sz w:val="25"/>
          <w:szCs w:val="25"/>
        </w:rPr>
        <w:t>.</w:t>
      </w:r>
    </w:p>
    <w:p w:rsidR="00181702" w:rsidRDefault="00181702" w:rsidP="00181702">
      <w:pPr>
        <w:spacing w:after="0" w:line="240" w:lineRule="auto"/>
        <w:ind w:left="-567" w:right="-284" w:firstLine="709"/>
        <w:jc w:val="both"/>
        <w:rPr>
          <w:rFonts w:ascii="Times New Roman" w:eastAsia="Calibri" w:hAnsi="Times New Roman" w:cs="Times New Roman"/>
          <w:color w:val="000000"/>
          <w:sz w:val="25"/>
          <w:szCs w:val="25"/>
        </w:rPr>
      </w:pPr>
      <w:r>
        <w:rPr>
          <w:rFonts w:ascii="Times New Roman" w:eastAsia="Calibri" w:hAnsi="Times New Roman" w:cs="Times New Roman"/>
          <w:color w:val="000000"/>
          <w:sz w:val="25"/>
          <w:szCs w:val="25"/>
        </w:rPr>
        <w:t>Кроме того пунктом 3.2.3 проекта контракта предусмотрена обязанность заказчика  н</w:t>
      </w:r>
      <w:r w:rsidRPr="00181702">
        <w:rPr>
          <w:rFonts w:ascii="Times New Roman" w:eastAsia="Calibri" w:hAnsi="Times New Roman" w:cs="Times New Roman"/>
          <w:color w:val="000000"/>
          <w:sz w:val="25"/>
          <w:szCs w:val="25"/>
        </w:rPr>
        <w:t>а время действия контракта обеспечить Подрядчика необходимой для работы технической документацией</w:t>
      </w:r>
      <w:r>
        <w:rPr>
          <w:rFonts w:ascii="Times New Roman" w:eastAsia="Calibri" w:hAnsi="Times New Roman" w:cs="Times New Roman"/>
          <w:color w:val="000000"/>
          <w:sz w:val="25"/>
          <w:szCs w:val="25"/>
        </w:rPr>
        <w:t>.</w:t>
      </w:r>
    </w:p>
    <w:p w:rsidR="00181702" w:rsidRPr="00181702" w:rsidRDefault="00181702" w:rsidP="00181702">
      <w:pPr>
        <w:spacing w:after="0" w:line="240" w:lineRule="auto"/>
        <w:ind w:left="-567" w:right="-284" w:firstLine="709"/>
        <w:jc w:val="both"/>
        <w:rPr>
          <w:rFonts w:ascii="Times New Roman" w:eastAsia="Calibri" w:hAnsi="Times New Roman" w:cs="Times New Roman"/>
          <w:color w:val="000000"/>
          <w:sz w:val="25"/>
          <w:szCs w:val="25"/>
        </w:rPr>
      </w:pPr>
      <w:r w:rsidRPr="00181702">
        <w:rPr>
          <w:rFonts w:ascii="Times New Roman" w:eastAsia="Calibri" w:hAnsi="Times New Roman" w:cs="Times New Roman"/>
          <w:color w:val="000000"/>
          <w:sz w:val="25"/>
          <w:szCs w:val="25"/>
        </w:rPr>
        <w:t>В соответствии с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rsidR="00181702" w:rsidRPr="00181702" w:rsidRDefault="00181702" w:rsidP="00181702">
      <w:pPr>
        <w:spacing w:after="0" w:line="240" w:lineRule="auto"/>
        <w:ind w:left="-567" w:right="-284" w:firstLine="709"/>
        <w:jc w:val="both"/>
        <w:rPr>
          <w:rFonts w:ascii="Times New Roman" w:eastAsia="Calibri" w:hAnsi="Times New Roman" w:cs="Times New Roman"/>
          <w:color w:val="000000"/>
          <w:sz w:val="25"/>
          <w:szCs w:val="25"/>
        </w:rPr>
      </w:pPr>
      <w:r w:rsidRPr="00181702">
        <w:rPr>
          <w:rFonts w:ascii="Times New Roman" w:eastAsia="Calibri" w:hAnsi="Times New Roman" w:cs="Times New Roman"/>
          <w:color w:val="000000"/>
          <w:sz w:val="25"/>
          <w:szCs w:val="25"/>
        </w:rPr>
        <w:t xml:space="preserve">Вместе с тем, заявителем в жалобе документального подтверждения доводов жалобы, с точки зрения достаточности и достоверности представленных доказательств, которые бы </w:t>
      </w:r>
      <w:proofErr w:type="gramStart"/>
      <w:r w:rsidRPr="00181702">
        <w:rPr>
          <w:rFonts w:ascii="Times New Roman" w:eastAsia="Calibri" w:hAnsi="Times New Roman" w:cs="Times New Roman"/>
          <w:color w:val="000000"/>
          <w:sz w:val="25"/>
          <w:szCs w:val="25"/>
        </w:rPr>
        <w:t>позволяли сделать вывод о несоответствии описания объекта закупки требованиям законодательства о контрактной системе представлено не было</w:t>
      </w:r>
      <w:proofErr w:type="gramEnd"/>
      <w:r w:rsidRPr="00181702">
        <w:rPr>
          <w:rFonts w:ascii="Times New Roman" w:eastAsia="Calibri" w:hAnsi="Times New Roman" w:cs="Times New Roman"/>
          <w:color w:val="000000"/>
          <w:sz w:val="25"/>
          <w:szCs w:val="25"/>
        </w:rPr>
        <w:t>.</w:t>
      </w:r>
    </w:p>
    <w:p w:rsidR="00181702" w:rsidRPr="00181702" w:rsidRDefault="00181702" w:rsidP="00181702">
      <w:pPr>
        <w:spacing w:after="0" w:line="240" w:lineRule="auto"/>
        <w:ind w:left="-567" w:right="-284" w:firstLine="709"/>
        <w:jc w:val="both"/>
        <w:rPr>
          <w:rFonts w:ascii="Times New Roman" w:eastAsia="Calibri" w:hAnsi="Times New Roman" w:cs="Times New Roman"/>
          <w:color w:val="000000"/>
          <w:sz w:val="25"/>
          <w:szCs w:val="25"/>
        </w:rPr>
      </w:pPr>
      <w:proofErr w:type="gramStart"/>
      <w:r w:rsidRPr="00181702">
        <w:rPr>
          <w:rFonts w:ascii="Times New Roman" w:eastAsia="Calibri" w:hAnsi="Times New Roman" w:cs="Times New Roman"/>
          <w:color w:val="000000"/>
          <w:sz w:val="25"/>
          <w:szCs w:val="25"/>
        </w:rPr>
        <w:t>В силу ч. 9 ст. 105 Закона о контрактной системе бремя доказывания лежит на заявителе, при этом представитель заявителя не присутствовал на заседании Комиссии, доказательств совершения заказчиком действий, противоречащих нормам Закона о контрактной системе и приводящих к ограничению количества участников закупки, в Свердловское УФАС России не представлено.</w:t>
      </w:r>
      <w:proofErr w:type="gramEnd"/>
    </w:p>
    <w:p w:rsidR="00181702" w:rsidRPr="00181702" w:rsidRDefault="00181702" w:rsidP="00181702">
      <w:pPr>
        <w:spacing w:after="0" w:line="240" w:lineRule="auto"/>
        <w:ind w:left="-567" w:right="-284" w:firstLine="709"/>
        <w:jc w:val="both"/>
        <w:rPr>
          <w:rFonts w:ascii="Times New Roman" w:eastAsia="Calibri" w:hAnsi="Times New Roman" w:cs="Times New Roman"/>
          <w:color w:val="000000"/>
          <w:sz w:val="25"/>
          <w:szCs w:val="25"/>
        </w:rPr>
      </w:pPr>
      <w:r w:rsidRPr="00181702">
        <w:rPr>
          <w:rFonts w:ascii="Times New Roman" w:eastAsia="Calibri" w:hAnsi="Times New Roman" w:cs="Times New Roman"/>
          <w:color w:val="000000"/>
          <w:sz w:val="25"/>
          <w:szCs w:val="25"/>
        </w:rPr>
        <w:t>Таким образом, описание объекта закупки носит объективный характер и соответствует требованиям ч. 1 ст. 33 Закона о контрактной системе.</w:t>
      </w:r>
    </w:p>
    <w:p w:rsidR="00347148" w:rsidRPr="00181702" w:rsidRDefault="00162EBB" w:rsidP="00181702">
      <w:pPr>
        <w:autoSpaceDE w:val="0"/>
        <w:autoSpaceDN w:val="0"/>
        <w:adjustRightInd w:val="0"/>
        <w:spacing w:after="0" w:line="240" w:lineRule="auto"/>
        <w:ind w:left="-567" w:right="-284" w:firstLine="709"/>
        <w:jc w:val="both"/>
        <w:rPr>
          <w:rFonts w:ascii="Times New Roman" w:eastAsia="Calibri" w:hAnsi="Times New Roman" w:cs="Times New Roman"/>
          <w:sz w:val="25"/>
          <w:szCs w:val="25"/>
          <w:lang w:eastAsia="ru-RU"/>
        </w:rPr>
      </w:pPr>
      <w:r w:rsidRPr="00162EBB">
        <w:rPr>
          <w:rFonts w:ascii="Times New Roman" w:eastAsia="Calibri" w:hAnsi="Times New Roman" w:cs="Times New Roman"/>
          <w:sz w:val="25"/>
          <w:szCs w:val="25"/>
          <w:lang w:eastAsia="ru-RU"/>
        </w:rPr>
        <w:t xml:space="preserve">На рассмотрении жалобы представители заказчика пояснили, что </w:t>
      </w:r>
      <w:r w:rsidR="00347148">
        <w:rPr>
          <w:rFonts w:ascii="Times New Roman" w:eastAsia="Calibri" w:hAnsi="Times New Roman" w:cs="Times New Roman"/>
          <w:sz w:val="25"/>
          <w:szCs w:val="25"/>
          <w:lang w:eastAsia="ru-RU"/>
        </w:rPr>
        <w:t>04.11.2017 года заказчиком внесены изменения в аукционную документацию</w:t>
      </w:r>
      <w:r w:rsidR="00181702">
        <w:rPr>
          <w:rFonts w:ascii="Times New Roman" w:eastAsia="Calibri" w:hAnsi="Times New Roman" w:cs="Times New Roman"/>
          <w:sz w:val="25"/>
          <w:szCs w:val="25"/>
          <w:lang w:eastAsia="ru-RU"/>
        </w:rPr>
        <w:t>, а именно</w:t>
      </w:r>
      <w:r w:rsidR="00181702" w:rsidRPr="00181702">
        <w:rPr>
          <w:rFonts w:ascii="Times New Roman" w:eastAsia="Calibri" w:hAnsi="Times New Roman" w:cs="Times New Roman"/>
          <w:sz w:val="25"/>
          <w:szCs w:val="25"/>
          <w:lang w:eastAsia="ru-RU"/>
        </w:rPr>
        <w:t>:</w:t>
      </w:r>
    </w:p>
    <w:p w:rsidR="00181702" w:rsidRPr="00181702" w:rsidRDefault="00181702" w:rsidP="00181702">
      <w:pPr>
        <w:pStyle w:val="a8"/>
        <w:numPr>
          <w:ilvl w:val="0"/>
          <w:numId w:val="2"/>
        </w:numPr>
        <w:autoSpaceDE w:val="0"/>
        <w:autoSpaceDN w:val="0"/>
        <w:adjustRightInd w:val="0"/>
        <w:spacing w:after="0" w:line="240" w:lineRule="auto"/>
        <w:ind w:left="-567" w:right="-284" w:firstLine="709"/>
        <w:jc w:val="both"/>
        <w:rPr>
          <w:rFonts w:ascii="Times New Roman" w:eastAsia="Calibri" w:hAnsi="Times New Roman" w:cs="Times New Roman"/>
          <w:sz w:val="25"/>
          <w:szCs w:val="25"/>
          <w:lang w:eastAsia="ru-RU"/>
        </w:rPr>
      </w:pPr>
      <w:r>
        <w:rPr>
          <w:rFonts w:ascii="Times New Roman" w:eastAsia="Calibri" w:hAnsi="Times New Roman" w:cs="Times New Roman"/>
          <w:sz w:val="25"/>
          <w:szCs w:val="25"/>
          <w:lang w:eastAsia="ru-RU"/>
        </w:rPr>
        <w:t>п. 6.6 проекта контракта</w:t>
      </w:r>
      <w:r w:rsidRPr="00181702">
        <w:rPr>
          <w:rFonts w:ascii="Times New Roman" w:eastAsia="Calibri" w:hAnsi="Times New Roman" w:cs="Times New Roman"/>
          <w:sz w:val="25"/>
          <w:szCs w:val="25"/>
          <w:lang w:eastAsia="ru-RU"/>
        </w:rPr>
        <w:t xml:space="preserve">: </w:t>
      </w:r>
      <w:proofErr w:type="gramStart"/>
      <w:r>
        <w:rPr>
          <w:rFonts w:ascii="Times New Roman" w:eastAsia="Calibri" w:hAnsi="Times New Roman" w:cs="Times New Roman"/>
          <w:sz w:val="25"/>
          <w:szCs w:val="25"/>
          <w:lang w:val="en-US" w:eastAsia="ru-RU"/>
        </w:rPr>
        <w:t>c</w:t>
      </w:r>
      <w:proofErr w:type="spellStart"/>
      <w:proofErr w:type="gramEnd"/>
      <w:r w:rsidRPr="00181702">
        <w:rPr>
          <w:rFonts w:ascii="Times New Roman" w:eastAsia="Calibri" w:hAnsi="Times New Roman" w:cs="Times New Roman"/>
          <w:sz w:val="25"/>
          <w:szCs w:val="25"/>
          <w:lang w:eastAsia="ru-RU"/>
        </w:rPr>
        <w:t>торонами</w:t>
      </w:r>
      <w:proofErr w:type="spellEnd"/>
      <w:r w:rsidRPr="00181702">
        <w:rPr>
          <w:rFonts w:ascii="Times New Roman" w:eastAsia="Calibri" w:hAnsi="Times New Roman" w:cs="Times New Roman"/>
          <w:sz w:val="25"/>
          <w:szCs w:val="25"/>
          <w:lang w:eastAsia="ru-RU"/>
        </w:rPr>
        <w:t xml:space="preserve"> определен следующий порядок расчетов по контракту: безналичный расчет, оплата по факту выполненных работ, на основании подписанного акта приема выполненных работ, счета на оплату (счет – фактуры), оформленных печатями и подписями сторон, в течение 30 (тридцати) банковских дней с даты </w:t>
      </w:r>
      <w:r w:rsidRPr="00181702">
        <w:rPr>
          <w:rFonts w:ascii="Times New Roman" w:eastAsia="Calibri" w:hAnsi="Times New Roman" w:cs="Times New Roman"/>
          <w:sz w:val="25"/>
          <w:szCs w:val="25"/>
          <w:lang w:eastAsia="ru-RU"/>
        </w:rPr>
        <w:lastRenderedPageBreak/>
        <w:t>подписания акта приема выполненных работ, путем перечисления денежных средств на расчетный счет Подрядчика</w:t>
      </w:r>
      <w:r>
        <w:rPr>
          <w:rFonts w:ascii="Times New Roman" w:eastAsia="Calibri" w:hAnsi="Times New Roman" w:cs="Times New Roman"/>
          <w:sz w:val="25"/>
          <w:szCs w:val="25"/>
          <w:lang w:eastAsia="ru-RU"/>
        </w:rPr>
        <w:t>.</w:t>
      </w:r>
    </w:p>
    <w:p w:rsidR="00162EBB" w:rsidRPr="00162EBB" w:rsidRDefault="00162EBB" w:rsidP="00162EBB">
      <w:pPr>
        <w:spacing w:after="0" w:line="240" w:lineRule="auto"/>
        <w:ind w:left="-567" w:right="-284" w:firstLine="709"/>
        <w:jc w:val="both"/>
        <w:rPr>
          <w:rFonts w:ascii="Times New Roman" w:eastAsia="Calibri" w:hAnsi="Times New Roman" w:cs="Times New Roman"/>
          <w:sz w:val="25"/>
          <w:szCs w:val="25"/>
        </w:rPr>
      </w:pPr>
      <w:r w:rsidRPr="00162EBB">
        <w:rPr>
          <w:rFonts w:ascii="Times New Roman" w:eastAsia="Calibri" w:hAnsi="Times New Roman" w:cs="Times New Roman"/>
          <w:sz w:val="25"/>
          <w:szCs w:val="25"/>
        </w:rPr>
        <w:t>На основании вышеизложенного и руководствуясь административным регламентом, утвержденным приказом ФАС России от 19.11.2014г. № 727/14, ч. 8 ст. 106 Закона о контрактной системе, Комиссия</w:t>
      </w:r>
    </w:p>
    <w:p w:rsidR="00162EBB" w:rsidRPr="00162EBB" w:rsidRDefault="00162EBB" w:rsidP="00162EBB">
      <w:pPr>
        <w:spacing w:after="0"/>
        <w:ind w:left="-567" w:right="-284" w:firstLine="709"/>
        <w:jc w:val="center"/>
        <w:rPr>
          <w:rFonts w:ascii="Times New Roman" w:eastAsia="Calibri" w:hAnsi="Times New Roman" w:cs="Times New Roman"/>
          <w:color w:val="000000"/>
          <w:sz w:val="25"/>
          <w:szCs w:val="25"/>
        </w:rPr>
      </w:pPr>
    </w:p>
    <w:p w:rsidR="00162EBB" w:rsidRPr="00162EBB" w:rsidRDefault="00162EBB" w:rsidP="00162EBB">
      <w:pPr>
        <w:spacing w:after="0"/>
        <w:ind w:left="-567" w:right="-284" w:firstLine="709"/>
        <w:jc w:val="center"/>
        <w:rPr>
          <w:rFonts w:ascii="Times New Roman" w:eastAsia="Calibri" w:hAnsi="Times New Roman" w:cs="Times New Roman"/>
          <w:b/>
          <w:color w:val="000000"/>
          <w:sz w:val="25"/>
          <w:szCs w:val="25"/>
        </w:rPr>
      </w:pPr>
      <w:proofErr w:type="gramStart"/>
      <w:r w:rsidRPr="00162EBB">
        <w:rPr>
          <w:rFonts w:ascii="Times New Roman" w:eastAsia="Calibri" w:hAnsi="Times New Roman" w:cs="Times New Roman"/>
          <w:b/>
          <w:color w:val="000000"/>
          <w:sz w:val="25"/>
          <w:szCs w:val="25"/>
        </w:rPr>
        <w:t>Р</w:t>
      </w:r>
      <w:proofErr w:type="gramEnd"/>
      <w:r w:rsidRPr="00162EBB">
        <w:rPr>
          <w:rFonts w:ascii="Times New Roman" w:eastAsia="Calibri" w:hAnsi="Times New Roman" w:cs="Times New Roman"/>
          <w:b/>
          <w:color w:val="000000"/>
          <w:sz w:val="25"/>
          <w:szCs w:val="25"/>
        </w:rPr>
        <w:t xml:space="preserve"> Е Ш И Л А:</w:t>
      </w:r>
    </w:p>
    <w:p w:rsidR="00162EBB" w:rsidRPr="00162EBB" w:rsidRDefault="00162EBB" w:rsidP="00162EBB">
      <w:pPr>
        <w:spacing w:after="0"/>
        <w:ind w:left="-567" w:right="-284" w:firstLine="709"/>
        <w:jc w:val="center"/>
        <w:rPr>
          <w:rFonts w:ascii="Times New Roman" w:eastAsia="Calibri" w:hAnsi="Times New Roman" w:cs="Times New Roman"/>
          <w:color w:val="000000"/>
          <w:sz w:val="25"/>
          <w:szCs w:val="25"/>
        </w:rPr>
      </w:pPr>
    </w:p>
    <w:p w:rsidR="00162EBB" w:rsidRPr="00162EBB" w:rsidRDefault="00162EBB" w:rsidP="00162EBB">
      <w:pPr>
        <w:numPr>
          <w:ilvl w:val="0"/>
          <w:numId w:val="1"/>
        </w:numPr>
        <w:tabs>
          <w:tab w:val="left" w:pos="993"/>
        </w:tabs>
        <w:spacing w:after="0" w:line="240" w:lineRule="auto"/>
        <w:ind w:left="-567" w:right="-284" w:firstLine="709"/>
        <w:jc w:val="both"/>
        <w:rPr>
          <w:rFonts w:ascii="Times New Roman" w:eastAsia="Calibri" w:hAnsi="Times New Roman" w:cs="Times New Roman"/>
          <w:iCs/>
          <w:sz w:val="25"/>
          <w:szCs w:val="25"/>
        </w:rPr>
      </w:pPr>
      <w:r w:rsidRPr="00162EBB">
        <w:rPr>
          <w:rFonts w:ascii="Times New Roman" w:eastAsia="Calibri" w:hAnsi="Times New Roman" w:cs="Times New Roman"/>
          <w:iCs/>
          <w:sz w:val="25"/>
          <w:szCs w:val="25"/>
        </w:rPr>
        <w:t>Жалоб</w:t>
      </w:r>
      <w:proofErr w:type="gramStart"/>
      <w:r w:rsidRPr="00162EBB">
        <w:rPr>
          <w:rFonts w:ascii="Times New Roman" w:eastAsia="Calibri" w:hAnsi="Times New Roman" w:cs="Times New Roman"/>
          <w:iCs/>
          <w:sz w:val="25"/>
          <w:szCs w:val="25"/>
        </w:rPr>
        <w:t xml:space="preserve">у </w:t>
      </w:r>
      <w:r>
        <w:rPr>
          <w:rFonts w:ascii="Times New Roman" w:eastAsia="Calibri" w:hAnsi="Times New Roman" w:cs="Times New Roman"/>
          <w:color w:val="000000"/>
          <w:sz w:val="25"/>
          <w:szCs w:val="25"/>
        </w:rPr>
        <w:t>ООО</w:t>
      </w:r>
      <w:proofErr w:type="gramEnd"/>
      <w:r>
        <w:rPr>
          <w:rFonts w:ascii="Times New Roman" w:eastAsia="Calibri" w:hAnsi="Times New Roman" w:cs="Times New Roman"/>
          <w:color w:val="000000"/>
          <w:sz w:val="25"/>
          <w:szCs w:val="25"/>
        </w:rPr>
        <w:t xml:space="preserve"> «Исток»</w:t>
      </w:r>
      <w:r w:rsidRPr="00162EBB">
        <w:rPr>
          <w:rFonts w:ascii="Times New Roman" w:eastAsia="Calibri" w:hAnsi="Times New Roman" w:cs="Times New Roman"/>
          <w:iCs/>
          <w:sz w:val="25"/>
          <w:szCs w:val="25"/>
        </w:rPr>
        <w:t xml:space="preserve"> </w:t>
      </w:r>
      <w:r w:rsidRPr="00162EBB">
        <w:rPr>
          <w:rFonts w:ascii="Times New Roman" w:eastAsia="Calibri" w:hAnsi="Times New Roman" w:cs="Times New Roman"/>
          <w:sz w:val="25"/>
          <w:szCs w:val="25"/>
        </w:rPr>
        <w:t xml:space="preserve">признать необоснованной. </w:t>
      </w:r>
    </w:p>
    <w:p w:rsidR="00162EBB" w:rsidRPr="00162EBB" w:rsidRDefault="00162EBB" w:rsidP="00162EBB">
      <w:pPr>
        <w:numPr>
          <w:ilvl w:val="0"/>
          <w:numId w:val="1"/>
        </w:numPr>
        <w:tabs>
          <w:tab w:val="left" w:pos="993"/>
        </w:tabs>
        <w:spacing w:after="0" w:line="240" w:lineRule="auto"/>
        <w:ind w:left="-567" w:right="-284" w:firstLine="709"/>
        <w:jc w:val="both"/>
        <w:rPr>
          <w:rFonts w:ascii="Times New Roman" w:eastAsia="Calibri" w:hAnsi="Times New Roman" w:cs="Times New Roman"/>
          <w:sz w:val="25"/>
          <w:szCs w:val="25"/>
        </w:rPr>
      </w:pPr>
      <w:proofErr w:type="gramStart"/>
      <w:r w:rsidRPr="00162EBB">
        <w:rPr>
          <w:rFonts w:ascii="Times New Roman" w:eastAsia="Calibri" w:hAnsi="Times New Roman" w:cs="Times New Roman"/>
          <w:sz w:val="25"/>
          <w:szCs w:val="25"/>
        </w:rPr>
        <w:t xml:space="preserve">В действиях заказчика в лице </w:t>
      </w:r>
      <w:r>
        <w:rPr>
          <w:rFonts w:ascii="Times New Roman" w:eastAsia="Calibri" w:hAnsi="Times New Roman" w:cs="Times New Roman"/>
          <w:color w:val="000000"/>
          <w:sz w:val="25"/>
          <w:szCs w:val="25"/>
        </w:rPr>
        <w:t>Федерального государственного казенного учреждения «Пограничное управление Федеральной службы безопасности Российской Федерации по Курганской и Тюменской областям»</w:t>
      </w:r>
      <w:r w:rsidRPr="00162EBB">
        <w:rPr>
          <w:rFonts w:ascii="Times New Roman" w:eastAsia="Calibri" w:hAnsi="Times New Roman" w:cs="Times New Roman"/>
          <w:color w:val="000000"/>
          <w:sz w:val="25"/>
          <w:szCs w:val="25"/>
        </w:rPr>
        <w:t>, его комиссии</w:t>
      </w:r>
      <w:r w:rsidRPr="00162EBB">
        <w:rPr>
          <w:rFonts w:ascii="Times New Roman" w:eastAsia="Calibri" w:hAnsi="Times New Roman" w:cs="Times New Roman"/>
          <w:sz w:val="25"/>
          <w:szCs w:val="25"/>
        </w:rPr>
        <w:t xml:space="preserve"> </w:t>
      </w:r>
      <w:r w:rsidRPr="00162EBB">
        <w:rPr>
          <w:rFonts w:ascii="Times New Roman" w:eastAsia="Calibri" w:hAnsi="Times New Roman" w:cs="Times New Roman"/>
          <w:color w:val="000000"/>
          <w:sz w:val="25"/>
          <w:szCs w:val="25"/>
        </w:rPr>
        <w:t>нарушений Закона о контрактной системе не выявлено.</w:t>
      </w:r>
      <w:proofErr w:type="gramEnd"/>
    </w:p>
    <w:p w:rsidR="00162EBB" w:rsidRPr="00162EBB" w:rsidRDefault="00162EBB" w:rsidP="00162EBB">
      <w:pPr>
        <w:numPr>
          <w:ilvl w:val="0"/>
          <w:numId w:val="1"/>
        </w:numPr>
        <w:tabs>
          <w:tab w:val="left" w:pos="993"/>
        </w:tabs>
        <w:spacing w:after="0" w:line="240" w:lineRule="auto"/>
        <w:ind w:left="-567" w:right="-284" w:firstLine="709"/>
        <w:jc w:val="both"/>
        <w:rPr>
          <w:rFonts w:ascii="Times New Roman" w:eastAsia="Calibri" w:hAnsi="Times New Roman" w:cs="Times New Roman"/>
          <w:sz w:val="25"/>
          <w:szCs w:val="25"/>
        </w:rPr>
      </w:pPr>
      <w:proofErr w:type="gramStart"/>
      <w:r w:rsidRPr="00162EBB">
        <w:rPr>
          <w:rFonts w:ascii="Times New Roman" w:eastAsia="Calibri" w:hAnsi="Times New Roman" w:cs="Times New Roman"/>
          <w:sz w:val="25"/>
          <w:szCs w:val="25"/>
        </w:rPr>
        <w:t xml:space="preserve">Заказчику в лице </w:t>
      </w:r>
      <w:r>
        <w:rPr>
          <w:rFonts w:ascii="Times New Roman" w:eastAsia="Calibri" w:hAnsi="Times New Roman" w:cs="Times New Roman"/>
          <w:color w:val="000000"/>
          <w:sz w:val="25"/>
          <w:szCs w:val="25"/>
        </w:rPr>
        <w:t>Федерального государственного казенного учреждения «Пограничное управление Федеральной службы безопасности Российской Федерации по Курганской и Тюменской областям»</w:t>
      </w:r>
      <w:r w:rsidRPr="00162EBB">
        <w:rPr>
          <w:rFonts w:ascii="Times New Roman" w:eastAsia="Calibri" w:hAnsi="Times New Roman" w:cs="Times New Roman"/>
          <w:color w:val="000000"/>
          <w:sz w:val="25"/>
          <w:szCs w:val="25"/>
        </w:rPr>
        <w:t>, его комиссии</w:t>
      </w:r>
      <w:r w:rsidRPr="00162EBB">
        <w:rPr>
          <w:rFonts w:ascii="Times New Roman" w:eastAsia="Calibri" w:hAnsi="Times New Roman" w:cs="Times New Roman"/>
          <w:sz w:val="25"/>
          <w:szCs w:val="25"/>
        </w:rPr>
        <w:t xml:space="preserve"> предписание об устранении нарушений законодательства о контрактной системе не выдавать.</w:t>
      </w:r>
      <w:proofErr w:type="gramEnd"/>
    </w:p>
    <w:p w:rsidR="00162EBB" w:rsidRPr="00162EBB" w:rsidRDefault="00162EBB" w:rsidP="00162EBB">
      <w:pPr>
        <w:tabs>
          <w:tab w:val="left" w:pos="600"/>
        </w:tabs>
        <w:spacing w:after="0"/>
        <w:ind w:left="-567" w:right="-284" w:firstLine="709"/>
        <w:jc w:val="both"/>
        <w:rPr>
          <w:rFonts w:ascii="Times New Roman" w:eastAsia="Calibri" w:hAnsi="Times New Roman" w:cs="Times New Roman"/>
          <w:color w:val="000000"/>
          <w:sz w:val="25"/>
          <w:szCs w:val="25"/>
        </w:rPr>
      </w:pPr>
    </w:p>
    <w:p w:rsidR="00162EBB" w:rsidRPr="00162EBB" w:rsidRDefault="00162EBB" w:rsidP="00162EBB">
      <w:pPr>
        <w:tabs>
          <w:tab w:val="left" w:pos="600"/>
        </w:tabs>
        <w:spacing w:after="0"/>
        <w:ind w:left="-567" w:right="-284" w:firstLine="709"/>
        <w:jc w:val="both"/>
        <w:rPr>
          <w:rFonts w:ascii="Times New Roman" w:eastAsia="Calibri" w:hAnsi="Times New Roman" w:cs="Times New Roman"/>
          <w:color w:val="000000"/>
          <w:sz w:val="25"/>
          <w:szCs w:val="25"/>
        </w:rPr>
      </w:pPr>
      <w:r w:rsidRPr="00162EBB">
        <w:rPr>
          <w:rFonts w:ascii="Times New Roman" w:eastAsia="Calibri" w:hAnsi="Times New Roman" w:cs="Times New Roman"/>
          <w:color w:val="000000"/>
          <w:sz w:val="25"/>
          <w:szCs w:val="25"/>
        </w:rPr>
        <w:t>Настоящее решение может быть обжаловано в судебном порядке в течение трех месяцев со дня его принятия.</w:t>
      </w:r>
    </w:p>
    <w:p w:rsidR="0037040B" w:rsidRDefault="0037040B">
      <w:bookmarkStart w:id="0" w:name="_GoBack"/>
      <w:bookmarkEnd w:id="0"/>
    </w:p>
    <w:sectPr w:rsidR="0037040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4720C3C"/>
    <w:multiLevelType w:val="hybridMultilevel"/>
    <w:tmpl w:val="E3889090"/>
    <w:lvl w:ilvl="0" w:tplc="D4B0245A">
      <w:start w:val="11"/>
      <w:numFmt w:val="bullet"/>
      <w:lvlText w:val="-"/>
      <w:lvlJc w:val="left"/>
      <w:pPr>
        <w:ind w:left="502" w:hanging="360"/>
      </w:pPr>
      <w:rPr>
        <w:rFonts w:ascii="Times New Roman" w:eastAsia="Calibri" w:hAnsi="Times New Roman" w:cs="Times New Roman"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
    <w:nsid w:val="79AB71D3"/>
    <w:multiLevelType w:val="hybridMultilevel"/>
    <w:tmpl w:val="773EE222"/>
    <w:lvl w:ilvl="0" w:tplc="CFE066A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299C"/>
    <w:rsid w:val="00162EBB"/>
    <w:rsid w:val="00181702"/>
    <w:rsid w:val="00347148"/>
    <w:rsid w:val="0037040B"/>
    <w:rsid w:val="00432B57"/>
    <w:rsid w:val="0092299C"/>
    <w:rsid w:val="00AF19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unhideWhenUsed/>
    <w:rsid w:val="00162EBB"/>
    <w:pPr>
      <w:spacing w:after="120"/>
    </w:pPr>
  </w:style>
  <w:style w:type="character" w:customStyle="1" w:styleId="a4">
    <w:name w:val="Основной текст Знак"/>
    <w:basedOn w:val="a0"/>
    <w:link w:val="a3"/>
    <w:uiPriority w:val="99"/>
    <w:semiHidden/>
    <w:rsid w:val="00162EBB"/>
  </w:style>
  <w:style w:type="paragraph" w:styleId="3">
    <w:name w:val="Body Text 3"/>
    <w:basedOn w:val="a"/>
    <w:link w:val="30"/>
    <w:uiPriority w:val="99"/>
    <w:semiHidden/>
    <w:unhideWhenUsed/>
    <w:rsid w:val="00162EBB"/>
    <w:pPr>
      <w:spacing w:after="120"/>
    </w:pPr>
    <w:rPr>
      <w:sz w:val="16"/>
      <w:szCs w:val="16"/>
    </w:rPr>
  </w:style>
  <w:style w:type="character" w:customStyle="1" w:styleId="30">
    <w:name w:val="Основной текст 3 Знак"/>
    <w:basedOn w:val="a0"/>
    <w:link w:val="3"/>
    <w:uiPriority w:val="99"/>
    <w:semiHidden/>
    <w:rsid w:val="00162EBB"/>
    <w:rPr>
      <w:sz w:val="16"/>
      <w:szCs w:val="16"/>
    </w:rPr>
  </w:style>
  <w:style w:type="character" w:styleId="a5">
    <w:name w:val="Hyperlink"/>
    <w:basedOn w:val="a0"/>
    <w:uiPriority w:val="99"/>
    <w:semiHidden/>
    <w:unhideWhenUsed/>
    <w:rsid w:val="00162EBB"/>
    <w:rPr>
      <w:rFonts w:ascii="Times New Roman" w:hAnsi="Times New Roman" w:cs="Times New Roman" w:hint="default"/>
      <w:color w:val="0000FF"/>
      <w:u w:val="single"/>
    </w:rPr>
  </w:style>
  <w:style w:type="paragraph" w:styleId="a6">
    <w:name w:val="Balloon Text"/>
    <w:basedOn w:val="a"/>
    <w:link w:val="a7"/>
    <w:uiPriority w:val="99"/>
    <w:semiHidden/>
    <w:unhideWhenUsed/>
    <w:rsid w:val="00162EB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62EBB"/>
    <w:rPr>
      <w:rFonts w:ascii="Tahoma" w:hAnsi="Tahoma" w:cs="Tahoma"/>
      <w:sz w:val="16"/>
      <w:szCs w:val="16"/>
    </w:rPr>
  </w:style>
  <w:style w:type="paragraph" w:styleId="a8">
    <w:name w:val="List Paragraph"/>
    <w:basedOn w:val="a"/>
    <w:uiPriority w:val="34"/>
    <w:qFormat/>
    <w:rsid w:val="0018170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unhideWhenUsed/>
    <w:rsid w:val="00162EBB"/>
    <w:pPr>
      <w:spacing w:after="120"/>
    </w:pPr>
  </w:style>
  <w:style w:type="character" w:customStyle="1" w:styleId="a4">
    <w:name w:val="Основной текст Знак"/>
    <w:basedOn w:val="a0"/>
    <w:link w:val="a3"/>
    <w:uiPriority w:val="99"/>
    <w:semiHidden/>
    <w:rsid w:val="00162EBB"/>
  </w:style>
  <w:style w:type="paragraph" w:styleId="3">
    <w:name w:val="Body Text 3"/>
    <w:basedOn w:val="a"/>
    <w:link w:val="30"/>
    <w:uiPriority w:val="99"/>
    <w:semiHidden/>
    <w:unhideWhenUsed/>
    <w:rsid w:val="00162EBB"/>
    <w:pPr>
      <w:spacing w:after="120"/>
    </w:pPr>
    <w:rPr>
      <w:sz w:val="16"/>
      <w:szCs w:val="16"/>
    </w:rPr>
  </w:style>
  <w:style w:type="character" w:customStyle="1" w:styleId="30">
    <w:name w:val="Основной текст 3 Знак"/>
    <w:basedOn w:val="a0"/>
    <w:link w:val="3"/>
    <w:uiPriority w:val="99"/>
    <w:semiHidden/>
    <w:rsid w:val="00162EBB"/>
    <w:rPr>
      <w:sz w:val="16"/>
      <w:szCs w:val="16"/>
    </w:rPr>
  </w:style>
  <w:style w:type="character" w:styleId="a5">
    <w:name w:val="Hyperlink"/>
    <w:basedOn w:val="a0"/>
    <w:uiPriority w:val="99"/>
    <w:semiHidden/>
    <w:unhideWhenUsed/>
    <w:rsid w:val="00162EBB"/>
    <w:rPr>
      <w:rFonts w:ascii="Times New Roman" w:hAnsi="Times New Roman" w:cs="Times New Roman" w:hint="default"/>
      <w:color w:val="0000FF"/>
      <w:u w:val="single"/>
    </w:rPr>
  </w:style>
  <w:style w:type="paragraph" w:styleId="a6">
    <w:name w:val="Balloon Text"/>
    <w:basedOn w:val="a"/>
    <w:link w:val="a7"/>
    <w:uiPriority w:val="99"/>
    <w:semiHidden/>
    <w:unhideWhenUsed/>
    <w:rsid w:val="00162EB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62EBB"/>
    <w:rPr>
      <w:rFonts w:ascii="Tahoma" w:hAnsi="Tahoma" w:cs="Tahoma"/>
      <w:sz w:val="16"/>
      <w:szCs w:val="16"/>
    </w:rPr>
  </w:style>
  <w:style w:type="paragraph" w:styleId="a8">
    <w:name w:val="List Paragraph"/>
    <w:basedOn w:val="a"/>
    <w:uiPriority w:val="34"/>
    <w:qFormat/>
    <w:rsid w:val="001817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5614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66@fas.gov.ru" TargetMode="External"/><Relationship Id="rId3" Type="http://schemas.microsoft.com/office/2007/relationships/stylesWithEffects" Target="stylesWithEffects.xml"/><Relationship Id="rId7" Type="http://schemas.openxmlformats.org/officeDocument/2006/relationships/image" Target="media/image10.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0DA3DDADDA561A6E8EE4E74A8F56E4C5DFD9CF20A6930E1F4E6EE14DDCDB0AFE2CD57E3C13796A50AFM8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1572</Words>
  <Characters>8965</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10516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Алиев Вадим Алиевич</dc:creator>
  <cp:lastModifiedBy>Алиев Вадим Алиевич</cp:lastModifiedBy>
  <cp:revision>2</cp:revision>
  <cp:lastPrinted>2017-11-10T05:51:00Z</cp:lastPrinted>
  <dcterms:created xsi:type="dcterms:W3CDTF">2017-11-10T10:27:00Z</dcterms:created>
  <dcterms:modified xsi:type="dcterms:W3CDTF">2017-11-10T10:27:00Z</dcterms:modified>
</cp:coreProperties>
</file>