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FBDCB" w14:textId="77777777" w:rsidR="00123277" w:rsidRDefault="00D9563B">
      <w:pPr>
        <w:spacing w:before="120"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14:paraId="2DA0DE54" w14:textId="5D2DB951" w:rsidR="00123277" w:rsidRDefault="00D9563B">
      <w:pPr>
        <w:spacing w:line="38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делу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28/06/105-4202/2026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нарушении</w:t>
      </w:r>
      <w:r w:rsidR="00CC2306">
        <w:rPr>
          <w:sz w:val="28"/>
          <w:szCs w:val="28"/>
        </w:rPr>
        <w:t xml:space="preserve"> </w:t>
      </w:r>
    </w:p>
    <w:p w14:paraId="0F7DFE3B" w14:textId="55AD8535" w:rsidR="00123277" w:rsidRDefault="00D9563B">
      <w:pPr>
        <w:spacing w:line="38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законодательства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 w:rsidR="00CC2306">
        <w:rPr>
          <w:sz w:val="28"/>
          <w:szCs w:val="28"/>
        </w:rPr>
        <w:t xml:space="preserve"> </w:t>
      </w:r>
    </w:p>
    <w:p w14:paraId="6F8EDC5F" w14:textId="22CE0FDF" w:rsidR="00123277" w:rsidRDefault="00D9563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</w:p>
    <w:tbl>
      <w:tblPr>
        <w:tblStyle w:val="3"/>
        <w:tblpPr w:leftFromText="180" w:rightFromText="180" w:vertAnchor="text" w:horzAnchor="margin" w:tblpX="-142" w:tblpY="103"/>
        <w:tblW w:w="11199" w:type="dxa"/>
        <w:tblLayout w:type="fixed"/>
        <w:tblLook w:val="04A0" w:firstRow="1" w:lastRow="0" w:firstColumn="1" w:lastColumn="0" w:noHBand="0" w:noVBand="1"/>
      </w:tblPr>
      <w:tblGrid>
        <w:gridCol w:w="5095"/>
        <w:gridCol w:w="6104"/>
      </w:tblGrid>
      <w:tr w:rsidR="00123277" w14:paraId="7801BD44" w14:textId="77777777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A91887" w14:textId="0BFB287D" w:rsidR="00123277" w:rsidRDefault="00A54EE7">
            <w:pPr>
              <w:spacing w:line="38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16.10.2026</w:t>
            </w:r>
          </w:p>
          <w:p w14:paraId="301EE22A" w14:textId="77777777" w:rsidR="00123277" w:rsidRDefault="00123277">
            <w:pPr>
              <w:spacing w:line="38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6104" w:type="dxa"/>
            <w:tcBorders>
              <w:top w:val="nil"/>
              <w:left w:val="nil"/>
              <w:bottom w:val="nil"/>
              <w:right w:val="nil"/>
            </w:tcBorders>
          </w:tcPr>
          <w:p w14:paraId="2BD7270C" w14:textId="3C8D82BE" w:rsidR="00123277" w:rsidRDefault="00CC2306">
            <w:pPr>
              <w:tabs>
                <w:tab w:val="left" w:pos="4578"/>
              </w:tabs>
              <w:spacing w:line="38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D9563B">
              <w:rPr>
                <w:sz w:val="28"/>
                <w:szCs w:val="28"/>
              </w:rPr>
              <w:t>Москва</w:t>
            </w:r>
          </w:p>
        </w:tc>
      </w:tr>
    </w:tbl>
    <w:p w14:paraId="6E408BB7" w14:textId="3B5834D2" w:rsidR="00591C30" w:rsidRDefault="00D9563B" w:rsidP="00B13C73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антимонопольной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контролю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CC2306">
        <w:rPr>
          <w:sz w:val="28"/>
          <w:szCs w:val="28"/>
        </w:rPr>
        <w:t xml:space="preserve"> </w:t>
      </w:r>
      <w:r w:rsidR="00FC3A4B"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Комиссия)</w:t>
      </w:r>
      <w:r w:rsidR="00B13C73">
        <w:rPr>
          <w:sz w:val="28"/>
          <w:szCs w:val="28"/>
        </w:rPr>
        <w:t>,</w:t>
      </w:r>
    </w:p>
    <w:p w14:paraId="442BE47B" w14:textId="73CC9205" w:rsidR="00123277" w:rsidRPr="00A6738D" w:rsidRDefault="00591C30" w:rsidP="000C675F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посредством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системы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видео-конференц-связи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жалобу</w:t>
      </w:r>
      <w:r w:rsidR="00CC2306">
        <w:rPr>
          <w:sz w:val="28"/>
          <w:szCs w:val="28"/>
        </w:rPr>
        <w:br/>
      </w:r>
      <w:r>
        <w:rPr>
          <w:sz w:val="28"/>
          <w:szCs w:val="28"/>
        </w:rPr>
        <w:t>ООО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«Компания</w:t>
      </w:r>
      <w:r w:rsidR="00CC230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Фармстор</w:t>
      </w:r>
      <w:proofErr w:type="spellEnd"/>
      <w:r>
        <w:rPr>
          <w:sz w:val="28"/>
          <w:szCs w:val="28"/>
        </w:rPr>
        <w:t>»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Заявитель)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«АГЗ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РТ»</w:t>
      </w:r>
      <w:r w:rsidR="00CC2306">
        <w:rPr>
          <w:sz w:val="28"/>
          <w:szCs w:val="28"/>
        </w:rPr>
        <w:br/>
      </w:r>
      <w:r>
        <w:rPr>
          <w:sz w:val="28"/>
          <w:szCs w:val="28"/>
        </w:rPr>
        <w:t>(далее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площадки)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="00CC2306">
        <w:rPr>
          <w:sz w:val="28"/>
          <w:szCs w:val="28"/>
        </w:rPr>
        <w:t xml:space="preserve"> БУЗ </w:t>
      </w:r>
      <w:r>
        <w:rPr>
          <w:sz w:val="28"/>
          <w:szCs w:val="28"/>
        </w:rPr>
        <w:t>У</w:t>
      </w:r>
      <w:r w:rsidR="00CC2306">
        <w:rPr>
          <w:sz w:val="28"/>
          <w:szCs w:val="28"/>
        </w:rPr>
        <w:t>Р</w:t>
      </w:r>
      <w:r w:rsidR="00CC2306">
        <w:rPr>
          <w:sz w:val="28"/>
          <w:szCs w:val="28"/>
        </w:rPr>
        <w:br/>
      </w:r>
      <w:r>
        <w:rPr>
          <w:sz w:val="28"/>
          <w:szCs w:val="28"/>
        </w:rPr>
        <w:t>«Первая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республиканская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клиническая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больница</w:t>
      </w:r>
      <w:r w:rsidR="00CC2306">
        <w:rPr>
          <w:sz w:val="28"/>
          <w:szCs w:val="28"/>
        </w:rPr>
        <w:t xml:space="preserve"> </w:t>
      </w:r>
      <w:r w:rsidR="00CC2306" w:rsidRPr="00CC2306">
        <w:rPr>
          <w:sz w:val="28"/>
          <w:szCs w:val="28"/>
        </w:rPr>
        <w:t>МЗ УР</w:t>
      </w:r>
      <w:r>
        <w:rPr>
          <w:sz w:val="28"/>
          <w:szCs w:val="28"/>
        </w:rPr>
        <w:t>»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Заказчик),</w:t>
      </w:r>
      <w:r w:rsidR="00CC2306">
        <w:rPr>
          <w:sz w:val="28"/>
          <w:szCs w:val="28"/>
        </w:rPr>
        <w:br/>
      </w:r>
      <w:r w:rsidR="005A56B5" w:rsidRPr="00923FD8">
        <w:rPr>
          <w:rFonts w:eastAsiaTheme="minorHAnsi"/>
          <w:sz w:val="28"/>
          <w:szCs w:val="28"/>
          <w:lang w:eastAsia="en-US"/>
        </w:rPr>
        <w:t xml:space="preserve">ГКУ УР </w:t>
      </w:r>
      <w:r w:rsidR="005A56B5">
        <w:rPr>
          <w:rFonts w:eastAsiaTheme="minorHAnsi"/>
          <w:sz w:val="28"/>
          <w:szCs w:val="28"/>
          <w:lang w:eastAsia="en-US"/>
        </w:rPr>
        <w:t>«</w:t>
      </w:r>
      <w:r w:rsidR="005A56B5" w:rsidRPr="00923FD8">
        <w:rPr>
          <w:rFonts w:eastAsiaTheme="minorHAnsi"/>
          <w:sz w:val="28"/>
          <w:szCs w:val="28"/>
          <w:lang w:eastAsia="en-US"/>
        </w:rPr>
        <w:t>РЦЗ УР</w:t>
      </w:r>
      <w:r>
        <w:rPr>
          <w:sz w:val="28"/>
          <w:szCs w:val="28"/>
        </w:rPr>
        <w:t>»</w:t>
      </w:r>
      <w:r w:rsidR="005A56B5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Уполномоченный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орган),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комиссией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осуществлению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Уполномоченного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осуществлению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закупок),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Оператором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электронного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право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заключения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контракта</w:t>
      </w:r>
      <w:r w:rsidR="00CC2306">
        <w:rPr>
          <w:sz w:val="28"/>
          <w:szCs w:val="28"/>
        </w:rPr>
        <w:t xml:space="preserve"> </w:t>
      </w:r>
      <w:r w:rsidR="0067103D">
        <w:rPr>
          <w:bCs/>
          <w:sz w:val="28"/>
          <w:szCs w:val="28"/>
        </w:rPr>
        <w:t>на поставку лекарственного препарата БРЕНТУКСИМАБ ВЕДОТИН</w:t>
      </w:r>
      <w:r w:rsidR="0067103D">
        <w:rPr>
          <w:bCs/>
          <w:sz w:val="28"/>
          <w:szCs w:val="28"/>
        </w:rPr>
        <w:br/>
      </w:r>
      <w:r w:rsidR="0067103D" w:rsidRPr="00923FD8">
        <w:rPr>
          <w:bCs/>
          <w:sz w:val="28"/>
          <w:szCs w:val="28"/>
        </w:rPr>
        <w:t xml:space="preserve">зз-0019-38456 </w:t>
      </w:r>
      <w:r w:rsidR="0067103D">
        <w:rPr>
          <w:bCs/>
          <w:sz w:val="28"/>
          <w:szCs w:val="28"/>
        </w:rPr>
        <w:t>–</w:t>
      </w:r>
      <w:r w:rsidR="0067103D" w:rsidRPr="00923FD8">
        <w:rPr>
          <w:bCs/>
          <w:sz w:val="28"/>
          <w:szCs w:val="28"/>
        </w:rPr>
        <w:t xml:space="preserve"> 2026</w:t>
      </w:r>
      <w:r w:rsidR="0067103D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(номер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информационной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67103D">
        <w:rPr>
          <w:sz w:val="28"/>
          <w:szCs w:val="28"/>
        </w:rPr>
        <w:br/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www.zakupki.gov.ru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ЕИС)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0813500000126018363)</w:t>
      </w:r>
      <w:r w:rsidR="0067103D">
        <w:rPr>
          <w:sz w:val="28"/>
          <w:szCs w:val="28"/>
        </w:rPr>
        <w:br/>
      </w:r>
      <w:r>
        <w:rPr>
          <w:sz w:val="28"/>
          <w:szCs w:val="28"/>
        </w:rPr>
        <w:t>(далее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Извещение),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результате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внеплановой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проверки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пунктом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67103D">
        <w:rPr>
          <w:sz w:val="28"/>
          <w:szCs w:val="28"/>
        </w:rPr>
        <w:br/>
      </w:r>
      <w:r>
        <w:rPr>
          <w:sz w:val="28"/>
          <w:szCs w:val="28"/>
        </w:rPr>
        <w:t>части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99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05.04.2013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44-ФЗ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«О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работ,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услуг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обеспечения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государственных</w:t>
      </w:r>
      <w:r w:rsidR="0067103D">
        <w:rPr>
          <w:sz w:val="28"/>
          <w:szCs w:val="28"/>
        </w:rPr>
        <w:br/>
      </w:r>
      <w:r>
        <w:rPr>
          <w:sz w:val="28"/>
          <w:szCs w:val="28"/>
        </w:rPr>
        <w:t>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муниципальных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нужд»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Закон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системе),</w:t>
      </w:r>
    </w:p>
    <w:p w14:paraId="130E1B34" w14:textId="77777777" w:rsidR="00591C30" w:rsidRDefault="00591C30" w:rsidP="000C675F">
      <w:pPr>
        <w:spacing w:line="380" w:lineRule="exact"/>
        <w:ind w:firstLine="709"/>
        <w:jc w:val="both"/>
        <w:rPr>
          <w:sz w:val="28"/>
          <w:szCs w:val="28"/>
        </w:rPr>
      </w:pPr>
    </w:p>
    <w:p w14:paraId="62E90B4A" w14:textId="77777777" w:rsidR="00123277" w:rsidRDefault="00D9563B" w:rsidP="000C675F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14:paraId="2162F019" w14:textId="77777777" w:rsidR="00123277" w:rsidRDefault="00123277" w:rsidP="000C675F">
      <w:pPr>
        <w:spacing w:line="380" w:lineRule="exact"/>
        <w:jc w:val="center"/>
        <w:rPr>
          <w:sz w:val="28"/>
          <w:szCs w:val="28"/>
        </w:rPr>
      </w:pPr>
    </w:p>
    <w:p w14:paraId="6BA1BD3B" w14:textId="47ABB738" w:rsidR="00123277" w:rsidRDefault="00D9563B" w:rsidP="000C675F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Федеральную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антимонопольную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службу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поступила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жалоба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="00CC2306">
        <w:rPr>
          <w:sz w:val="28"/>
          <w:szCs w:val="28"/>
        </w:rPr>
        <w:br/>
      </w:r>
      <w:r>
        <w:rPr>
          <w:sz w:val="28"/>
          <w:szCs w:val="28"/>
        </w:rPr>
        <w:t>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Заказчиком,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Уполномоченным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органом,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Комиссией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осуществлению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Оператором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Аукциона.</w:t>
      </w:r>
    </w:p>
    <w:p w14:paraId="55C28CC8" w14:textId="01FAEF6A" w:rsidR="00123277" w:rsidRDefault="00D9563B" w:rsidP="000C675F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доводу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жалобы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законные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интересы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нарушены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действиями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обеспечившего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надежность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функционирования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программно-аппаратных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используемых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Аукциона,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связи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чем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отсутствовала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возможность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подачи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заявки</w:t>
      </w:r>
      <w:r w:rsidR="00CC2306">
        <w:rPr>
          <w:sz w:val="28"/>
          <w:szCs w:val="28"/>
        </w:rPr>
        <w:br/>
      </w:r>
      <w:r>
        <w:rPr>
          <w:sz w:val="28"/>
          <w:szCs w:val="28"/>
        </w:rPr>
        <w:t>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Аукционе.</w:t>
      </w:r>
    </w:p>
    <w:p w14:paraId="239FC9B2" w14:textId="187D743E" w:rsidR="00123277" w:rsidRDefault="00D9563B" w:rsidP="000C675F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согласился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доводом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Заявителя.</w:t>
      </w:r>
    </w:p>
    <w:p w14:paraId="440980DD" w14:textId="7F73A17D" w:rsidR="00123277" w:rsidRDefault="00D9563B" w:rsidP="000C675F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Извещением,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протоколами,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составленными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Аукциона:</w:t>
      </w:r>
    </w:p>
    <w:p w14:paraId="1D49E197" w14:textId="50881A61" w:rsidR="00123277" w:rsidRDefault="00D9563B" w:rsidP="000C675F">
      <w:pPr>
        <w:widowControl w:val="0"/>
        <w:numPr>
          <w:ilvl w:val="0"/>
          <w:numId w:val="1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ЕИС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01.10.2026;</w:t>
      </w:r>
    </w:p>
    <w:p w14:paraId="3BA177E6" w14:textId="7AD57760" w:rsidR="00123277" w:rsidRDefault="00D9563B" w:rsidP="000C675F">
      <w:pPr>
        <w:widowControl w:val="0"/>
        <w:numPr>
          <w:ilvl w:val="0"/>
          <w:numId w:val="1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способ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поставщика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(подрядчика,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исполнителя)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электронный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аукцион;</w:t>
      </w:r>
    </w:p>
    <w:p w14:paraId="3C8195AF" w14:textId="7AC8BD27" w:rsidR="00123277" w:rsidRDefault="00D9563B" w:rsidP="000C675F">
      <w:pPr>
        <w:widowControl w:val="0"/>
        <w:numPr>
          <w:ilvl w:val="0"/>
          <w:numId w:val="1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максимальное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значение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цены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506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960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руб.;</w:t>
      </w:r>
    </w:p>
    <w:p w14:paraId="52584053" w14:textId="0DC45B67" w:rsidR="00123277" w:rsidRDefault="00D9563B" w:rsidP="000C675F">
      <w:pPr>
        <w:widowControl w:val="0"/>
        <w:numPr>
          <w:ilvl w:val="0"/>
          <w:numId w:val="1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сумма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цен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единиц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товара,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услуги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126,74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руб.;</w:t>
      </w:r>
    </w:p>
    <w:p w14:paraId="1EA8A39F" w14:textId="05D922F9" w:rsidR="00123277" w:rsidRDefault="00D9563B" w:rsidP="000C675F">
      <w:pPr>
        <w:widowControl w:val="0"/>
        <w:numPr>
          <w:ilvl w:val="0"/>
          <w:numId w:val="1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окончания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срока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подачи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заявок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12.10.2026;</w:t>
      </w:r>
    </w:p>
    <w:p w14:paraId="4699BAB7" w14:textId="3612BB17" w:rsidR="00123277" w:rsidRDefault="00D9563B" w:rsidP="000C675F">
      <w:pPr>
        <w:widowControl w:val="0"/>
        <w:numPr>
          <w:ilvl w:val="0"/>
          <w:numId w:val="1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подведения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итогов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поставщика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(подрядчика,</w:t>
      </w:r>
      <w:r w:rsidR="00CC2306">
        <w:rPr>
          <w:sz w:val="28"/>
          <w:szCs w:val="28"/>
        </w:rPr>
        <w:br/>
      </w:r>
      <w:r>
        <w:rPr>
          <w:sz w:val="28"/>
          <w:szCs w:val="28"/>
        </w:rPr>
        <w:t>исполнителя)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14.10.2026;</w:t>
      </w:r>
    </w:p>
    <w:p w14:paraId="129CE1EA" w14:textId="28F4BFDF" w:rsidR="00123277" w:rsidRDefault="00D9563B" w:rsidP="000C675F">
      <w:pPr>
        <w:widowControl w:val="0"/>
        <w:numPr>
          <w:ilvl w:val="0"/>
          <w:numId w:val="1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пунктом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52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признан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несостоявшимся,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поскольку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окончании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срока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подачи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заявок</w:t>
      </w:r>
      <w:r w:rsidR="00CC2306">
        <w:rPr>
          <w:sz w:val="28"/>
          <w:szCs w:val="28"/>
        </w:rPr>
        <w:br/>
      </w:r>
      <w:r>
        <w:rPr>
          <w:sz w:val="28"/>
          <w:szCs w:val="28"/>
        </w:rPr>
        <w:t>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подано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одной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закупке.</w:t>
      </w:r>
    </w:p>
    <w:p w14:paraId="279382E9" w14:textId="3260F1F5" w:rsidR="00123277" w:rsidRDefault="00D9563B" w:rsidP="000C675F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24.1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специализированной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обязаны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обеспечить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непрерывность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электронных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процедур,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закрытых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электронных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процедур,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надежность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функционирования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программно-аппаратных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используемых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проведения,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равный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доступ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участников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CC2306">
        <w:rPr>
          <w:sz w:val="28"/>
          <w:szCs w:val="28"/>
        </w:rPr>
        <w:br/>
      </w:r>
      <w:r>
        <w:rPr>
          <w:sz w:val="28"/>
          <w:szCs w:val="28"/>
        </w:rPr>
        <w:t>к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участию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электронных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процедурах,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закрытых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электронных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процедурах,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неизменность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подписанных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усиленной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подписью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документов.</w:t>
      </w:r>
    </w:p>
    <w:p w14:paraId="6111E143" w14:textId="40D8E137" w:rsidR="00123277" w:rsidRDefault="00D9563B" w:rsidP="000C675F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установлено,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дата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время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окончания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срока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подачи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заявок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12.10.2026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08:00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(МСК).</w:t>
      </w:r>
    </w:p>
    <w:p w14:paraId="05FB9F29" w14:textId="42F5630B" w:rsidR="00123277" w:rsidRDefault="00D9563B" w:rsidP="000C675F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сообщил,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09.10.2026</w:t>
      </w:r>
      <w:r w:rsidR="00CC2306">
        <w:rPr>
          <w:sz w:val="28"/>
          <w:szCs w:val="28"/>
        </w:rPr>
        <w:br/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период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подачи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сайте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произошел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технический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сбой,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результате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которого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отсутствовала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возможность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подачи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Аукционе.</w:t>
      </w:r>
    </w:p>
    <w:p w14:paraId="6E3C6EFE" w14:textId="77777777" w:rsidR="000136AB" w:rsidRDefault="000136AB" w:rsidP="000136AB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 представитель Оператора электронной площадки согласился с доводом жалобы Заявителя и сообщил, что в период с 09.10.2026</w:t>
      </w:r>
      <w:r>
        <w:rPr>
          <w:sz w:val="28"/>
          <w:szCs w:val="28"/>
        </w:rPr>
        <w:br/>
        <w:t>по 12.10.2026 в работе программно-аппаратных средств Оператора электронной площадки наблюдались сбои.</w:t>
      </w:r>
    </w:p>
    <w:p w14:paraId="1F7AFD1D" w14:textId="3C567950" w:rsidR="000136AB" w:rsidRDefault="000136AB" w:rsidP="000136AB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Комиссией установлено, что согласно сведениям государственной информационной системы «Независимый регистратор», предназначенной</w:t>
      </w:r>
      <w:r w:rsidR="00F6475B">
        <w:rPr>
          <w:sz w:val="28"/>
          <w:szCs w:val="28"/>
        </w:rPr>
        <w:br/>
      </w:r>
      <w:r>
        <w:rPr>
          <w:sz w:val="28"/>
          <w:szCs w:val="28"/>
        </w:rPr>
        <w:t>для фиксации действий участников закупок в процессе проведения торгов</w:t>
      </w:r>
      <w:r>
        <w:rPr>
          <w:sz w:val="28"/>
          <w:szCs w:val="28"/>
        </w:rPr>
        <w:br/>
        <w:t>на электронных площадках и в ЕИС, 09.10.2026 на сайте Оператора электронной площадки зафиксированы сбои.</w:t>
      </w:r>
    </w:p>
    <w:p w14:paraId="31E0DC06" w14:textId="028333EB" w:rsidR="00123277" w:rsidRDefault="00D9563B" w:rsidP="000C675F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образом,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приходит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выводу,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обеспечившего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надежность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функционирования,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нарушают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часть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24.1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содержат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признаки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административного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правонарушения,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ответственность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совершение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которого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предусмотрена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7.30.6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Кодекса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 w:rsidR="00CC2306">
        <w:rPr>
          <w:sz w:val="28"/>
          <w:szCs w:val="28"/>
        </w:rPr>
        <w:br/>
      </w:r>
      <w:r>
        <w:rPr>
          <w:sz w:val="28"/>
          <w:szCs w:val="28"/>
        </w:rPr>
        <w:t>об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административных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правонарушениях.</w:t>
      </w:r>
    </w:p>
    <w:p w14:paraId="5BC987F4" w14:textId="131EC636" w:rsidR="005A56B5" w:rsidRDefault="00531125" w:rsidP="000C675F">
      <w:pPr>
        <w:tabs>
          <w:tab w:val="left" w:pos="1170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основании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изложенного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руководствуясь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2,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пунктом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15,</w:t>
      </w:r>
      <w:r w:rsidR="00CC2306">
        <w:t xml:space="preserve"> </w:t>
      </w:r>
      <w:r>
        <w:rPr>
          <w:sz w:val="28"/>
          <w:szCs w:val="28"/>
        </w:rPr>
        <w:t>пунктом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99,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106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системе,</w:t>
      </w:r>
      <w:r w:rsidR="00CC230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</w:t>
      </w:r>
    </w:p>
    <w:p w14:paraId="6999DD1E" w14:textId="77777777" w:rsidR="00CC2306" w:rsidRPr="00CC2306" w:rsidRDefault="00CC2306" w:rsidP="00CC2306">
      <w:pPr>
        <w:tabs>
          <w:tab w:val="left" w:pos="1170"/>
        </w:tabs>
        <w:spacing w:line="340" w:lineRule="exact"/>
        <w:ind w:firstLine="709"/>
        <w:contextualSpacing/>
        <w:jc w:val="center"/>
        <w:rPr>
          <w:sz w:val="28"/>
          <w:szCs w:val="28"/>
        </w:rPr>
      </w:pPr>
      <w:r w:rsidRPr="00CC2306">
        <w:rPr>
          <w:sz w:val="28"/>
          <w:szCs w:val="28"/>
        </w:rPr>
        <w:t>РЕШИЛА:</w:t>
      </w:r>
    </w:p>
    <w:p w14:paraId="4EC4BCDD" w14:textId="77777777" w:rsidR="00CC2306" w:rsidRPr="00CC2306" w:rsidRDefault="00CC2306" w:rsidP="00CC2306">
      <w:pPr>
        <w:tabs>
          <w:tab w:val="left" w:pos="117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</w:p>
    <w:p w14:paraId="6C8E3DFA" w14:textId="77777777" w:rsidR="00CC2306" w:rsidRPr="00CC2306" w:rsidRDefault="00CC2306" w:rsidP="00CC2306">
      <w:pPr>
        <w:tabs>
          <w:tab w:val="left" w:pos="117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CC2306">
        <w:rPr>
          <w:sz w:val="28"/>
          <w:szCs w:val="28"/>
        </w:rPr>
        <w:t xml:space="preserve">1. Признать жалобу ООО «Компания </w:t>
      </w:r>
      <w:proofErr w:type="spellStart"/>
      <w:r w:rsidRPr="00CC2306">
        <w:rPr>
          <w:sz w:val="28"/>
          <w:szCs w:val="28"/>
        </w:rPr>
        <w:t>Фармстор</w:t>
      </w:r>
      <w:proofErr w:type="spellEnd"/>
      <w:r w:rsidRPr="00CC2306">
        <w:rPr>
          <w:sz w:val="28"/>
          <w:szCs w:val="28"/>
        </w:rPr>
        <w:t>» обоснованной.</w:t>
      </w:r>
    </w:p>
    <w:p w14:paraId="27EC9BE7" w14:textId="77777777" w:rsidR="00CC2306" w:rsidRPr="00CC2306" w:rsidRDefault="00CC2306" w:rsidP="00CC2306">
      <w:pPr>
        <w:tabs>
          <w:tab w:val="left" w:pos="117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CC2306">
        <w:rPr>
          <w:sz w:val="28"/>
          <w:szCs w:val="28"/>
        </w:rPr>
        <w:t>2. Признать в действиях Оператора электронной площадки нарушение части 13 статьи 24.1 Закона о контрактной системе.</w:t>
      </w:r>
    </w:p>
    <w:p w14:paraId="3B25BEF7" w14:textId="77777777" w:rsidR="00CC2306" w:rsidRPr="00CC2306" w:rsidRDefault="00CC2306" w:rsidP="00CC2306">
      <w:pPr>
        <w:tabs>
          <w:tab w:val="left" w:pos="117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CC2306">
        <w:rPr>
          <w:sz w:val="28"/>
          <w:szCs w:val="28"/>
        </w:rPr>
        <w:t>3. Выдать Заказчику, Уполномоченному органу, Комиссии по осуществлению закупок, Оператору электронной площадки предписание об устранении выявленного нарушения Закона о контрактной системе.</w:t>
      </w:r>
    </w:p>
    <w:p w14:paraId="321BDF99" w14:textId="77777777" w:rsidR="00CC2306" w:rsidRPr="00CC2306" w:rsidRDefault="00CC2306" w:rsidP="00CC2306">
      <w:pPr>
        <w:tabs>
          <w:tab w:val="left" w:pos="117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CC2306">
        <w:rPr>
          <w:sz w:val="28"/>
          <w:szCs w:val="28"/>
        </w:rPr>
        <w:t>4. Передать материалы от 16.10.2026 по делу № 28/06/105-4202/2026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725DD090" w14:textId="77777777" w:rsidR="00CC2306" w:rsidRPr="00CC2306" w:rsidRDefault="00CC2306" w:rsidP="00CC2306">
      <w:pPr>
        <w:tabs>
          <w:tab w:val="left" w:pos="117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</w:p>
    <w:p w14:paraId="1417184E" w14:textId="77777777" w:rsidR="00CC2306" w:rsidRPr="00CC2306" w:rsidRDefault="00CC2306" w:rsidP="00B13C73">
      <w:pPr>
        <w:tabs>
          <w:tab w:val="left" w:pos="117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CC2306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sectPr w:rsidR="00CC2306" w:rsidRPr="00CC2306">
      <w:headerReference w:type="default" r:id="rId8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4061" w14:textId="77777777" w:rsidR="00C132F0" w:rsidRDefault="00C132F0">
      <w:r>
        <w:separator/>
      </w:r>
    </w:p>
  </w:endnote>
  <w:endnote w:type="continuationSeparator" w:id="0">
    <w:p w14:paraId="514673C3" w14:textId="77777777" w:rsidR="00C132F0" w:rsidRDefault="00C13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Arial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F05E1" w14:textId="77777777" w:rsidR="00C132F0" w:rsidRDefault="00C132F0">
      <w:r>
        <w:separator/>
      </w:r>
    </w:p>
  </w:footnote>
  <w:footnote w:type="continuationSeparator" w:id="0">
    <w:p w14:paraId="675C9E9C" w14:textId="77777777" w:rsidR="00C132F0" w:rsidRDefault="00C13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17715113"/>
      <w:docPartObj>
        <w:docPartGallery w:val="Page Numbers (Top of Page)"/>
        <w:docPartUnique/>
      </w:docPartObj>
    </w:sdtPr>
    <w:sdtEndPr/>
    <w:sdtContent>
      <w:p w14:paraId="20025B1C" w14:textId="2D6BA34A" w:rsidR="00942F65" w:rsidRDefault="00942F6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DDB826" w14:textId="5C210ABF" w:rsidR="00123277" w:rsidRDefault="00123277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85F66"/>
    <w:multiLevelType w:val="multilevel"/>
    <w:tmpl w:val="0ED8CCDA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928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abstractNum w:abstractNumId="1" w15:restartNumberingAfterBreak="0">
    <w:nsid w:val="1A044F53"/>
    <w:multiLevelType w:val="multilevel"/>
    <w:tmpl w:val="CBC85B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74517755">
    <w:abstractNumId w:val="0"/>
  </w:num>
  <w:num w:numId="2" w16cid:durableId="19531980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277"/>
    <w:rsid w:val="000070B6"/>
    <w:rsid w:val="000136AB"/>
    <w:rsid w:val="000402C6"/>
    <w:rsid w:val="00063DDD"/>
    <w:rsid w:val="00075983"/>
    <w:rsid w:val="000C675F"/>
    <w:rsid w:val="000D2659"/>
    <w:rsid w:val="000D6F47"/>
    <w:rsid w:val="00123277"/>
    <w:rsid w:val="001A0526"/>
    <w:rsid w:val="002247ED"/>
    <w:rsid w:val="00244A03"/>
    <w:rsid w:val="00295F27"/>
    <w:rsid w:val="002B1D5C"/>
    <w:rsid w:val="00336464"/>
    <w:rsid w:val="003555BE"/>
    <w:rsid w:val="003641B8"/>
    <w:rsid w:val="003723C0"/>
    <w:rsid w:val="003747AD"/>
    <w:rsid w:val="00382E56"/>
    <w:rsid w:val="003A3A5E"/>
    <w:rsid w:val="003E11A2"/>
    <w:rsid w:val="00442729"/>
    <w:rsid w:val="004664A2"/>
    <w:rsid w:val="004B30EB"/>
    <w:rsid w:val="00531125"/>
    <w:rsid w:val="00591C30"/>
    <w:rsid w:val="005A56B5"/>
    <w:rsid w:val="00607FCC"/>
    <w:rsid w:val="00631809"/>
    <w:rsid w:val="00634AD6"/>
    <w:rsid w:val="00637808"/>
    <w:rsid w:val="0067103D"/>
    <w:rsid w:val="006C6F3A"/>
    <w:rsid w:val="007217D1"/>
    <w:rsid w:val="00777805"/>
    <w:rsid w:val="00796ECF"/>
    <w:rsid w:val="00807052"/>
    <w:rsid w:val="008C3719"/>
    <w:rsid w:val="008C6027"/>
    <w:rsid w:val="008D17B1"/>
    <w:rsid w:val="00907FE9"/>
    <w:rsid w:val="009357B3"/>
    <w:rsid w:val="00942F65"/>
    <w:rsid w:val="009C0BE2"/>
    <w:rsid w:val="009C283C"/>
    <w:rsid w:val="00A175B5"/>
    <w:rsid w:val="00A546C3"/>
    <w:rsid w:val="00A54EE7"/>
    <w:rsid w:val="00A6738D"/>
    <w:rsid w:val="00A777C7"/>
    <w:rsid w:val="00A840ED"/>
    <w:rsid w:val="00A86E12"/>
    <w:rsid w:val="00AF202A"/>
    <w:rsid w:val="00AF2A73"/>
    <w:rsid w:val="00B13C73"/>
    <w:rsid w:val="00BA66F5"/>
    <w:rsid w:val="00BB743E"/>
    <w:rsid w:val="00BE04E9"/>
    <w:rsid w:val="00C132F0"/>
    <w:rsid w:val="00C177DC"/>
    <w:rsid w:val="00C34FE9"/>
    <w:rsid w:val="00C36F23"/>
    <w:rsid w:val="00C506B8"/>
    <w:rsid w:val="00C623FB"/>
    <w:rsid w:val="00CC2306"/>
    <w:rsid w:val="00CD6475"/>
    <w:rsid w:val="00D45CAE"/>
    <w:rsid w:val="00D72D9C"/>
    <w:rsid w:val="00D91186"/>
    <w:rsid w:val="00D9563B"/>
    <w:rsid w:val="00DA193F"/>
    <w:rsid w:val="00EC3CA1"/>
    <w:rsid w:val="00EC7B98"/>
    <w:rsid w:val="00F2774F"/>
    <w:rsid w:val="00F6475B"/>
    <w:rsid w:val="00FC3A4B"/>
    <w:rsid w:val="00FD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9124B2"/>
  <w15:docId w15:val="{27F625BC-1D0E-4A58-A8F2-F89534466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">
    <w:name w:val="cardmaininfo__content"/>
    <w:basedOn w:val="a0"/>
    <w:qFormat/>
    <w:rsid w:val="006404E8"/>
  </w:style>
  <w:style w:type="character" w:customStyle="1" w:styleId="a5">
    <w:name w:val="Абзац списка Знак"/>
    <w:link w:val="a6"/>
    <w:uiPriority w:val="99"/>
    <w:qFormat/>
    <w:locked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Верхний колонтитул Знак1"/>
    <w:basedOn w:val="a0"/>
    <w:uiPriority w:val="99"/>
    <w:semiHidden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3C336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55543F"/>
    <w:rPr>
      <w:color w:val="0563C1" w:themeColor="hyperlink"/>
      <w:u w:val="single"/>
    </w:rPr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b">
    <w:name w:val="Body Text"/>
    <w:basedOn w:val="a"/>
    <w:pPr>
      <w:spacing w:after="140" w:line="276" w:lineRule="auto"/>
    </w:pPr>
  </w:style>
  <w:style w:type="paragraph" w:styleId="ac">
    <w:name w:val="List"/>
    <w:basedOn w:val="ab"/>
    <w:rPr>
      <w:rFonts w:ascii="PT Astra Serif" w:hAnsi="PT Astra Serif" w:cs="Free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e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">
    <w:name w:val="Заголовок (user)"/>
    <w:basedOn w:val="a"/>
    <w:next w:val="ab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1">
    <w:name w:val="Колонтитулы (user)"/>
    <w:basedOn w:val="a"/>
    <w:qFormat/>
  </w:style>
  <w:style w:type="paragraph" w:customStyle="1" w:styleId="af">
    <w:name w:val="Колонтитулы"/>
    <w:basedOn w:val="a"/>
    <w:qFormat/>
  </w:style>
  <w:style w:type="paragraph" w:styleId="a4">
    <w:name w:val="header"/>
    <w:basedOn w:val="a"/>
    <w:link w:val="a3"/>
    <w:uiPriority w:val="99"/>
    <w:unhideWhenUsed/>
    <w:rsid w:val="006404E8"/>
    <w:pPr>
      <w:tabs>
        <w:tab w:val="center" w:pos="4677"/>
        <w:tab w:val="right" w:pos="9355"/>
      </w:tabs>
    </w:pPr>
  </w:style>
  <w:style w:type="paragraph" w:styleId="a6">
    <w:name w:val="List Paragraph"/>
    <w:basedOn w:val="a"/>
    <w:link w:val="a5"/>
    <w:uiPriority w:val="99"/>
    <w:qFormat/>
    <w:rsid w:val="006404E8"/>
    <w:pPr>
      <w:ind w:left="720"/>
      <w:contextualSpacing/>
    </w:pPr>
  </w:style>
  <w:style w:type="paragraph" w:styleId="a8">
    <w:name w:val="Balloon Text"/>
    <w:basedOn w:val="a"/>
    <w:link w:val="a7"/>
    <w:uiPriority w:val="99"/>
    <w:semiHidden/>
    <w:unhideWhenUsed/>
    <w:qFormat/>
    <w:rsid w:val="003C336B"/>
    <w:rPr>
      <w:rFonts w:ascii="Segoe UI" w:hAnsi="Segoe UI" w:cs="Segoe UI"/>
      <w:sz w:val="18"/>
      <w:szCs w:val="18"/>
    </w:rPr>
  </w:style>
  <w:style w:type="paragraph" w:customStyle="1" w:styleId="user2">
    <w:name w:val="Содержимое врезки (user)"/>
    <w:basedOn w:val="a"/>
    <w:qFormat/>
  </w:style>
  <w:style w:type="paragraph" w:customStyle="1" w:styleId="af0">
    <w:name w:val="Содержимое врезки"/>
    <w:basedOn w:val="a"/>
    <w:qFormat/>
  </w:style>
  <w:style w:type="numbering" w:customStyle="1" w:styleId="user3">
    <w:name w:val="Без списка (user)"/>
    <w:uiPriority w:val="99"/>
    <w:semiHidden/>
    <w:unhideWhenUsed/>
    <w:qFormat/>
  </w:style>
  <w:style w:type="table" w:customStyle="1" w:styleId="3">
    <w:name w:val="Сетка таблицы3"/>
    <w:basedOn w:val="a1"/>
    <w:uiPriority w:val="39"/>
    <w:rsid w:val="006404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Unresolved Mention"/>
    <w:basedOn w:val="a0"/>
    <w:uiPriority w:val="99"/>
    <w:semiHidden/>
    <w:unhideWhenUsed/>
    <w:rsid w:val="00591C30"/>
    <w:rPr>
      <w:color w:val="605E5C"/>
      <w:shd w:val="clear" w:color="auto" w:fill="E1DFDD"/>
    </w:rPr>
  </w:style>
  <w:style w:type="paragraph" w:styleId="af2">
    <w:name w:val="footer"/>
    <w:basedOn w:val="a"/>
    <w:link w:val="af3"/>
    <w:uiPriority w:val="99"/>
    <w:unhideWhenUsed/>
    <w:rsid w:val="00FC3A4B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FC3A4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24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F9465-EFEC-4918-9739-64122E0FF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Лазаренко София Андреевна</dc:creator>
  <dc:description/>
  <cp:lastModifiedBy>Исабеков Султан Маратович</cp:lastModifiedBy>
  <cp:revision>3</cp:revision>
  <cp:lastPrinted>2026-10-16T09:33:00Z</cp:lastPrinted>
  <dcterms:created xsi:type="dcterms:W3CDTF">2026-10-21T18:52:00Z</dcterms:created>
  <dcterms:modified xsi:type="dcterms:W3CDTF">2026-10-21T18:52:00Z</dcterms:modified>
  <dc:language>ru-RU</dc:language>
</cp:coreProperties>
</file>