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B46A49" w14:textId="77777777" w:rsidR="00AC5640" w:rsidRPr="004B3DDD" w:rsidRDefault="00BE0A5E" w:rsidP="00AE46D3">
      <w:pPr>
        <w:spacing w:before="120" w:line="336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14:paraId="395E228D" w14:textId="7C3EADED" w:rsidR="00AC5640" w:rsidRPr="004B3DDD" w:rsidRDefault="00BE0A5E" w:rsidP="00AE46D3">
      <w:pPr>
        <w:spacing w:line="336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735504">
        <w:rPr>
          <w:spacing w:val="20"/>
          <w:sz w:val="28"/>
          <w:szCs w:val="28"/>
        </w:rPr>
        <w:t>3964</w:t>
      </w:r>
      <w:r w:rsidR="00244B9A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14:paraId="6B603F41" w14:textId="77777777" w:rsidR="00AC5640" w:rsidRPr="004B3DDD" w:rsidRDefault="00BE0A5E" w:rsidP="00AE46D3">
      <w:pPr>
        <w:spacing w:line="336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14:paraId="66679E1E" w14:textId="77777777" w:rsidR="00AC5640" w:rsidRPr="004B3DDD" w:rsidRDefault="00BE0A5E" w:rsidP="00AE46D3">
      <w:pPr>
        <w:spacing w:line="336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14:paraId="1BF0B740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3029C854" w14:textId="1554AA72" w:rsidR="00AC5640" w:rsidRPr="004B3DDD" w:rsidRDefault="00F90FDE" w:rsidP="00AE46D3">
            <w:pPr>
              <w:spacing w:line="336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08</w:t>
            </w:r>
            <w:r w:rsidR="0000387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="00244B9A">
              <w:rPr>
                <w:sz w:val="28"/>
                <w:szCs w:val="28"/>
              </w:rPr>
              <w:t>.2026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4DF719C7" w14:textId="77777777" w:rsidR="00AC5640" w:rsidRPr="004B3DDD" w:rsidRDefault="00AC5640" w:rsidP="00AE46D3">
            <w:pPr>
              <w:spacing w:line="336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1BA4CA47" w14:textId="77777777" w:rsidR="00AC5640" w:rsidRPr="004B3DDD" w:rsidRDefault="00BE0A5E" w:rsidP="00AE46D3">
            <w:pPr>
              <w:spacing w:line="336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14:paraId="19861F44" w14:textId="0460632B" w:rsidR="00961265" w:rsidRPr="004D3447" w:rsidRDefault="00BE0A5E" w:rsidP="000254E2">
      <w:pPr>
        <w:spacing w:line="336" w:lineRule="exact"/>
        <w:ind w:firstLine="709"/>
        <w:jc w:val="both"/>
        <w:rPr>
          <w:bCs/>
          <w:iCs/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0"/>
      <w:r w:rsidR="0026390F">
        <w:rPr>
          <w:sz w:val="28"/>
          <w:szCs w:val="28"/>
        </w:rPr>
        <w:t xml:space="preserve">рассмотрев </w:t>
      </w:r>
      <w:r w:rsidR="004D3447" w:rsidRPr="00D05F1E">
        <w:rPr>
          <w:sz w:val="28"/>
          <w:szCs w:val="28"/>
        </w:rPr>
        <w:t>посредством системы видео-конференц-связи</w:t>
      </w:r>
      <w:r w:rsidR="004D3447" w:rsidRPr="00F116C7">
        <w:rPr>
          <w:sz w:val="28"/>
          <w:szCs w:val="28"/>
        </w:rPr>
        <w:t xml:space="preserve"> </w:t>
      </w:r>
      <w:r w:rsidR="0026390F" w:rsidRPr="00F116C7">
        <w:rPr>
          <w:sz w:val="28"/>
          <w:szCs w:val="28"/>
        </w:rPr>
        <w:t>жалобу</w:t>
      </w:r>
      <w:r w:rsidR="0026390F" w:rsidRPr="004B3DDD">
        <w:rPr>
          <w:sz w:val="28"/>
          <w:szCs w:val="28"/>
        </w:rPr>
        <w:t xml:space="preserve"> </w:t>
      </w:r>
      <w:r w:rsidR="001D6DB1">
        <w:rPr>
          <w:rFonts w:eastAsia="Calibri"/>
          <w:sz w:val="28"/>
          <w:szCs w:val="28"/>
        </w:rPr>
        <w:t xml:space="preserve">ООО «Мирра </w:t>
      </w:r>
      <w:r w:rsidR="001A7941">
        <w:rPr>
          <w:rFonts w:eastAsia="Calibri"/>
          <w:sz w:val="28"/>
          <w:szCs w:val="28"/>
        </w:rPr>
        <w:t>Дом</w:t>
      </w:r>
      <w:r w:rsidR="001D6DB1">
        <w:rPr>
          <w:rFonts w:eastAsia="Calibri"/>
          <w:sz w:val="28"/>
          <w:szCs w:val="28"/>
        </w:rPr>
        <w:t>»</w:t>
      </w:r>
      <w:r w:rsidR="0026390F" w:rsidRPr="00D06DC1">
        <w:rPr>
          <w:rFonts w:eastAsia="Calibri"/>
          <w:sz w:val="28"/>
          <w:szCs w:val="28"/>
        </w:rPr>
        <w:t xml:space="preserve"> </w:t>
      </w:r>
      <w:r w:rsidR="0026390F" w:rsidRPr="004B3DDD">
        <w:rPr>
          <w:sz w:val="28"/>
          <w:szCs w:val="28"/>
        </w:rPr>
        <w:t xml:space="preserve">(далее – Заявитель) </w:t>
      </w:r>
      <w:r w:rsidR="0026390F">
        <w:rPr>
          <w:sz w:val="28"/>
          <w:szCs w:val="28"/>
        </w:rPr>
        <w:t xml:space="preserve">на </w:t>
      </w:r>
      <w:r w:rsidR="0026390F" w:rsidRPr="004B3DDD">
        <w:rPr>
          <w:sz w:val="28"/>
          <w:szCs w:val="28"/>
        </w:rPr>
        <w:t>действия</w:t>
      </w:r>
      <w:r w:rsidR="004D3447" w:rsidRPr="004D3447">
        <w:rPr>
          <w:sz w:val="28"/>
          <w:szCs w:val="28"/>
        </w:rPr>
        <w:t xml:space="preserve"> </w:t>
      </w:r>
      <w:r w:rsidR="0026390F">
        <w:rPr>
          <w:sz w:val="28"/>
          <w:szCs w:val="28"/>
        </w:rPr>
        <w:t>АО</w:t>
      </w:r>
      <w:r w:rsidR="0026390F" w:rsidRPr="00D06DC1">
        <w:rPr>
          <w:sz w:val="28"/>
          <w:szCs w:val="28"/>
        </w:rPr>
        <w:t xml:space="preserve"> «</w:t>
      </w:r>
      <w:proofErr w:type="spellStart"/>
      <w:r w:rsidR="00870210">
        <w:rPr>
          <w:sz w:val="28"/>
          <w:szCs w:val="28"/>
        </w:rPr>
        <w:t>Т</w:t>
      </w:r>
      <w:r w:rsidR="001A7941">
        <w:rPr>
          <w:sz w:val="28"/>
          <w:szCs w:val="28"/>
        </w:rPr>
        <w:t>Б</w:t>
      </w:r>
      <w:r w:rsidR="00870210">
        <w:rPr>
          <w:sz w:val="28"/>
          <w:szCs w:val="28"/>
        </w:rPr>
        <w:t>анк</w:t>
      </w:r>
      <w:proofErr w:type="spellEnd"/>
      <w:r w:rsidR="0026390F" w:rsidRPr="00D06DC1">
        <w:rPr>
          <w:sz w:val="28"/>
          <w:szCs w:val="28"/>
        </w:rPr>
        <w:t>»</w:t>
      </w:r>
      <w:r w:rsidR="0026390F">
        <w:rPr>
          <w:sz w:val="28"/>
          <w:szCs w:val="28"/>
        </w:rPr>
        <w:t xml:space="preserve"> </w:t>
      </w:r>
      <w:r w:rsidR="004D3447">
        <w:rPr>
          <w:sz w:val="28"/>
          <w:szCs w:val="28"/>
        </w:rPr>
        <w:br/>
      </w:r>
      <w:r w:rsidR="00870210">
        <w:rPr>
          <w:bCs/>
          <w:iCs/>
          <w:sz w:val="28"/>
          <w:szCs w:val="28"/>
        </w:rPr>
        <w:t xml:space="preserve">(далее – Банк), </w:t>
      </w:r>
      <w:r w:rsidR="0026390F" w:rsidRPr="004B3DDD">
        <w:rPr>
          <w:sz w:val="28"/>
          <w:szCs w:val="28"/>
        </w:rPr>
        <w:t xml:space="preserve">при проведении </w:t>
      </w:r>
      <w:r w:rsidR="007A25AD" w:rsidRPr="007A25AD">
        <w:rPr>
          <w:rFonts w:eastAsia="Calibri"/>
          <w:sz w:val="28"/>
          <w:szCs w:val="28"/>
        </w:rPr>
        <w:t>ГБУЗ «ПККБ № 1»</w:t>
      </w:r>
      <w:r w:rsidR="001D6DB1" w:rsidRPr="004B3DDD">
        <w:rPr>
          <w:sz w:val="28"/>
          <w:szCs w:val="28"/>
        </w:rPr>
        <w:t xml:space="preserve"> </w:t>
      </w:r>
      <w:r w:rsidR="0026390F" w:rsidRPr="004B3DDD">
        <w:rPr>
          <w:sz w:val="28"/>
          <w:szCs w:val="28"/>
        </w:rPr>
        <w:t>(далее – Заказчик)</w:t>
      </w:r>
      <w:r w:rsidR="0026390F">
        <w:rPr>
          <w:sz w:val="28"/>
          <w:szCs w:val="28"/>
        </w:rPr>
        <w:t>,</w:t>
      </w:r>
      <w:r w:rsidR="0026390F" w:rsidRPr="00245402">
        <w:t xml:space="preserve"> </w:t>
      </w:r>
      <w:r w:rsidR="007A25AD">
        <w:br/>
      </w:r>
      <w:r w:rsidR="00DB30E2">
        <w:rPr>
          <w:sz w:val="28"/>
          <w:szCs w:val="28"/>
        </w:rPr>
        <w:t>к</w:t>
      </w:r>
      <w:r w:rsidR="0026390F">
        <w:rPr>
          <w:sz w:val="28"/>
          <w:szCs w:val="28"/>
        </w:rPr>
        <w:t xml:space="preserve">омиссией по осуществлению закупок </w:t>
      </w:r>
      <w:r w:rsidR="001D6DB1">
        <w:rPr>
          <w:sz w:val="28"/>
          <w:szCs w:val="28"/>
        </w:rPr>
        <w:t>Заказчика</w:t>
      </w:r>
      <w:r w:rsidR="0026390F">
        <w:rPr>
          <w:sz w:val="28"/>
          <w:szCs w:val="28"/>
        </w:rPr>
        <w:t xml:space="preserve"> (далее – Комиссия </w:t>
      </w:r>
      <w:r w:rsidR="007A25AD">
        <w:rPr>
          <w:sz w:val="28"/>
          <w:szCs w:val="28"/>
        </w:rPr>
        <w:br/>
      </w:r>
      <w:r w:rsidR="0026390F">
        <w:rPr>
          <w:sz w:val="28"/>
          <w:szCs w:val="28"/>
        </w:rPr>
        <w:lastRenderedPageBreak/>
        <w:t xml:space="preserve">по осуществлению закупок), </w:t>
      </w:r>
      <w:r w:rsidR="00870210">
        <w:rPr>
          <w:sz w:val="28"/>
          <w:szCs w:val="28"/>
        </w:rPr>
        <w:t>АО «</w:t>
      </w:r>
      <w:r w:rsidR="007A25AD">
        <w:rPr>
          <w:sz w:val="28"/>
          <w:szCs w:val="28"/>
        </w:rPr>
        <w:t>Сбербанк-АСТ</w:t>
      </w:r>
      <w:r w:rsidR="00870210">
        <w:rPr>
          <w:sz w:val="28"/>
          <w:szCs w:val="28"/>
        </w:rPr>
        <w:t xml:space="preserve">» (далее </w:t>
      </w:r>
      <w:r w:rsidR="00870210">
        <w:rPr>
          <w:bCs/>
          <w:iCs/>
          <w:sz w:val="28"/>
          <w:szCs w:val="28"/>
        </w:rPr>
        <w:t xml:space="preserve">– </w:t>
      </w:r>
      <w:r w:rsidR="00870210">
        <w:rPr>
          <w:sz w:val="28"/>
          <w:szCs w:val="28"/>
        </w:rPr>
        <w:t>Оператор</w:t>
      </w:r>
      <w:r w:rsidR="0026390F">
        <w:rPr>
          <w:sz w:val="28"/>
          <w:szCs w:val="28"/>
        </w:rPr>
        <w:t xml:space="preserve"> электронной площадки</w:t>
      </w:r>
      <w:r w:rsidR="00870210">
        <w:rPr>
          <w:sz w:val="28"/>
          <w:szCs w:val="28"/>
        </w:rPr>
        <w:t>)</w:t>
      </w:r>
      <w:r w:rsidR="0026390F">
        <w:rPr>
          <w:sz w:val="28"/>
          <w:szCs w:val="28"/>
        </w:rPr>
        <w:t xml:space="preserve"> </w:t>
      </w:r>
      <w:r w:rsidR="00BF3464">
        <w:rPr>
          <w:sz w:val="28"/>
          <w:szCs w:val="28"/>
        </w:rPr>
        <w:t>з</w:t>
      </w:r>
      <w:r w:rsidR="00BF3464" w:rsidRPr="00BF3464">
        <w:rPr>
          <w:sz w:val="28"/>
          <w:szCs w:val="28"/>
        </w:rPr>
        <w:t>апрос</w:t>
      </w:r>
      <w:r w:rsidR="00BF3464">
        <w:rPr>
          <w:sz w:val="28"/>
          <w:szCs w:val="28"/>
        </w:rPr>
        <w:t>а</w:t>
      </w:r>
      <w:r w:rsidR="00BF3464" w:rsidRPr="00BF3464">
        <w:rPr>
          <w:sz w:val="28"/>
          <w:szCs w:val="28"/>
        </w:rPr>
        <w:t xml:space="preserve"> котировок в электронной форме</w:t>
      </w:r>
      <w:r w:rsidR="00BF3464">
        <w:rPr>
          <w:sz w:val="28"/>
          <w:szCs w:val="28"/>
        </w:rPr>
        <w:t xml:space="preserve"> </w:t>
      </w:r>
      <w:r w:rsidR="0026390F" w:rsidRPr="004B3DDD">
        <w:rPr>
          <w:sz w:val="28"/>
          <w:szCs w:val="28"/>
        </w:rPr>
        <w:t xml:space="preserve">на право заключения контракта </w:t>
      </w:r>
      <w:r w:rsidR="0026390F">
        <w:rPr>
          <w:sz w:val="28"/>
          <w:szCs w:val="28"/>
        </w:rPr>
        <w:t xml:space="preserve">на </w:t>
      </w:r>
      <w:r w:rsidR="001D6DB1">
        <w:rPr>
          <w:sz w:val="28"/>
          <w:szCs w:val="28"/>
        </w:rPr>
        <w:t xml:space="preserve">поставку </w:t>
      </w:r>
      <w:r w:rsidR="007A25AD" w:rsidRPr="007A25AD">
        <w:rPr>
          <w:sz w:val="28"/>
          <w:szCs w:val="28"/>
        </w:rPr>
        <w:t xml:space="preserve">МНН </w:t>
      </w:r>
      <w:proofErr w:type="spellStart"/>
      <w:r w:rsidR="007A25AD" w:rsidRPr="007A25AD">
        <w:rPr>
          <w:sz w:val="28"/>
          <w:szCs w:val="28"/>
        </w:rPr>
        <w:t>Йогексол</w:t>
      </w:r>
      <w:proofErr w:type="spellEnd"/>
      <w:r w:rsidR="0026390F" w:rsidRPr="005B5F89">
        <w:rPr>
          <w:sz w:val="28"/>
          <w:szCs w:val="28"/>
        </w:rPr>
        <w:t xml:space="preserve"> </w:t>
      </w:r>
      <w:r w:rsidR="0026390F" w:rsidRPr="004B3DDD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="0026390F" w:rsidRPr="004B3DDD">
          <w:rPr>
            <w:sz w:val="28"/>
            <w:szCs w:val="28"/>
          </w:rPr>
          <w:t>www.zakupki.gov.ru</w:t>
        </w:r>
      </w:hyperlink>
      <w:r w:rsidR="0026390F" w:rsidRPr="004B3DDD">
        <w:rPr>
          <w:sz w:val="28"/>
          <w:szCs w:val="28"/>
        </w:rPr>
        <w:t xml:space="preserve"> (далее – ЕИС) – </w:t>
      </w:r>
      <w:r w:rsidR="007A25AD" w:rsidRPr="007A25AD">
        <w:rPr>
          <w:sz w:val="28"/>
          <w:szCs w:val="28"/>
        </w:rPr>
        <w:t>0320200027926000281</w:t>
      </w:r>
      <w:hyperlink r:id="rId9" w:tgtFrame="_blank" w:history="1"/>
      <w:r w:rsidR="0026390F" w:rsidRPr="004B3DDD">
        <w:rPr>
          <w:sz w:val="28"/>
          <w:szCs w:val="28"/>
        </w:rPr>
        <w:t xml:space="preserve">) (далее – </w:t>
      </w:r>
      <w:r w:rsidR="00BF3464">
        <w:rPr>
          <w:sz w:val="28"/>
          <w:szCs w:val="28"/>
        </w:rPr>
        <w:t>Запрос котировок</w:t>
      </w:r>
      <w:r w:rsidR="0026390F" w:rsidRPr="004B3DDD">
        <w:rPr>
          <w:sz w:val="28"/>
          <w:szCs w:val="28"/>
        </w:rPr>
        <w:t xml:space="preserve">, Извещение), </w:t>
      </w:r>
      <w:r w:rsidR="004D3447" w:rsidRPr="00874580">
        <w:rPr>
          <w:bCs/>
          <w:iCs/>
          <w:sz w:val="28"/>
          <w:szCs w:val="28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DC5C19">
        <w:rPr>
          <w:bCs/>
          <w:iCs/>
          <w:sz w:val="28"/>
          <w:szCs w:val="28"/>
        </w:rPr>
        <w:br/>
      </w:r>
      <w:r w:rsidR="004D3447" w:rsidRPr="00874580">
        <w:rPr>
          <w:bCs/>
          <w:iCs/>
          <w:sz w:val="28"/>
          <w:szCs w:val="28"/>
        </w:rPr>
        <w:t>и муниципальных нужд» (далее – Закон о контрактной системе),</w:t>
      </w:r>
    </w:p>
    <w:p w14:paraId="44C921BD" w14:textId="77777777" w:rsidR="0026390F" w:rsidRDefault="0026390F" w:rsidP="00AE46D3">
      <w:pPr>
        <w:spacing w:line="336" w:lineRule="exact"/>
        <w:jc w:val="both"/>
        <w:rPr>
          <w:sz w:val="28"/>
          <w:szCs w:val="28"/>
        </w:rPr>
      </w:pPr>
    </w:p>
    <w:p w14:paraId="7DC1F5BE" w14:textId="77777777" w:rsidR="00AC5640" w:rsidRPr="004B3DDD" w:rsidRDefault="00BE0A5E" w:rsidP="00AE46D3">
      <w:pPr>
        <w:spacing w:line="336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14:paraId="0826049F" w14:textId="77777777" w:rsidR="00961265" w:rsidRPr="004B3DDD" w:rsidRDefault="00961265" w:rsidP="00AE46D3">
      <w:pPr>
        <w:spacing w:line="336" w:lineRule="exact"/>
        <w:rPr>
          <w:sz w:val="28"/>
          <w:szCs w:val="28"/>
        </w:rPr>
      </w:pPr>
    </w:p>
    <w:p w14:paraId="5BD68E59" w14:textId="5FE9D717" w:rsidR="00AC5640" w:rsidRPr="004B3DDD" w:rsidRDefault="006C34BD" w:rsidP="00AE46D3">
      <w:pPr>
        <w:widowControl w:val="0"/>
        <w:spacing w:line="336" w:lineRule="exact"/>
        <w:ind w:firstLine="709"/>
        <w:jc w:val="both"/>
        <w:rPr>
          <w:sz w:val="28"/>
          <w:szCs w:val="28"/>
        </w:rPr>
      </w:pPr>
      <w:r w:rsidRPr="006C34B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B96CF9">
        <w:rPr>
          <w:sz w:val="28"/>
          <w:szCs w:val="28"/>
        </w:rPr>
        <w:br/>
      </w:r>
      <w:r w:rsidRPr="006C34BD">
        <w:rPr>
          <w:sz w:val="28"/>
          <w:szCs w:val="28"/>
        </w:rPr>
        <w:t xml:space="preserve">на действия </w:t>
      </w:r>
      <w:r w:rsidR="008820D5">
        <w:rPr>
          <w:sz w:val="28"/>
          <w:szCs w:val="28"/>
        </w:rPr>
        <w:t>Оператора электронной площадки</w:t>
      </w:r>
      <w:r w:rsidR="009146F7">
        <w:rPr>
          <w:sz w:val="28"/>
          <w:szCs w:val="28"/>
        </w:rPr>
        <w:t xml:space="preserve"> при проведении Заказчиком,</w:t>
      </w:r>
      <w:r>
        <w:rPr>
          <w:sz w:val="28"/>
          <w:szCs w:val="28"/>
        </w:rPr>
        <w:t xml:space="preserve"> </w:t>
      </w:r>
      <w:r w:rsidRPr="006C34BD">
        <w:rPr>
          <w:sz w:val="28"/>
          <w:szCs w:val="28"/>
        </w:rPr>
        <w:t xml:space="preserve">Комиссией по осуществлению закупок, Оператором электронной площадки </w:t>
      </w:r>
      <w:r w:rsidR="00BF3464">
        <w:rPr>
          <w:sz w:val="28"/>
          <w:szCs w:val="28"/>
        </w:rPr>
        <w:t>Запроса котировок</w:t>
      </w:r>
      <w:r w:rsidR="00BE0A5E" w:rsidRPr="004B3DDD">
        <w:rPr>
          <w:sz w:val="28"/>
          <w:szCs w:val="28"/>
        </w:rPr>
        <w:t>.</w:t>
      </w:r>
    </w:p>
    <w:p w14:paraId="727CAAEB" w14:textId="40B69513" w:rsidR="00870210" w:rsidRDefault="0026390F" w:rsidP="00AE46D3">
      <w:pPr>
        <w:widowControl w:val="0"/>
        <w:spacing w:line="336" w:lineRule="exact"/>
        <w:ind w:firstLine="709"/>
        <w:jc w:val="both"/>
        <w:rPr>
          <w:sz w:val="28"/>
          <w:szCs w:val="28"/>
        </w:rPr>
      </w:pPr>
      <w:r w:rsidRPr="00510A32">
        <w:rPr>
          <w:sz w:val="28"/>
          <w:szCs w:val="28"/>
        </w:rPr>
        <w:t xml:space="preserve">Согласно доводу жалобы Заявителя, его права и законные интересы нарушены действиями </w:t>
      </w:r>
      <w:r w:rsidR="00870210">
        <w:rPr>
          <w:sz w:val="28"/>
          <w:szCs w:val="28"/>
        </w:rPr>
        <w:t>Банка</w:t>
      </w:r>
      <w:r w:rsidR="00B10109">
        <w:rPr>
          <w:sz w:val="28"/>
          <w:szCs w:val="28"/>
        </w:rPr>
        <w:t>,</w:t>
      </w:r>
      <w:r w:rsidR="00870210" w:rsidRPr="00870210">
        <w:rPr>
          <w:sz w:val="28"/>
          <w:szCs w:val="28"/>
        </w:rPr>
        <w:t xml:space="preserve"> </w:t>
      </w:r>
      <w:r w:rsidR="00870210">
        <w:rPr>
          <w:sz w:val="28"/>
          <w:szCs w:val="28"/>
        </w:rPr>
        <w:t xml:space="preserve">не </w:t>
      </w:r>
      <w:r w:rsidR="001A7941">
        <w:rPr>
          <w:sz w:val="28"/>
          <w:szCs w:val="28"/>
        </w:rPr>
        <w:t>направившего</w:t>
      </w:r>
      <w:r w:rsidR="00870210">
        <w:rPr>
          <w:sz w:val="28"/>
          <w:szCs w:val="28"/>
        </w:rPr>
        <w:t xml:space="preserve"> Оператору электронной площадки сведения о блокировании</w:t>
      </w:r>
      <w:r w:rsidR="00870210" w:rsidRPr="00244B9A">
        <w:rPr>
          <w:sz w:val="28"/>
          <w:szCs w:val="28"/>
        </w:rPr>
        <w:t xml:space="preserve"> денежных средств </w:t>
      </w:r>
      <w:r w:rsidR="00870210">
        <w:rPr>
          <w:sz w:val="28"/>
          <w:szCs w:val="28"/>
        </w:rPr>
        <w:t>на специальном счете</w:t>
      </w:r>
      <w:r w:rsidR="00870210" w:rsidRPr="00F45E97">
        <w:rPr>
          <w:sz w:val="28"/>
          <w:szCs w:val="28"/>
        </w:rPr>
        <w:t xml:space="preserve"> </w:t>
      </w:r>
      <w:r w:rsidR="00870210">
        <w:rPr>
          <w:sz w:val="28"/>
          <w:szCs w:val="28"/>
        </w:rPr>
        <w:t xml:space="preserve">Заявителя № </w:t>
      </w:r>
      <w:r w:rsidR="007A25AD" w:rsidRPr="007A25AD">
        <w:rPr>
          <w:rFonts w:eastAsiaTheme="minorHAnsi"/>
          <w:sz w:val="28"/>
          <w:szCs w:val="28"/>
          <w:lang w:eastAsia="en-US"/>
        </w:rPr>
        <w:t xml:space="preserve">40702810710001513154 </w:t>
      </w:r>
      <w:r w:rsidR="00870210">
        <w:rPr>
          <w:rFonts w:eastAsiaTheme="minorHAnsi"/>
          <w:sz w:val="28"/>
          <w:szCs w:val="28"/>
          <w:lang w:eastAsia="en-US"/>
        </w:rPr>
        <w:t xml:space="preserve">(далее </w:t>
      </w:r>
      <w:r w:rsidR="00870210">
        <w:rPr>
          <w:sz w:val="28"/>
          <w:szCs w:val="28"/>
        </w:rPr>
        <w:t>–</w:t>
      </w:r>
      <w:r w:rsidR="00870210">
        <w:rPr>
          <w:color w:val="000000" w:themeColor="text1"/>
          <w:sz w:val="28"/>
        </w:rPr>
        <w:t xml:space="preserve"> </w:t>
      </w:r>
      <w:r w:rsidR="00870210">
        <w:rPr>
          <w:rFonts w:eastAsiaTheme="minorHAnsi"/>
          <w:sz w:val="28"/>
          <w:szCs w:val="28"/>
          <w:lang w:eastAsia="en-US"/>
        </w:rPr>
        <w:t>Специальный счет)</w:t>
      </w:r>
      <w:r w:rsidR="00870210">
        <w:rPr>
          <w:sz w:val="28"/>
          <w:szCs w:val="28"/>
        </w:rPr>
        <w:t xml:space="preserve"> в размере обеспечения заявки на участие в Запросе котировок.</w:t>
      </w:r>
    </w:p>
    <w:p w14:paraId="5B4678A7" w14:textId="5236CC11" w:rsidR="00870210" w:rsidRDefault="00870210" w:rsidP="00AE46D3">
      <w:pPr>
        <w:widowControl w:val="0"/>
        <w:spacing w:line="336" w:lineRule="exact"/>
        <w:ind w:firstLine="709"/>
        <w:jc w:val="both"/>
        <w:rPr>
          <w:sz w:val="28"/>
          <w:szCs w:val="28"/>
        </w:rPr>
      </w:pPr>
      <w:r w:rsidRPr="000966E1">
        <w:rPr>
          <w:sz w:val="28"/>
          <w:szCs w:val="28"/>
        </w:rPr>
        <w:t>Банк письменных пояснений на заседание Комиссии не предоставил.</w:t>
      </w:r>
    </w:p>
    <w:p w14:paraId="59C2B415" w14:textId="5183644E" w:rsidR="00B27143" w:rsidRPr="00870210" w:rsidRDefault="00B27143" w:rsidP="00AE46D3">
      <w:pPr>
        <w:widowControl w:val="0"/>
        <w:spacing w:line="33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ходе рассмотрения жалобы Заявителя 06.10.2026 Комиссией в целях полного и всестороннего рассмотрения жалобы объявлен перерыв, заседание продолжилось 08.10.2026.</w:t>
      </w:r>
    </w:p>
    <w:p w14:paraId="6268CEB3" w14:textId="4D806D7B" w:rsidR="00AC5640" w:rsidRPr="004B3DDD" w:rsidRDefault="00BE0A5E" w:rsidP="00AE46D3">
      <w:pPr>
        <w:widowControl w:val="0"/>
        <w:spacing w:line="336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В соответствии с Извещением, протокол</w:t>
      </w:r>
      <w:r w:rsidR="00394D2D">
        <w:rPr>
          <w:sz w:val="28"/>
          <w:szCs w:val="28"/>
        </w:rPr>
        <w:t>ом, составленным</w:t>
      </w:r>
      <w:r w:rsidRPr="004B3DDD">
        <w:rPr>
          <w:sz w:val="28"/>
          <w:szCs w:val="28"/>
        </w:rPr>
        <w:t xml:space="preserve"> </w:t>
      </w:r>
      <w:r w:rsidRPr="004B3DDD">
        <w:rPr>
          <w:sz w:val="28"/>
          <w:szCs w:val="28"/>
        </w:rPr>
        <w:br/>
        <w:t xml:space="preserve">при проведении </w:t>
      </w:r>
      <w:r w:rsidR="00BF3464">
        <w:rPr>
          <w:sz w:val="28"/>
          <w:szCs w:val="28"/>
        </w:rPr>
        <w:t>Запроса котировок</w:t>
      </w:r>
      <w:r w:rsidRPr="004B3DDD">
        <w:rPr>
          <w:sz w:val="28"/>
          <w:szCs w:val="28"/>
        </w:rPr>
        <w:t>:</w:t>
      </w:r>
    </w:p>
    <w:p w14:paraId="250B262F" w14:textId="349C27A8" w:rsidR="0026390F" w:rsidRPr="004B3DDD" w:rsidRDefault="0026390F" w:rsidP="00AE46D3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36" w:lineRule="exact"/>
        <w:ind w:hanging="21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Извещение размещено </w:t>
      </w:r>
      <w:r w:rsidR="00B27143">
        <w:rPr>
          <w:sz w:val="28"/>
          <w:szCs w:val="28"/>
        </w:rPr>
        <w:t xml:space="preserve">в ЕИС </w:t>
      </w:r>
      <w:r w:rsidR="00BF3464">
        <w:rPr>
          <w:sz w:val="28"/>
          <w:szCs w:val="28"/>
        </w:rPr>
        <w:t xml:space="preserve">– </w:t>
      </w:r>
      <w:r w:rsidR="00B27143">
        <w:rPr>
          <w:sz w:val="28"/>
          <w:szCs w:val="28"/>
        </w:rPr>
        <w:t>22.09</w:t>
      </w:r>
      <w:r>
        <w:rPr>
          <w:sz w:val="28"/>
          <w:szCs w:val="28"/>
        </w:rPr>
        <w:t>.2026</w:t>
      </w:r>
      <w:r w:rsidRPr="004B3DDD">
        <w:rPr>
          <w:sz w:val="28"/>
          <w:szCs w:val="28"/>
        </w:rPr>
        <w:t>;</w:t>
      </w:r>
    </w:p>
    <w:p w14:paraId="37C498B0" w14:textId="67C1E207" w:rsidR="0026390F" w:rsidRDefault="0026390F" w:rsidP="00AE46D3">
      <w:pPr>
        <w:widowControl w:val="0"/>
        <w:numPr>
          <w:ilvl w:val="0"/>
          <w:numId w:val="1"/>
        </w:numPr>
        <w:tabs>
          <w:tab w:val="left" w:pos="993"/>
        </w:tabs>
        <w:spacing w:line="336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870210">
        <w:rPr>
          <w:sz w:val="28"/>
          <w:szCs w:val="28"/>
        </w:rPr>
        <w:br/>
      </w:r>
      <w:r w:rsidR="00BF194D">
        <w:rPr>
          <w:sz w:val="28"/>
          <w:szCs w:val="28"/>
        </w:rPr>
        <w:t>з</w:t>
      </w:r>
      <w:r w:rsidR="00BF3464" w:rsidRPr="00BF3464">
        <w:rPr>
          <w:sz w:val="28"/>
          <w:szCs w:val="28"/>
        </w:rPr>
        <w:t>апрос котировок в электронной форме</w:t>
      </w:r>
      <w:r w:rsidRPr="004B3DDD">
        <w:rPr>
          <w:sz w:val="28"/>
          <w:szCs w:val="28"/>
        </w:rPr>
        <w:t>;</w:t>
      </w:r>
    </w:p>
    <w:p w14:paraId="0C2279F2" w14:textId="06BFBACF" w:rsidR="0026390F" w:rsidRDefault="00BF3464" w:rsidP="00AE46D3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36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начальная (максимальная) цена контракта </w:t>
      </w:r>
      <w:r w:rsidR="0026390F" w:rsidRPr="003F1F70">
        <w:rPr>
          <w:sz w:val="28"/>
          <w:szCs w:val="28"/>
        </w:rPr>
        <w:t xml:space="preserve">– </w:t>
      </w:r>
      <w:r w:rsidR="00B27143" w:rsidRPr="00B27143">
        <w:rPr>
          <w:sz w:val="28"/>
        </w:rPr>
        <w:t>1 732 800</w:t>
      </w:r>
      <w:r w:rsidRPr="00BF3464">
        <w:rPr>
          <w:rStyle w:val="cardmaininfocontent"/>
          <w:sz w:val="28"/>
        </w:rPr>
        <w:t xml:space="preserve"> </w:t>
      </w:r>
      <w:r w:rsidR="0026390F" w:rsidRPr="00AB0664">
        <w:rPr>
          <w:sz w:val="28"/>
          <w:szCs w:val="28"/>
        </w:rPr>
        <w:t>руб</w:t>
      </w:r>
      <w:r w:rsidR="0026390F" w:rsidRPr="003F1F70">
        <w:rPr>
          <w:sz w:val="28"/>
          <w:szCs w:val="28"/>
        </w:rPr>
        <w:t>.;</w:t>
      </w:r>
    </w:p>
    <w:p w14:paraId="0553E335" w14:textId="7C56D62A" w:rsidR="0026390F" w:rsidRDefault="0026390F" w:rsidP="00AE46D3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36" w:lineRule="exact"/>
        <w:ind w:left="0"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дата окончания срока подачи заявок на участие в </w:t>
      </w:r>
      <w:r w:rsidR="00BF3464">
        <w:rPr>
          <w:sz w:val="28"/>
          <w:szCs w:val="28"/>
        </w:rPr>
        <w:t>Запросе котировок</w:t>
      </w:r>
      <w:r w:rsidRPr="004B3DDD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B27143">
        <w:rPr>
          <w:rStyle w:val="sectioninfo"/>
          <w:sz w:val="28"/>
        </w:rPr>
        <w:t>29.09</w:t>
      </w:r>
      <w:r w:rsidRPr="008820D5">
        <w:rPr>
          <w:rStyle w:val="sectioninfo"/>
          <w:sz w:val="28"/>
        </w:rPr>
        <w:t>.2026</w:t>
      </w:r>
      <w:r w:rsidRPr="004B3DDD">
        <w:rPr>
          <w:sz w:val="28"/>
          <w:szCs w:val="28"/>
        </w:rPr>
        <w:t>;</w:t>
      </w:r>
    </w:p>
    <w:p w14:paraId="7E401296" w14:textId="54AAF5F3" w:rsidR="0026390F" w:rsidRDefault="0026390F" w:rsidP="00AE46D3">
      <w:pPr>
        <w:widowControl w:val="0"/>
        <w:numPr>
          <w:ilvl w:val="0"/>
          <w:numId w:val="1"/>
        </w:numPr>
        <w:tabs>
          <w:tab w:val="num" w:pos="-928"/>
          <w:tab w:val="left" w:pos="902"/>
          <w:tab w:val="left" w:pos="993"/>
        </w:tabs>
        <w:spacing w:line="336" w:lineRule="exact"/>
        <w:ind w:left="0" w:firstLine="709"/>
        <w:jc w:val="both"/>
        <w:rPr>
          <w:sz w:val="28"/>
          <w:szCs w:val="28"/>
        </w:rPr>
      </w:pPr>
      <w:r w:rsidRPr="008F4A44">
        <w:rPr>
          <w:sz w:val="28"/>
          <w:szCs w:val="28"/>
        </w:rPr>
        <w:t xml:space="preserve">на участие в </w:t>
      </w:r>
      <w:r w:rsidR="00BF3464">
        <w:rPr>
          <w:sz w:val="28"/>
          <w:szCs w:val="28"/>
        </w:rPr>
        <w:t>Запросе котировок</w:t>
      </w:r>
      <w:r w:rsidRPr="008F4A44">
        <w:rPr>
          <w:sz w:val="28"/>
          <w:szCs w:val="28"/>
        </w:rPr>
        <w:t xml:space="preserve"> подан</w:t>
      </w:r>
      <w:r w:rsidR="00B27143">
        <w:rPr>
          <w:sz w:val="28"/>
          <w:szCs w:val="28"/>
        </w:rPr>
        <w:t>а</w:t>
      </w:r>
      <w:r w:rsidRPr="008F4A44">
        <w:rPr>
          <w:sz w:val="28"/>
          <w:szCs w:val="28"/>
        </w:rPr>
        <w:t xml:space="preserve"> </w:t>
      </w:r>
      <w:r w:rsidR="00B27143">
        <w:rPr>
          <w:sz w:val="28"/>
          <w:szCs w:val="28"/>
        </w:rPr>
        <w:t>1</w:t>
      </w:r>
      <w:r w:rsidRPr="008F4A44">
        <w:rPr>
          <w:sz w:val="28"/>
          <w:szCs w:val="28"/>
        </w:rPr>
        <w:t xml:space="preserve"> заяв</w:t>
      </w:r>
      <w:r w:rsidR="00BF3464">
        <w:rPr>
          <w:sz w:val="28"/>
          <w:szCs w:val="28"/>
        </w:rPr>
        <w:t>к</w:t>
      </w:r>
      <w:r w:rsidR="00B27143">
        <w:rPr>
          <w:sz w:val="28"/>
          <w:szCs w:val="28"/>
        </w:rPr>
        <w:t>а</w:t>
      </w:r>
      <w:r w:rsidRPr="008F4A44">
        <w:rPr>
          <w:sz w:val="28"/>
          <w:szCs w:val="28"/>
        </w:rPr>
        <w:t xml:space="preserve"> от участник</w:t>
      </w:r>
      <w:r w:rsidR="00B27143">
        <w:rPr>
          <w:sz w:val="28"/>
          <w:szCs w:val="28"/>
        </w:rPr>
        <w:t>а</w:t>
      </w:r>
      <w:r w:rsidRPr="008F4A44">
        <w:rPr>
          <w:sz w:val="28"/>
          <w:szCs w:val="28"/>
        </w:rPr>
        <w:t xml:space="preserve"> закупки;</w:t>
      </w:r>
    </w:p>
    <w:p w14:paraId="2A0F3B86" w14:textId="06AE2B53" w:rsidR="00B27143" w:rsidRDefault="00BF3464" w:rsidP="00AE46D3">
      <w:pPr>
        <w:pStyle w:val="af0"/>
        <w:numPr>
          <w:ilvl w:val="0"/>
          <w:numId w:val="1"/>
        </w:numPr>
        <w:tabs>
          <w:tab w:val="left" w:pos="1418"/>
          <w:tab w:val="left" w:pos="9639"/>
        </w:tabs>
        <w:suppressAutoHyphens w:val="0"/>
        <w:autoSpaceDE w:val="0"/>
        <w:autoSpaceDN w:val="0"/>
        <w:adjustRightInd w:val="0"/>
        <w:spacing w:line="336" w:lineRule="exact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дата </w:t>
      </w:r>
      <w:r w:rsidR="001A7941">
        <w:rPr>
          <w:color w:val="000000"/>
          <w:sz w:val="28"/>
          <w:szCs w:val="28"/>
        </w:rPr>
        <w:t>подведения итогов определения поставщика (подрядчика, исполнителя)</w:t>
      </w:r>
      <w:r>
        <w:rPr>
          <w:color w:val="000000"/>
          <w:sz w:val="28"/>
          <w:szCs w:val="28"/>
        </w:rPr>
        <w:t xml:space="preserve"> – </w:t>
      </w:r>
      <w:r w:rsidR="001A7941">
        <w:rPr>
          <w:color w:val="000000"/>
          <w:sz w:val="28"/>
          <w:szCs w:val="28"/>
        </w:rPr>
        <w:t>29</w:t>
      </w:r>
      <w:r>
        <w:rPr>
          <w:color w:val="000000"/>
          <w:sz w:val="28"/>
          <w:szCs w:val="28"/>
        </w:rPr>
        <w:t>.</w:t>
      </w:r>
      <w:r w:rsidR="001A7941">
        <w:rPr>
          <w:color w:val="000000"/>
          <w:sz w:val="28"/>
          <w:szCs w:val="28"/>
        </w:rPr>
        <w:t>09</w:t>
      </w:r>
      <w:r>
        <w:rPr>
          <w:color w:val="000000"/>
          <w:sz w:val="28"/>
          <w:szCs w:val="28"/>
        </w:rPr>
        <w:t>.2026</w:t>
      </w:r>
      <w:r w:rsidRPr="00000C7A">
        <w:rPr>
          <w:color w:val="000000"/>
          <w:sz w:val="28"/>
          <w:szCs w:val="28"/>
        </w:rPr>
        <w:t>;</w:t>
      </w:r>
    </w:p>
    <w:p w14:paraId="19795EA4" w14:textId="50BDFD9A" w:rsidR="00FA63DD" w:rsidRPr="00FA63DD" w:rsidRDefault="00B27143" w:rsidP="00AE46D3">
      <w:pPr>
        <w:pStyle w:val="af0"/>
        <w:numPr>
          <w:ilvl w:val="0"/>
          <w:numId w:val="1"/>
        </w:numPr>
        <w:tabs>
          <w:tab w:val="left" w:pos="1418"/>
          <w:tab w:val="left" w:pos="9639"/>
        </w:tabs>
        <w:suppressAutoHyphens w:val="0"/>
        <w:autoSpaceDE w:val="0"/>
        <w:autoSpaceDN w:val="0"/>
        <w:adjustRightInd w:val="0"/>
        <w:spacing w:line="336" w:lineRule="exact"/>
        <w:ind w:left="0" w:firstLine="709"/>
        <w:jc w:val="both"/>
        <w:rPr>
          <w:color w:val="000000"/>
          <w:sz w:val="28"/>
          <w:szCs w:val="28"/>
        </w:rPr>
      </w:pPr>
      <w:r w:rsidRPr="00B27143">
        <w:rPr>
          <w:color w:val="000000"/>
          <w:sz w:val="28"/>
          <w:szCs w:val="28"/>
        </w:rPr>
        <w:t xml:space="preserve">в соответствии с пунктом 1 части 1 статьи 52 Закона о контрактной системе </w:t>
      </w:r>
      <w:r>
        <w:rPr>
          <w:color w:val="000000"/>
          <w:sz w:val="28"/>
          <w:szCs w:val="28"/>
        </w:rPr>
        <w:t>Запрос котировок</w:t>
      </w:r>
      <w:r w:rsidRPr="00B27143">
        <w:rPr>
          <w:color w:val="000000"/>
          <w:sz w:val="28"/>
          <w:szCs w:val="28"/>
        </w:rPr>
        <w:t xml:space="preserve"> признан несостоявшимся, поскольку по окончании срока подачи заявок на участие в </w:t>
      </w:r>
      <w:r>
        <w:rPr>
          <w:color w:val="000000"/>
          <w:sz w:val="28"/>
          <w:szCs w:val="28"/>
        </w:rPr>
        <w:t>Запросе котировок</w:t>
      </w:r>
      <w:r w:rsidRPr="00B27143">
        <w:rPr>
          <w:color w:val="000000"/>
          <w:sz w:val="28"/>
          <w:szCs w:val="28"/>
        </w:rPr>
        <w:t xml:space="preserve"> подана только одна заявка на участие в </w:t>
      </w:r>
      <w:r>
        <w:rPr>
          <w:color w:val="000000"/>
          <w:sz w:val="28"/>
          <w:szCs w:val="28"/>
        </w:rPr>
        <w:t>Запросе котировок</w:t>
      </w:r>
      <w:r w:rsidR="00FA63DD">
        <w:rPr>
          <w:color w:val="000000"/>
          <w:sz w:val="28"/>
          <w:szCs w:val="28"/>
        </w:rPr>
        <w:t>.</w:t>
      </w:r>
    </w:p>
    <w:p w14:paraId="14A0237F" w14:textId="457320BF" w:rsidR="00FA63DD" w:rsidRPr="00FA63DD" w:rsidRDefault="00FA63DD" w:rsidP="00AE46D3">
      <w:pPr>
        <w:suppressAutoHyphens w:val="0"/>
        <w:autoSpaceDE w:val="0"/>
        <w:autoSpaceDN w:val="0"/>
        <w:adjustRightInd w:val="0"/>
        <w:spacing w:line="336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A63DD">
        <w:rPr>
          <w:sz w:val="28"/>
          <w:szCs w:val="28"/>
        </w:rPr>
        <w:t xml:space="preserve">Согласно доводу жалобы Заявителя, его права и законные интересы нарушены действиями Банка, не направившего информацию Оператору электронной площадки об осуществлении блокирования денежных средств на </w:t>
      </w:r>
      <w:r w:rsidRPr="00FA63DD">
        <w:rPr>
          <w:sz w:val="28"/>
          <w:szCs w:val="28"/>
        </w:rPr>
        <w:lastRenderedPageBreak/>
        <w:t>Специальном счете Заявителя в размере обеспечения заявки на участие</w:t>
      </w:r>
      <w:r>
        <w:rPr>
          <w:sz w:val="28"/>
          <w:szCs w:val="28"/>
        </w:rPr>
        <w:br/>
      </w:r>
      <w:r w:rsidRPr="00FA63DD">
        <w:rPr>
          <w:sz w:val="28"/>
          <w:szCs w:val="28"/>
        </w:rPr>
        <w:t xml:space="preserve">в </w:t>
      </w:r>
      <w:r w:rsidR="008C05C0">
        <w:rPr>
          <w:sz w:val="28"/>
          <w:szCs w:val="28"/>
        </w:rPr>
        <w:t>Запросе котировок</w:t>
      </w:r>
      <w:r w:rsidRPr="00FA63DD">
        <w:rPr>
          <w:sz w:val="28"/>
          <w:szCs w:val="28"/>
        </w:rPr>
        <w:t>.</w:t>
      </w:r>
    </w:p>
    <w:p w14:paraId="7D41431E" w14:textId="1FF8AB22" w:rsidR="00870210" w:rsidRPr="009C56F7" w:rsidRDefault="00870210" w:rsidP="00AE46D3">
      <w:pPr>
        <w:pStyle w:val="ConsPlusNormal"/>
        <w:spacing w:line="336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 xml:space="preserve">В соответствии </w:t>
      </w:r>
      <w:r w:rsidRPr="009C56F7">
        <w:rPr>
          <w:rFonts w:ascii="Times New Roman" w:hAnsi="Times New Roman" w:cs="Times New Roman"/>
          <w:color w:val="000000" w:themeColor="text1"/>
          <w:sz w:val="28"/>
        </w:rPr>
        <w:t xml:space="preserve">с </w:t>
      </w:r>
      <w:hyperlink r:id="rId10" w:history="1">
        <w:r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>подпунктом «б»</w:t>
        </w:r>
        <w:r w:rsidRPr="009C56F7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 xml:space="preserve"> пункта 3 части 5 статьи 44</w:t>
        </w:r>
      </w:hyperlink>
      <w:r w:rsidRPr="009C56F7">
        <w:rPr>
          <w:rFonts w:ascii="Times New Roman" w:hAnsi="Times New Roman" w:cs="Times New Roman"/>
          <w:color w:val="000000" w:themeColor="text1"/>
          <w:sz w:val="28"/>
        </w:rPr>
        <w:t xml:space="preserve"> Закона </w:t>
      </w:r>
      <w:r>
        <w:rPr>
          <w:rFonts w:ascii="Times New Roman" w:hAnsi="Times New Roman" w:cs="Times New Roman"/>
          <w:color w:val="000000" w:themeColor="text1"/>
          <w:sz w:val="28"/>
        </w:rPr>
        <w:br/>
        <w:t>о контрактной системе О</w:t>
      </w:r>
      <w:r w:rsidRPr="009C56F7">
        <w:rPr>
          <w:rFonts w:ascii="Times New Roman" w:hAnsi="Times New Roman" w:cs="Times New Roman"/>
          <w:color w:val="000000" w:themeColor="text1"/>
          <w:sz w:val="28"/>
        </w:rPr>
        <w:t>ператор электронной площадки не позднее десяти минут с момента получения заявки на участие в закупке, поданной до окончания срока подачи заявок на участие в закупке</w:t>
      </w:r>
      <w:r>
        <w:rPr>
          <w:rFonts w:ascii="Times New Roman" w:hAnsi="Times New Roman" w:cs="Times New Roman"/>
          <w:color w:val="000000" w:themeColor="text1"/>
          <w:sz w:val="28"/>
        </w:rPr>
        <w:t>, направляет в Б</w:t>
      </w:r>
      <w:r w:rsidRPr="009C56F7">
        <w:rPr>
          <w:rFonts w:ascii="Times New Roman" w:hAnsi="Times New Roman" w:cs="Times New Roman"/>
          <w:color w:val="000000" w:themeColor="text1"/>
          <w:sz w:val="28"/>
        </w:rPr>
        <w:t>анк, в котором открыт специальный счет, информацию о реквизитах такого счета и размере денежных средств, необходимом для обеспечения заявки на участие в закупке.</w:t>
      </w:r>
    </w:p>
    <w:p w14:paraId="4BB8DBA5" w14:textId="49D15301" w:rsidR="00870210" w:rsidRPr="009C56F7" w:rsidRDefault="00870210" w:rsidP="00AE46D3">
      <w:pPr>
        <w:pStyle w:val="ConsPlusNormal"/>
        <w:spacing w:line="336" w:lineRule="exact"/>
        <w:ind w:firstLine="540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9C56F7">
        <w:rPr>
          <w:rFonts w:ascii="Times New Roman" w:hAnsi="Times New Roman" w:cs="Times New Roman"/>
          <w:color w:val="000000" w:themeColor="text1"/>
          <w:sz w:val="28"/>
        </w:rPr>
        <w:t xml:space="preserve">Согласно </w:t>
      </w:r>
      <w:hyperlink r:id="rId11" w:history="1">
        <w:r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>подпункту «в»</w:t>
        </w:r>
        <w:r w:rsidRPr="009C56F7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 xml:space="preserve"> пункта 3 части 5 статьи 44</w:t>
        </w:r>
      </w:hyperlink>
      <w:r>
        <w:rPr>
          <w:rFonts w:ascii="Times New Roman" w:hAnsi="Times New Roman" w:cs="Times New Roman"/>
          <w:color w:val="000000" w:themeColor="text1"/>
          <w:sz w:val="28"/>
        </w:rPr>
        <w:t xml:space="preserve"> Закона о контрактной системе Б</w:t>
      </w:r>
      <w:r w:rsidRPr="009C56F7">
        <w:rPr>
          <w:rFonts w:ascii="Times New Roman" w:hAnsi="Times New Roman" w:cs="Times New Roman"/>
          <w:color w:val="000000" w:themeColor="text1"/>
          <w:sz w:val="28"/>
        </w:rPr>
        <w:t xml:space="preserve">анк не позднее сорока минут с момента получения информации, предусмотренной </w:t>
      </w:r>
      <w:hyperlink r:id="rId12" w:history="1">
        <w:r w:rsidRPr="009C56F7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>подпункт</w:t>
        </w:r>
        <w:r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>ом «б»</w:t>
        </w:r>
        <w:r w:rsidRPr="009C56F7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 xml:space="preserve"> пункта 3 части 5 статьи 44</w:t>
        </w:r>
      </w:hyperlink>
      <w:r w:rsidRPr="009C56F7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</w:rPr>
        <w:br/>
      </w:r>
      <w:r w:rsidRPr="009C56F7">
        <w:rPr>
          <w:rFonts w:ascii="Times New Roman" w:hAnsi="Times New Roman" w:cs="Times New Roman"/>
          <w:color w:val="000000" w:themeColor="text1"/>
          <w:sz w:val="28"/>
        </w:rPr>
        <w:t xml:space="preserve">Закона о контрактной системе, осуществляет блокирование денежных средств </w:t>
      </w:r>
      <w:r>
        <w:rPr>
          <w:rFonts w:ascii="Times New Roman" w:hAnsi="Times New Roman" w:cs="Times New Roman"/>
          <w:color w:val="000000" w:themeColor="text1"/>
          <w:sz w:val="28"/>
        </w:rPr>
        <w:br/>
      </w:r>
      <w:r w:rsidRPr="009C56F7">
        <w:rPr>
          <w:rFonts w:ascii="Times New Roman" w:hAnsi="Times New Roman" w:cs="Times New Roman"/>
          <w:color w:val="000000" w:themeColor="text1"/>
          <w:sz w:val="28"/>
        </w:rPr>
        <w:t xml:space="preserve">на специальном счете в размере обеспечения заявки на участие в закупке </w:t>
      </w:r>
      <w:r>
        <w:rPr>
          <w:rFonts w:ascii="Times New Roman" w:hAnsi="Times New Roman" w:cs="Times New Roman"/>
          <w:color w:val="000000" w:themeColor="text1"/>
          <w:sz w:val="28"/>
        </w:rPr>
        <w:br/>
      </w:r>
      <w:r w:rsidRPr="009C56F7">
        <w:rPr>
          <w:rFonts w:ascii="Times New Roman" w:hAnsi="Times New Roman" w:cs="Times New Roman"/>
          <w:color w:val="000000" w:themeColor="text1"/>
          <w:sz w:val="28"/>
        </w:rPr>
        <w:t>и направляет информацию об осуществленном блокировании оператору электронной площадки. В случае отсутствия на специальном счете незаблокированных денежных средств в этом размере банк такое блокирование не осуществляет и в указанный срок направляет оператору электронной площадки информацию об отсутствии на специальном счете денежных средств в размере, необходимом для обеспечения заявки.</w:t>
      </w:r>
    </w:p>
    <w:p w14:paraId="0DCF2BA0" w14:textId="77777777" w:rsidR="00870210" w:rsidRDefault="000254E2" w:rsidP="00AE46D3">
      <w:pPr>
        <w:pStyle w:val="ConsPlusNormal"/>
        <w:spacing w:line="336" w:lineRule="exact"/>
        <w:ind w:firstLine="540"/>
        <w:jc w:val="both"/>
        <w:rPr>
          <w:rFonts w:ascii="Times New Roman" w:hAnsi="Times New Roman" w:cs="Times New Roman"/>
          <w:color w:val="000000" w:themeColor="text1"/>
          <w:sz w:val="28"/>
        </w:rPr>
      </w:pPr>
      <w:hyperlink r:id="rId13" w:history="1">
        <w:r w:rsidR="00870210" w:rsidRPr="009C56F7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>Пунктом 6 части 6 статьи 43</w:t>
        </w:r>
      </w:hyperlink>
      <w:r w:rsidR="00870210" w:rsidRPr="009C56F7">
        <w:rPr>
          <w:rFonts w:ascii="Times New Roman" w:hAnsi="Times New Roman" w:cs="Times New Roman"/>
          <w:color w:val="000000" w:themeColor="text1"/>
          <w:sz w:val="28"/>
        </w:rPr>
        <w:t xml:space="preserve"> Закона о контрактной системе предусмотрено, что одновременно с возвратом заявки на участие в закупке, предусмотренным </w:t>
      </w:r>
      <w:hyperlink r:id="rId14" w:history="1">
        <w:r w:rsidR="00870210" w:rsidRPr="009C56F7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>пунктом 5 части 6 статьи 43</w:t>
        </w:r>
      </w:hyperlink>
      <w:r w:rsidR="00870210" w:rsidRPr="009C56F7">
        <w:rPr>
          <w:rFonts w:ascii="Times New Roman" w:hAnsi="Times New Roman" w:cs="Times New Roman"/>
          <w:color w:val="000000" w:themeColor="text1"/>
          <w:sz w:val="28"/>
        </w:rPr>
        <w:t xml:space="preserve"> Закона о контрактной системе, оператор электронной площадки направляет участнику закупки, подавшему такую заявку, уведомление о возврате заявки на участие в закупке с указанием оснований </w:t>
      </w:r>
      <w:r w:rsidR="00870210">
        <w:rPr>
          <w:rFonts w:ascii="Times New Roman" w:hAnsi="Times New Roman" w:cs="Times New Roman"/>
          <w:color w:val="000000" w:themeColor="text1"/>
          <w:sz w:val="28"/>
        </w:rPr>
        <w:br/>
      </w:r>
      <w:r w:rsidR="00870210" w:rsidRPr="009C56F7">
        <w:rPr>
          <w:rFonts w:ascii="Times New Roman" w:hAnsi="Times New Roman" w:cs="Times New Roman"/>
          <w:color w:val="000000" w:themeColor="text1"/>
          <w:sz w:val="28"/>
        </w:rPr>
        <w:t xml:space="preserve">ее возврата. Возврат заявок на участие в закупке по основаниям, </w:t>
      </w:r>
      <w:r w:rsidR="00870210">
        <w:rPr>
          <w:rFonts w:ascii="Times New Roman" w:hAnsi="Times New Roman" w:cs="Times New Roman"/>
          <w:color w:val="000000" w:themeColor="text1"/>
          <w:sz w:val="28"/>
        </w:rPr>
        <w:br/>
      </w:r>
      <w:r w:rsidR="00870210" w:rsidRPr="009C56F7">
        <w:rPr>
          <w:rFonts w:ascii="Times New Roman" w:hAnsi="Times New Roman" w:cs="Times New Roman"/>
          <w:color w:val="000000" w:themeColor="text1"/>
          <w:sz w:val="28"/>
        </w:rPr>
        <w:t xml:space="preserve">не предусмотренным </w:t>
      </w:r>
      <w:hyperlink r:id="rId15" w:history="1">
        <w:r w:rsidR="00870210" w:rsidRPr="009C56F7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</w:rPr>
          <w:t>пунктом 5 части 6 статьи 43</w:t>
        </w:r>
      </w:hyperlink>
      <w:r w:rsidR="00870210" w:rsidRPr="009C56F7">
        <w:rPr>
          <w:rFonts w:ascii="Times New Roman" w:hAnsi="Times New Roman" w:cs="Times New Roman"/>
          <w:color w:val="000000" w:themeColor="text1"/>
          <w:sz w:val="28"/>
        </w:rPr>
        <w:t xml:space="preserve"> Закона о конт</w:t>
      </w:r>
      <w:r w:rsidR="00870210">
        <w:rPr>
          <w:rFonts w:ascii="Times New Roman" w:hAnsi="Times New Roman" w:cs="Times New Roman"/>
          <w:color w:val="000000" w:themeColor="text1"/>
          <w:sz w:val="28"/>
        </w:rPr>
        <w:t>рактной системе, не допускается.</w:t>
      </w:r>
    </w:p>
    <w:p w14:paraId="06432414" w14:textId="74230D74" w:rsidR="009146F7" w:rsidRDefault="0067198C" w:rsidP="00AE46D3">
      <w:pPr>
        <w:pStyle w:val="ConsPlusNormal"/>
        <w:spacing w:line="336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67198C">
        <w:rPr>
          <w:rFonts w:ascii="Times New Roman" w:hAnsi="Times New Roman" w:cs="Times New Roman"/>
          <w:color w:val="000000" w:themeColor="text1"/>
          <w:sz w:val="28"/>
        </w:rPr>
        <w:t>На заседан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ии Комиссии установлено, что </w:t>
      </w:r>
      <w:r w:rsidR="009146F7" w:rsidRPr="009146F7">
        <w:rPr>
          <w:rFonts w:ascii="Times New Roman" w:hAnsi="Times New Roman" w:cs="Times New Roman"/>
          <w:color w:val="000000" w:themeColor="text1"/>
          <w:sz w:val="28"/>
        </w:rPr>
        <w:t>дата и время окончания срока подачи з</w:t>
      </w:r>
      <w:r w:rsidR="000F5E6B">
        <w:rPr>
          <w:rFonts w:ascii="Times New Roman" w:hAnsi="Times New Roman" w:cs="Times New Roman"/>
          <w:color w:val="000000" w:themeColor="text1"/>
          <w:sz w:val="28"/>
        </w:rPr>
        <w:t>аявок на учас</w:t>
      </w:r>
      <w:r w:rsidR="008F48C3">
        <w:rPr>
          <w:rFonts w:ascii="Times New Roman" w:hAnsi="Times New Roman" w:cs="Times New Roman"/>
          <w:color w:val="000000" w:themeColor="text1"/>
          <w:sz w:val="28"/>
        </w:rPr>
        <w:t xml:space="preserve">тие в </w:t>
      </w:r>
      <w:r w:rsidR="00870210">
        <w:rPr>
          <w:rFonts w:ascii="Times New Roman" w:hAnsi="Times New Roman" w:cs="Times New Roman"/>
          <w:color w:val="000000" w:themeColor="text1"/>
          <w:sz w:val="28"/>
        </w:rPr>
        <w:t>Запросе котировок</w:t>
      </w:r>
      <w:r w:rsidR="008F48C3">
        <w:rPr>
          <w:rFonts w:ascii="Times New Roman" w:hAnsi="Times New Roman" w:cs="Times New Roman"/>
          <w:color w:val="000000" w:themeColor="text1"/>
          <w:sz w:val="28"/>
        </w:rPr>
        <w:t xml:space="preserve"> – </w:t>
      </w:r>
      <w:r w:rsidR="00B27143">
        <w:rPr>
          <w:rFonts w:ascii="Times New Roman" w:hAnsi="Times New Roman" w:cs="Times New Roman"/>
          <w:color w:val="000000" w:themeColor="text1"/>
          <w:sz w:val="28"/>
        </w:rPr>
        <w:t>29</w:t>
      </w:r>
      <w:r w:rsidR="00702113">
        <w:rPr>
          <w:rFonts w:ascii="Times New Roman" w:hAnsi="Times New Roman" w:cs="Times New Roman"/>
          <w:color w:val="000000" w:themeColor="text1"/>
          <w:sz w:val="28"/>
        </w:rPr>
        <w:t>.</w:t>
      </w:r>
      <w:r w:rsidR="00B27143">
        <w:rPr>
          <w:rFonts w:ascii="Times New Roman" w:hAnsi="Times New Roman" w:cs="Times New Roman"/>
          <w:color w:val="000000" w:themeColor="text1"/>
          <w:sz w:val="28"/>
        </w:rPr>
        <w:t>09</w:t>
      </w:r>
      <w:r w:rsidR="00702113">
        <w:rPr>
          <w:rFonts w:ascii="Times New Roman" w:hAnsi="Times New Roman" w:cs="Times New Roman"/>
          <w:color w:val="000000" w:themeColor="text1"/>
          <w:sz w:val="28"/>
        </w:rPr>
        <w:t xml:space="preserve">.2026 в </w:t>
      </w:r>
      <w:r w:rsidR="00B27143">
        <w:rPr>
          <w:rFonts w:ascii="Times New Roman" w:hAnsi="Times New Roman" w:cs="Times New Roman"/>
          <w:color w:val="000000" w:themeColor="text1"/>
          <w:sz w:val="28"/>
        </w:rPr>
        <w:t>02</w:t>
      </w:r>
      <w:r w:rsidR="009146F7" w:rsidRPr="009146F7">
        <w:rPr>
          <w:rFonts w:ascii="Times New Roman" w:hAnsi="Times New Roman" w:cs="Times New Roman"/>
          <w:color w:val="000000" w:themeColor="text1"/>
          <w:sz w:val="28"/>
        </w:rPr>
        <w:t>:00 (МСК).</w:t>
      </w:r>
    </w:p>
    <w:p w14:paraId="7CD51CDE" w14:textId="7603D568" w:rsidR="00E52BA3" w:rsidRPr="009146F7" w:rsidRDefault="00E52BA3" w:rsidP="00AE46D3">
      <w:pPr>
        <w:pStyle w:val="ConsPlusNormal"/>
        <w:spacing w:line="336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E52BA3">
        <w:rPr>
          <w:rFonts w:ascii="Times New Roman" w:hAnsi="Times New Roman" w:cs="Times New Roman"/>
          <w:color w:val="000000" w:themeColor="text1"/>
          <w:sz w:val="28"/>
        </w:rPr>
        <w:t xml:space="preserve">В соответствии с Извещением размер обеспечения заявки на участие </w:t>
      </w:r>
      <w:r>
        <w:rPr>
          <w:rFonts w:ascii="Times New Roman" w:hAnsi="Times New Roman" w:cs="Times New Roman"/>
          <w:color w:val="000000" w:themeColor="text1"/>
          <w:sz w:val="28"/>
        </w:rPr>
        <w:br/>
      </w:r>
      <w:r w:rsidRPr="00E52BA3">
        <w:rPr>
          <w:rFonts w:ascii="Times New Roman" w:hAnsi="Times New Roman" w:cs="Times New Roman"/>
          <w:color w:val="000000" w:themeColor="text1"/>
          <w:sz w:val="28"/>
        </w:rPr>
        <w:t xml:space="preserve">в </w:t>
      </w:r>
      <w:r w:rsidR="00870210">
        <w:rPr>
          <w:rFonts w:ascii="Times New Roman" w:hAnsi="Times New Roman" w:cs="Times New Roman"/>
          <w:color w:val="000000" w:themeColor="text1"/>
          <w:sz w:val="28"/>
        </w:rPr>
        <w:t>Запросе котировок</w:t>
      </w:r>
      <w:r w:rsidRPr="00E52BA3">
        <w:rPr>
          <w:rFonts w:ascii="Times New Roman" w:hAnsi="Times New Roman" w:cs="Times New Roman"/>
          <w:color w:val="000000" w:themeColor="text1"/>
          <w:sz w:val="28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B27143" w:rsidRPr="00B27143">
        <w:rPr>
          <w:rFonts w:ascii="Times New Roman" w:hAnsi="Times New Roman" w:cs="Times New Roman"/>
          <w:sz w:val="28"/>
        </w:rPr>
        <w:t>8</w:t>
      </w:r>
      <w:r w:rsidR="001A7941">
        <w:rPr>
          <w:rFonts w:ascii="Times New Roman" w:hAnsi="Times New Roman" w:cs="Times New Roman"/>
          <w:sz w:val="28"/>
        </w:rPr>
        <w:t xml:space="preserve"> </w:t>
      </w:r>
      <w:r w:rsidR="00B27143" w:rsidRPr="00B27143">
        <w:rPr>
          <w:rFonts w:ascii="Times New Roman" w:hAnsi="Times New Roman" w:cs="Times New Roman"/>
          <w:sz w:val="28"/>
        </w:rPr>
        <w:t xml:space="preserve">664 </w:t>
      </w:r>
      <w:r>
        <w:rPr>
          <w:rFonts w:ascii="Times New Roman" w:hAnsi="Times New Roman" w:cs="Times New Roman"/>
          <w:color w:val="000000" w:themeColor="text1"/>
          <w:sz w:val="28"/>
        </w:rPr>
        <w:t>руб.</w:t>
      </w:r>
    </w:p>
    <w:p w14:paraId="4AF3CE36" w14:textId="5293C73D" w:rsidR="0067198C" w:rsidRPr="0067198C" w:rsidRDefault="00896DEC" w:rsidP="00AE46D3">
      <w:pPr>
        <w:tabs>
          <w:tab w:val="left" w:pos="9781"/>
        </w:tabs>
        <w:spacing w:line="336" w:lineRule="exact"/>
        <w:ind w:firstLine="709"/>
        <w:contextualSpacing/>
        <w:jc w:val="both"/>
        <w:rPr>
          <w:sz w:val="28"/>
          <w:szCs w:val="28"/>
        </w:rPr>
      </w:pPr>
      <w:r>
        <w:rPr>
          <w:color w:val="000000" w:themeColor="text1"/>
          <w:sz w:val="28"/>
        </w:rPr>
        <w:t>Представитель Оператора электронной площадки на заседании Комиссии пояснил</w:t>
      </w:r>
      <w:r w:rsidR="00493248">
        <w:rPr>
          <w:color w:val="000000" w:themeColor="text1"/>
          <w:sz w:val="28"/>
        </w:rPr>
        <w:t>,</w:t>
      </w:r>
      <w:r w:rsidR="00FA60E2" w:rsidRPr="00DE3543">
        <w:rPr>
          <w:color w:val="000000" w:themeColor="text1"/>
          <w:sz w:val="28"/>
        </w:rPr>
        <w:t xml:space="preserve"> что </w:t>
      </w:r>
      <w:r w:rsidR="00B27143">
        <w:rPr>
          <w:color w:val="000000" w:themeColor="text1"/>
          <w:sz w:val="28"/>
        </w:rPr>
        <w:t>28</w:t>
      </w:r>
      <w:r w:rsidR="00702113">
        <w:rPr>
          <w:color w:val="000000" w:themeColor="text1"/>
          <w:sz w:val="28"/>
        </w:rPr>
        <w:t>.</w:t>
      </w:r>
      <w:r w:rsidR="00B27143">
        <w:rPr>
          <w:color w:val="000000" w:themeColor="text1"/>
          <w:sz w:val="28"/>
        </w:rPr>
        <w:t>09</w:t>
      </w:r>
      <w:r w:rsidR="00702113">
        <w:rPr>
          <w:color w:val="000000" w:themeColor="text1"/>
          <w:sz w:val="28"/>
        </w:rPr>
        <w:t xml:space="preserve">.2026 в </w:t>
      </w:r>
      <w:r w:rsidR="00B27143">
        <w:rPr>
          <w:color w:val="000000" w:themeColor="text1"/>
          <w:sz w:val="28"/>
        </w:rPr>
        <w:t>13</w:t>
      </w:r>
      <w:r w:rsidR="00702113">
        <w:rPr>
          <w:color w:val="000000" w:themeColor="text1"/>
          <w:sz w:val="28"/>
        </w:rPr>
        <w:t>:</w:t>
      </w:r>
      <w:r w:rsidR="00B27143">
        <w:rPr>
          <w:color w:val="000000" w:themeColor="text1"/>
          <w:sz w:val="28"/>
        </w:rPr>
        <w:t>36</w:t>
      </w:r>
      <w:r w:rsidR="00FA60E2" w:rsidRPr="00BB15ED">
        <w:rPr>
          <w:color w:val="000000" w:themeColor="text1"/>
          <w:sz w:val="28"/>
        </w:rPr>
        <w:t xml:space="preserve"> </w:t>
      </w:r>
      <w:r w:rsidR="00FA60E2">
        <w:rPr>
          <w:color w:val="000000" w:themeColor="text1"/>
          <w:sz w:val="28"/>
        </w:rPr>
        <w:t>(МСК</w:t>
      </w:r>
      <w:r w:rsidR="0067198C">
        <w:rPr>
          <w:color w:val="000000" w:themeColor="text1"/>
          <w:sz w:val="28"/>
        </w:rPr>
        <w:t>)</w:t>
      </w:r>
      <w:r w:rsidR="0067198C" w:rsidRPr="0067198C">
        <w:t xml:space="preserve"> </w:t>
      </w:r>
      <w:r w:rsidR="0067198C" w:rsidRPr="0067198C">
        <w:rPr>
          <w:color w:val="000000" w:themeColor="text1"/>
          <w:sz w:val="28"/>
        </w:rPr>
        <w:t>Заявителем</w:t>
      </w:r>
      <w:r w:rsidR="00B10109" w:rsidRPr="00B10109">
        <w:rPr>
          <w:color w:val="000000" w:themeColor="text1"/>
          <w:sz w:val="28"/>
        </w:rPr>
        <w:t xml:space="preserve"> </w:t>
      </w:r>
      <w:r w:rsidR="0067198C" w:rsidRPr="0067198C">
        <w:rPr>
          <w:color w:val="000000" w:themeColor="text1"/>
          <w:sz w:val="28"/>
        </w:rPr>
        <w:t>подана заявка на участие</w:t>
      </w:r>
      <w:r w:rsidR="00E56260">
        <w:rPr>
          <w:color w:val="000000" w:themeColor="text1"/>
          <w:sz w:val="28"/>
        </w:rPr>
        <w:br/>
      </w:r>
      <w:r w:rsidR="0067198C" w:rsidRPr="0067198C">
        <w:rPr>
          <w:color w:val="000000" w:themeColor="text1"/>
          <w:sz w:val="28"/>
        </w:rPr>
        <w:t xml:space="preserve">в </w:t>
      </w:r>
      <w:r w:rsidR="00870210">
        <w:rPr>
          <w:color w:val="000000" w:themeColor="text1"/>
          <w:sz w:val="28"/>
        </w:rPr>
        <w:t>Запросе котировок</w:t>
      </w:r>
      <w:r w:rsidR="00B10109">
        <w:rPr>
          <w:color w:val="000000" w:themeColor="text1"/>
          <w:sz w:val="28"/>
        </w:rPr>
        <w:t xml:space="preserve">, в </w:t>
      </w:r>
      <w:r w:rsidR="00B27143">
        <w:rPr>
          <w:color w:val="000000" w:themeColor="text1"/>
          <w:sz w:val="28"/>
        </w:rPr>
        <w:t>28</w:t>
      </w:r>
      <w:r w:rsidR="00A4796F">
        <w:rPr>
          <w:color w:val="000000" w:themeColor="text1"/>
          <w:sz w:val="28"/>
        </w:rPr>
        <w:t>.</w:t>
      </w:r>
      <w:r w:rsidR="00B27143">
        <w:rPr>
          <w:color w:val="000000" w:themeColor="text1"/>
          <w:sz w:val="28"/>
        </w:rPr>
        <w:t>09</w:t>
      </w:r>
      <w:r w:rsidR="00E94508" w:rsidRPr="009145D8">
        <w:rPr>
          <w:color w:val="000000" w:themeColor="text1"/>
          <w:sz w:val="28"/>
        </w:rPr>
        <w:t xml:space="preserve">.2026 </w:t>
      </w:r>
      <w:r w:rsidR="00870210">
        <w:rPr>
          <w:color w:val="000000" w:themeColor="text1"/>
          <w:sz w:val="28"/>
        </w:rPr>
        <w:t xml:space="preserve">в </w:t>
      </w:r>
      <w:r w:rsidR="00B27143">
        <w:rPr>
          <w:color w:val="000000" w:themeColor="text1"/>
          <w:sz w:val="28"/>
        </w:rPr>
        <w:t>13</w:t>
      </w:r>
      <w:r w:rsidR="00870210">
        <w:rPr>
          <w:color w:val="000000" w:themeColor="text1"/>
          <w:sz w:val="28"/>
        </w:rPr>
        <w:t>:</w:t>
      </w:r>
      <w:r w:rsidR="00B27143">
        <w:rPr>
          <w:color w:val="000000" w:themeColor="text1"/>
          <w:sz w:val="28"/>
        </w:rPr>
        <w:t>36</w:t>
      </w:r>
      <w:r w:rsidR="00E94508">
        <w:rPr>
          <w:color w:val="000000" w:themeColor="text1"/>
          <w:sz w:val="28"/>
        </w:rPr>
        <w:t xml:space="preserve"> (МСК</w:t>
      </w:r>
      <w:r w:rsidR="0067198C">
        <w:rPr>
          <w:color w:val="000000" w:themeColor="text1"/>
          <w:sz w:val="28"/>
        </w:rPr>
        <w:t xml:space="preserve">) </w:t>
      </w:r>
      <w:r w:rsidR="0067198C" w:rsidRPr="0067198C">
        <w:rPr>
          <w:color w:val="000000" w:themeColor="text1"/>
          <w:sz w:val="28"/>
        </w:rPr>
        <w:t>Оператором электронной площадки направлена в Банк информация о реквизитах Специального счета</w:t>
      </w:r>
      <w:r w:rsidR="00E56260">
        <w:rPr>
          <w:color w:val="000000" w:themeColor="text1"/>
          <w:sz w:val="28"/>
        </w:rPr>
        <w:br/>
      </w:r>
      <w:r w:rsidR="0067198C" w:rsidRPr="0067198C">
        <w:rPr>
          <w:color w:val="000000" w:themeColor="text1"/>
          <w:sz w:val="28"/>
        </w:rPr>
        <w:t>и размере денежных средств, необходимом для обеспечения заявки Заявителя</w:t>
      </w:r>
      <w:r w:rsidR="00E56260">
        <w:rPr>
          <w:color w:val="000000" w:themeColor="text1"/>
          <w:sz w:val="28"/>
        </w:rPr>
        <w:br/>
      </w:r>
      <w:r w:rsidR="0067198C" w:rsidRPr="0067198C">
        <w:rPr>
          <w:color w:val="000000" w:themeColor="text1"/>
          <w:sz w:val="28"/>
        </w:rPr>
        <w:t xml:space="preserve">на участие в </w:t>
      </w:r>
      <w:r w:rsidR="00870210">
        <w:rPr>
          <w:color w:val="000000" w:themeColor="text1"/>
          <w:sz w:val="28"/>
        </w:rPr>
        <w:t>Запросе котировок</w:t>
      </w:r>
      <w:r w:rsidR="0067198C" w:rsidRPr="0067198C">
        <w:rPr>
          <w:color w:val="000000" w:themeColor="text1"/>
          <w:sz w:val="28"/>
        </w:rPr>
        <w:t xml:space="preserve">, при этом </w:t>
      </w:r>
      <w:r w:rsidR="00FA63DD">
        <w:rPr>
          <w:sz w:val="28"/>
          <w:szCs w:val="28"/>
        </w:rPr>
        <w:t>в установленный подпунктом «в» пункта 3 части 5 статьи 44 Закона о контрактной системе период времени ответ от Банка не поступил</w:t>
      </w:r>
      <w:r w:rsidR="0067198C" w:rsidRPr="0067198C">
        <w:rPr>
          <w:color w:val="000000" w:themeColor="text1"/>
          <w:sz w:val="28"/>
        </w:rPr>
        <w:t>, в связи с чем</w:t>
      </w:r>
      <w:r w:rsidR="00342518">
        <w:rPr>
          <w:color w:val="000000" w:themeColor="text1"/>
          <w:sz w:val="28"/>
        </w:rPr>
        <w:t xml:space="preserve"> </w:t>
      </w:r>
      <w:r w:rsidR="00735504">
        <w:rPr>
          <w:color w:val="000000" w:themeColor="text1"/>
          <w:sz w:val="28"/>
        </w:rPr>
        <w:t>29</w:t>
      </w:r>
      <w:r w:rsidR="00870210">
        <w:rPr>
          <w:color w:val="000000" w:themeColor="text1"/>
          <w:sz w:val="28"/>
        </w:rPr>
        <w:t>.</w:t>
      </w:r>
      <w:r w:rsidR="001A7941">
        <w:rPr>
          <w:color w:val="000000" w:themeColor="text1"/>
          <w:sz w:val="28"/>
        </w:rPr>
        <w:t>09</w:t>
      </w:r>
      <w:r w:rsidR="00870210">
        <w:rPr>
          <w:color w:val="000000" w:themeColor="text1"/>
          <w:sz w:val="28"/>
        </w:rPr>
        <w:t xml:space="preserve">.2026 в </w:t>
      </w:r>
      <w:r w:rsidR="00735504">
        <w:rPr>
          <w:color w:val="000000" w:themeColor="text1"/>
          <w:sz w:val="28"/>
        </w:rPr>
        <w:t>02</w:t>
      </w:r>
      <w:r w:rsidR="00870210">
        <w:rPr>
          <w:color w:val="000000" w:themeColor="text1"/>
          <w:sz w:val="28"/>
        </w:rPr>
        <w:t>:00</w:t>
      </w:r>
      <w:r w:rsidR="007130A7">
        <w:rPr>
          <w:color w:val="000000" w:themeColor="text1"/>
          <w:sz w:val="28"/>
        </w:rPr>
        <w:t xml:space="preserve"> (МСК)</w:t>
      </w:r>
      <w:r w:rsidR="007130A7" w:rsidRPr="007130A7">
        <w:t xml:space="preserve"> </w:t>
      </w:r>
      <w:r w:rsidR="0067198C" w:rsidRPr="0067198C">
        <w:rPr>
          <w:sz w:val="28"/>
          <w:szCs w:val="28"/>
        </w:rPr>
        <w:t xml:space="preserve">Оператором электронной площадки заявка Заявителя </w:t>
      </w:r>
      <w:r w:rsidR="00FA63DD" w:rsidRPr="00FA63DD">
        <w:rPr>
          <w:sz w:val="28"/>
          <w:szCs w:val="28"/>
        </w:rPr>
        <w:t xml:space="preserve">на участие </w:t>
      </w:r>
      <w:r w:rsidR="00FA63DD">
        <w:rPr>
          <w:sz w:val="28"/>
          <w:szCs w:val="28"/>
        </w:rPr>
        <w:t xml:space="preserve">в Запросе котировок </w:t>
      </w:r>
      <w:r w:rsidR="0067198C" w:rsidRPr="0067198C">
        <w:rPr>
          <w:sz w:val="28"/>
          <w:szCs w:val="28"/>
        </w:rPr>
        <w:t>возвращена.</w:t>
      </w:r>
    </w:p>
    <w:p w14:paraId="257BB9BC" w14:textId="3A98C5AE" w:rsidR="00FA63DD" w:rsidRDefault="00FA63DD" w:rsidP="00AE46D3">
      <w:pPr>
        <w:tabs>
          <w:tab w:val="left" w:pos="9781"/>
        </w:tabs>
        <w:spacing w:line="336" w:lineRule="exact"/>
        <w:ind w:firstLine="709"/>
        <w:contextualSpacing/>
        <w:jc w:val="both"/>
        <w:rPr>
          <w:sz w:val="28"/>
          <w:szCs w:val="28"/>
        </w:rPr>
      </w:pPr>
      <w:r w:rsidRPr="00FA63DD">
        <w:rPr>
          <w:sz w:val="28"/>
          <w:szCs w:val="28"/>
        </w:rPr>
        <w:t>Также Комиссией установлено, что согласно сведениям государственной информационной системы «Независимый регистратор», предназначенной</w:t>
      </w:r>
      <w:r w:rsidRPr="00FA63DD">
        <w:rPr>
          <w:sz w:val="28"/>
          <w:szCs w:val="28"/>
        </w:rPr>
        <w:br/>
      </w:r>
      <w:r w:rsidRPr="00FA63DD">
        <w:rPr>
          <w:sz w:val="28"/>
          <w:szCs w:val="28"/>
        </w:rPr>
        <w:lastRenderedPageBreak/>
        <w:t>для фиксации действий участников закупок в процессе проведения торгов</w:t>
      </w:r>
      <w:r w:rsidRPr="00FA63DD">
        <w:rPr>
          <w:sz w:val="28"/>
          <w:szCs w:val="28"/>
        </w:rPr>
        <w:br/>
        <w:t xml:space="preserve">на электронных площадках и в ЕИС, ответ от Банка об успешном блокировании </w:t>
      </w:r>
      <w:r w:rsidRPr="00FA63DD">
        <w:rPr>
          <w:sz w:val="28"/>
          <w:szCs w:val="28"/>
        </w:rPr>
        <w:br/>
        <w:t xml:space="preserve">или </w:t>
      </w:r>
      <w:r w:rsidR="00E56260">
        <w:rPr>
          <w:sz w:val="28"/>
          <w:szCs w:val="28"/>
        </w:rPr>
        <w:t>о невозможности</w:t>
      </w:r>
      <w:r w:rsidRPr="00FA63DD">
        <w:rPr>
          <w:sz w:val="28"/>
          <w:szCs w:val="28"/>
        </w:rPr>
        <w:t xml:space="preserve"> блокировани</w:t>
      </w:r>
      <w:r w:rsidR="00E56260">
        <w:rPr>
          <w:sz w:val="28"/>
          <w:szCs w:val="28"/>
        </w:rPr>
        <w:t>я</w:t>
      </w:r>
      <w:r w:rsidRPr="00FA63DD">
        <w:rPr>
          <w:sz w:val="28"/>
          <w:szCs w:val="28"/>
        </w:rPr>
        <w:t xml:space="preserve"> денежных средств на Специальном счете Заявителя Оператору электронной площадки не поступил.</w:t>
      </w:r>
    </w:p>
    <w:p w14:paraId="3F0A8989" w14:textId="3C19928E" w:rsidR="00896DEC" w:rsidRPr="00FA63DD" w:rsidRDefault="00896DEC" w:rsidP="00AE46D3">
      <w:pPr>
        <w:tabs>
          <w:tab w:val="left" w:pos="9781"/>
        </w:tabs>
        <w:spacing w:line="336" w:lineRule="exact"/>
        <w:ind w:firstLine="709"/>
        <w:contextualSpacing/>
        <w:jc w:val="both"/>
        <w:rPr>
          <w:sz w:val="28"/>
          <w:szCs w:val="28"/>
        </w:rPr>
      </w:pPr>
      <w:r w:rsidRPr="00896DEC">
        <w:rPr>
          <w:sz w:val="28"/>
          <w:szCs w:val="28"/>
        </w:rPr>
        <w:t xml:space="preserve">Представитель Заявителя на заседании Комиссии </w:t>
      </w:r>
      <w:proofErr w:type="gramStart"/>
      <w:r w:rsidRPr="00896DEC">
        <w:rPr>
          <w:sz w:val="28"/>
          <w:szCs w:val="28"/>
        </w:rPr>
        <w:t>сообщил,</w:t>
      </w:r>
      <w:r w:rsidR="00E56260">
        <w:rPr>
          <w:sz w:val="28"/>
          <w:szCs w:val="28"/>
        </w:rPr>
        <w:br/>
      </w:r>
      <w:r w:rsidRPr="00896DEC">
        <w:rPr>
          <w:sz w:val="28"/>
          <w:szCs w:val="28"/>
        </w:rPr>
        <w:t>что</w:t>
      </w:r>
      <w:proofErr w:type="gramEnd"/>
      <w:r w:rsidRPr="00896DEC">
        <w:rPr>
          <w:sz w:val="28"/>
          <w:szCs w:val="28"/>
        </w:rPr>
        <w:t xml:space="preserve"> по состоянию на </w:t>
      </w:r>
      <w:r>
        <w:rPr>
          <w:sz w:val="28"/>
          <w:szCs w:val="28"/>
        </w:rPr>
        <w:t>28</w:t>
      </w:r>
      <w:r w:rsidRPr="00896DEC">
        <w:rPr>
          <w:sz w:val="28"/>
          <w:szCs w:val="28"/>
        </w:rPr>
        <w:t>.09.2026 на Специальном счете Заявителя присутствовали свободные (незаблокированные) денежные средства в необходимом размере</w:t>
      </w:r>
      <w:r w:rsidR="00E56260">
        <w:rPr>
          <w:sz w:val="28"/>
          <w:szCs w:val="28"/>
        </w:rPr>
        <w:br/>
      </w:r>
      <w:r w:rsidRPr="00896DEC">
        <w:rPr>
          <w:sz w:val="28"/>
          <w:szCs w:val="28"/>
        </w:rPr>
        <w:t xml:space="preserve">для обеспечения заявки на участие в </w:t>
      </w:r>
      <w:r>
        <w:rPr>
          <w:sz w:val="28"/>
          <w:szCs w:val="28"/>
        </w:rPr>
        <w:t>Запросе котировок</w:t>
      </w:r>
      <w:r w:rsidRPr="00896DEC">
        <w:rPr>
          <w:sz w:val="28"/>
          <w:szCs w:val="28"/>
        </w:rPr>
        <w:t>, что подтверждается выпиской</w:t>
      </w:r>
      <w:r>
        <w:rPr>
          <w:sz w:val="28"/>
          <w:szCs w:val="28"/>
        </w:rPr>
        <w:t xml:space="preserve"> </w:t>
      </w:r>
      <w:r w:rsidRPr="00896DEC">
        <w:rPr>
          <w:sz w:val="28"/>
          <w:szCs w:val="28"/>
        </w:rPr>
        <w:t xml:space="preserve">из Банка от </w:t>
      </w:r>
      <w:r>
        <w:rPr>
          <w:sz w:val="28"/>
          <w:szCs w:val="28"/>
        </w:rPr>
        <w:t>06</w:t>
      </w:r>
      <w:r w:rsidRPr="00896DEC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896DEC">
        <w:rPr>
          <w:sz w:val="28"/>
          <w:szCs w:val="28"/>
        </w:rPr>
        <w:t>.2026 № б/н.</w:t>
      </w:r>
    </w:p>
    <w:p w14:paraId="0EBEF037" w14:textId="0373FF61" w:rsidR="00E52BA3" w:rsidRDefault="00E52BA3" w:rsidP="00AE46D3">
      <w:pPr>
        <w:tabs>
          <w:tab w:val="left" w:pos="9781"/>
        </w:tabs>
        <w:spacing w:line="336" w:lineRule="exact"/>
        <w:ind w:firstLine="709"/>
        <w:contextualSpacing/>
        <w:jc w:val="both"/>
        <w:rPr>
          <w:sz w:val="28"/>
          <w:szCs w:val="28"/>
        </w:rPr>
      </w:pPr>
      <w:r w:rsidRPr="00B96FD2">
        <w:rPr>
          <w:sz w:val="28"/>
          <w:szCs w:val="28"/>
        </w:rPr>
        <w:t xml:space="preserve">Таким образом, Комиссия приходит к выводу, что действия Банка, </w:t>
      </w:r>
      <w:r w:rsidRPr="00B96FD2">
        <w:rPr>
          <w:sz w:val="28"/>
          <w:szCs w:val="28"/>
        </w:rPr>
        <w:br/>
        <w:t xml:space="preserve">не направившего Оператору электронной площадки сведения о подтверждении блокирования денежных средств в размере обеспечения заявки на участие </w:t>
      </w:r>
      <w:r w:rsidRPr="00B96FD2">
        <w:rPr>
          <w:sz w:val="28"/>
          <w:szCs w:val="28"/>
        </w:rPr>
        <w:br/>
        <w:t xml:space="preserve">в </w:t>
      </w:r>
      <w:r w:rsidR="001A7941">
        <w:rPr>
          <w:sz w:val="28"/>
          <w:szCs w:val="28"/>
        </w:rPr>
        <w:t>Запросе котировок</w:t>
      </w:r>
      <w:r w:rsidRPr="00B96FD2">
        <w:rPr>
          <w:sz w:val="28"/>
          <w:szCs w:val="28"/>
        </w:rPr>
        <w:t xml:space="preserve">, нарушают подпункт «в» пункта 3 части 5 статьи 44 </w:t>
      </w:r>
      <w:r>
        <w:rPr>
          <w:sz w:val="28"/>
          <w:szCs w:val="28"/>
        </w:rPr>
        <w:br/>
      </w:r>
      <w:r w:rsidRPr="00B96FD2">
        <w:rPr>
          <w:sz w:val="28"/>
          <w:szCs w:val="28"/>
        </w:rPr>
        <w:t xml:space="preserve">Закона о контрактной системе и содержат признаки состава административного правонарушения, ответственность за совершение которого предусмотрена </w:t>
      </w:r>
      <w:r w:rsidRPr="00F82200">
        <w:rPr>
          <w:sz w:val="28"/>
          <w:szCs w:val="28"/>
        </w:rPr>
        <w:t xml:space="preserve">частью </w:t>
      </w:r>
      <w:r w:rsidR="00896DEC">
        <w:rPr>
          <w:sz w:val="28"/>
          <w:szCs w:val="28"/>
        </w:rPr>
        <w:t>4</w:t>
      </w:r>
      <w:r w:rsidRPr="00F82200">
        <w:rPr>
          <w:sz w:val="28"/>
          <w:szCs w:val="28"/>
        </w:rPr>
        <w:t xml:space="preserve"> статьи 7.30.</w:t>
      </w:r>
      <w:r w:rsidR="00896DEC">
        <w:rPr>
          <w:sz w:val="28"/>
          <w:szCs w:val="28"/>
        </w:rPr>
        <w:t>6</w:t>
      </w:r>
      <w:r w:rsidRPr="00F82200">
        <w:rPr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6D0A33C1" w14:textId="77777777" w:rsidR="00735504" w:rsidRDefault="00735504" w:rsidP="00AE46D3">
      <w:pPr>
        <w:tabs>
          <w:tab w:val="left" w:pos="9781"/>
        </w:tabs>
        <w:spacing w:line="33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соответствии с частью 26 статьи 99 Закона о контрактной системе </w:t>
      </w:r>
      <w:r>
        <w:rPr>
          <w:sz w:val="28"/>
          <w:szCs w:val="28"/>
        </w:rPr>
        <w:br/>
        <w:t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информацию, необходимые для проведения проверки.</w:t>
      </w:r>
    </w:p>
    <w:p w14:paraId="3B705B90" w14:textId="77777777" w:rsidR="00735504" w:rsidRDefault="00735504" w:rsidP="00AE46D3">
      <w:pPr>
        <w:tabs>
          <w:tab w:val="left" w:pos="9781"/>
        </w:tabs>
        <w:spacing w:line="33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</w:t>
      </w:r>
      <w:r>
        <w:rPr>
          <w:sz w:val="28"/>
          <w:szCs w:val="28"/>
        </w:rPr>
        <w:br/>
        <w:t>по требованию таких органов документы, объяснения в письменной форме.</w:t>
      </w:r>
    </w:p>
    <w:p w14:paraId="6075853E" w14:textId="77777777" w:rsidR="00735504" w:rsidRDefault="00735504" w:rsidP="00AE46D3">
      <w:pPr>
        <w:tabs>
          <w:tab w:val="left" w:pos="9781"/>
        </w:tabs>
        <w:spacing w:line="33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Должностным лицом ФАС России в соответствии с частью 26 статьи 99 </w:t>
      </w:r>
      <w:r>
        <w:rPr>
          <w:sz w:val="28"/>
          <w:szCs w:val="28"/>
        </w:rPr>
        <w:br/>
        <w:t>Закона о контрактной системе в адрес Банка посредством ЕИС направлено уведомление о предоставлении информации и документов по доводам жалобы Заявителя (далее – Уведомление ФАС России).</w:t>
      </w:r>
    </w:p>
    <w:p w14:paraId="178584E0" w14:textId="77777777" w:rsidR="00735504" w:rsidRDefault="00735504" w:rsidP="00AE46D3">
      <w:pPr>
        <w:tabs>
          <w:tab w:val="left" w:pos="9781"/>
        </w:tabs>
        <w:spacing w:line="33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Комиссией установлено, что ответ от Банка в соответствии </w:t>
      </w:r>
      <w:r>
        <w:rPr>
          <w:sz w:val="28"/>
          <w:szCs w:val="28"/>
        </w:rPr>
        <w:br/>
        <w:t>с Уведомлением ФАС России не поступил.</w:t>
      </w:r>
    </w:p>
    <w:p w14:paraId="784747AF" w14:textId="77777777" w:rsidR="00735504" w:rsidRDefault="00735504" w:rsidP="00AE46D3">
      <w:pPr>
        <w:tabs>
          <w:tab w:val="left" w:pos="9781"/>
        </w:tabs>
        <w:spacing w:line="33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Учитывая изложенное, Комиссия приходит к выводу, что действия Банка, </w:t>
      </w:r>
      <w:r>
        <w:rPr>
          <w:sz w:val="28"/>
          <w:szCs w:val="28"/>
        </w:rPr>
        <w:br/>
        <w:t xml:space="preserve">не предоставившего информацию и документы в соответствии с Уведомлением </w:t>
      </w:r>
      <w:r>
        <w:rPr>
          <w:sz w:val="28"/>
          <w:szCs w:val="28"/>
        </w:rPr>
        <w:br/>
        <w:t xml:space="preserve">ФАС России, нарушают часть 28 статьи 99 Закона о контрактной системе </w:t>
      </w:r>
      <w:r>
        <w:rPr>
          <w:sz w:val="28"/>
          <w:szCs w:val="28"/>
        </w:rPr>
        <w:br/>
        <w:t xml:space="preserve">и содержат признаки состава административного правонарушения, ответственность </w:t>
      </w:r>
      <w:proofErr w:type="gramStart"/>
      <w:r>
        <w:rPr>
          <w:sz w:val="28"/>
          <w:szCs w:val="28"/>
        </w:rPr>
        <w:t>за совершение</w:t>
      </w:r>
      <w:proofErr w:type="gramEnd"/>
      <w:r>
        <w:rPr>
          <w:sz w:val="28"/>
          <w:szCs w:val="28"/>
        </w:rPr>
        <w:t xml:space="preserve"> которого предусмотрена частью 1 статьи 19.7.2 </w:t>
      </w:r>
      <w:r>
        <w:rPr>
          <w:sz w:val="28"/>
          <w:szCs w:val="28"/>
        </w:rPr>
        <w:br/>
        <w:t xml:space="preserve">КоАП. </w:t>
      </w:r>
    </w:p>
    <w:p w14:paraId="68189485" w14:textId="3C182907" w:rsidR="00394D2D" w:rsidRDefault="00735504" w:rsidP="00AE46D3">
      <w:pPr>
        <w:tabs>
          <w:tab w:val="left" w:pos="9781"/>
        </w:tabs>
        <w:spacing w:line="336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12069620" w14:textId="77777777" w:rsidR="00394D2D" w:rsidRDefault="00394D2D" w:rsidP="00716B32">
      <w:pPr>
        <w:tabs>
          <w:tab w:val="left" w:pos="9781"/>
        </w:tabs>
        <w:spacing w:line="470" w:lineRule="exact"/>
        <w:contextualSpacing/>
        <w:jc w:val="center"/>
        <w:rPr>
          <w:sz w:val="28"/>
          <w:szCs w:val="28"/>
        </w:rPr>
      </w:pPr>
    </w:p>
    <w:p w14:paraId="2E2276D8" w14:textId="0A4AF08D" w:rsidR="008D30FC" w:rsidRDefault="008D30FC" w:rsidP="00716B32">
      <w:pPr>
        <w:tabs>
          <w:tab w:val="left" w:pos="9781"/>
        </w:tabs>
        <w:spacing w:line="470" w:lineRule="exact"/>
        <w:contextualSpacing/>
        <w:jc w:val="center"/>
        <w:rPr>
          <w:sz w:val="28"/>
          <w:szCs w:val="28"/>
        </w:rPr>
      </w:pPr>
      <w:r w:rsidRPr="008D30FC">
        <w:rPr>
          <w:sz w:val="28"/>
          <w:szCs w:val="28"/>
        </w:rPr>
        <w:lastRenderedPageBreak/>
        <w:t>РЕ</w:t>
      </w:r>
      <w:r w:rsidR="00961265">
        <w:rPr>
          <w:sz w:val="28"/>
          <w:szCs w:val="28"/>
        </w:rPr>
        <w:t>ШИ</w:t>
      </w:r>
      <w:r w:rsidRPr="008D30FC">
        <w:rPr>
          <w:sz w:val="28"/>
          <w:szCs w:val="28"/>
        </w:rPr>
        <w:t>ЛА:</w:t>
      </w:r>
    </w:p>
    <w:p w14:paraId="7B360765" w14:textId="77777777" w:rsidR="00A90615" w:rsidRPr="008D30FC" w:rsidRDefault="00A90615" w:rsidP="00061CE1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</w:p>
    <w:p w14:paraId="29DEFBAC" w14:textId="75CA59CB" w:rsidR="001C4D00" w:rsidRPr="006D4E4B" w:rsidRDefault="00A90615" w:rsidP="006D4E4B">
      <w:pPr>
        <w:pStyle w:val="af0"/>
        <w:numPr>
          <w:ilvl w:val="0"/>
          <w:numId w:val="7"/>
        </w:numPr>
        <w:tabs>
          <w:tab w:val="left" w:pos="9781"/>
        </w:tabs>
        <w:spacing w:line="360" w:lineRule="exact"/>
        <w:jc w:val="both"/>
        <w:rPr>
          <w:sz w:val="28"/>
          <w:szCs w:val="28"/>
        </w:rPr>
      </w:pPr>
      <w:r w:rsidRPr="006D4E4B">
        <w:rPr>
          <w:sz w:val="28"/>
          <w:szCs w:val="28"/>
        </w:rPr>
        <w:t xml:space="preserve">Признать жалобу </w:t>
      </w:r>
      <w:r w:rsidR="002B3879">
        <w:rPr>
          <w:sz w:val="28"/>
          <w:szCs w:val="28"/>
        </w:rPr>
        <w:t xml:space="preserve">ООО «Мирра </w:t>
      </w:r>
      <w:r w:rsidR="001A7941">
        <w:rPr>
          <w:sz w:val="28"/>
          <w:szCs w:val="28"/>
        </w:rPr>
        <w:t>Дом</w:t>
      </w:r>
      <w:r w:rsidR="002B3879">
        <w:rPr>
          <w:sz w:val="28"/>
          <w:szCs w:val="28"/>
        </w:rPr>
        <w:t>»</w:t>
      </w:r>
      <w:r w:rsidR="0000387A" w:rsidRPr="006D4E4B">
        <w:rPr>
          <w:sz w:val="28"/>
          <w:szCs w:val="28"/>
        </w:rPr>
        <w:t xml:space="preserve"> </w:t>
      </w:r>
      <w:r w:rsidR="008D30FC" w:rsidRPr="006D4E4B">
        <w:rPr>
          <w:sz w:val="28"/>
          <w:szCs w:val="28"/>
        </w:rPr>
        <w:t>обоснованной.</w:t>
      </w:r>
    </w:p>
    <w:p w14:paraId="195DF023" w14:textId="71595D16" w:rsidR="009146F7" w:rsidRDefault="0000387A" w:rsidP="00507585">
      <w:pPr>
        <w:pStyle w:val="af0"/>
        <w:numPr>
          <w:ilvl w:val="0"/>
          <w:numId w:val="7"/>
        </w:numPr>
        <w:tabs>
          <w:tab w:val="left" w:pos="9781"/>
        </w:tabs>
        <w:spacing w:line="360" w:lineRule="exact"/>
        <w:jc w:val="both"/>
        <w:rPr>
          <w:sz w:val="28"/>
          <w:szCs w:val="28"/>
        </w:rPr>
      </w:pPr>
      <w:r w:rsidRPr="009146F7">
        <w:rPr>
          <w:sz w:val="28"/>
          <w:szCs w:val="28"/>
        </w:rPr>
        <w:t>Признать в действиях Банка нарушени</w:t>
      </w:r>
      <w:r w:rsidR="00735504">
        <w:rPr>
          <w:sz w:val="28"/>
          <w:szCs w:val="28"/>
        </w:rPr>
        <w:t>я</w:t>
      </w:r>
      <w:r w:rsidRPr="009146F7">
        <w:rPr>
          <w:sz w:val="28"/>
          <w:szCs w:val="28"/>
        </w:rPr>
        <w:t xml:space="preserve"> </w:t>
      </w:r>
      <w:r w:rsidR="009146F7" w:rsidRPr="00BD4AD1">
        <w:rPr>
          <w:sz w:val="28"/>
          <w:szCs w:val="28"/>
        </w:rPr>
        <w:t>подпункт</w:t>
      </w:r>
      <w:r w:rsidR="009146F7">
        <w:rPr>
          <w:sz w:val="28"/>
          <w:szCs w:val="28"/>
        </w:rPr>
        <w:t>а</w:t>
      </w:r>
      <w:r w:rsidR="009146F7" w:rsidRPr="00BD4AD1">
        <w:rPr>
          <w:sz w:val="28"/>
          <w:szCs w:val="28"/>
        </w:rPr>
        <w:t xml:space="preserve"> «в» пункта 3 </w:t>
      </w:r>
      <w:r w:rsidR="009146F7">
        <w:rPr>
          <w:sz w:val="28"/>
          <w:szCs w:val="28"/>
        </w:rPr>
        <w:br/>
      </w:r>
      <w:r w:rsidR="009146F7" w:rsidRPr="00BD4AD1">
        <w:rPr>
          <w:sz w:val="28"/>
          <w:szCs w:val="28"/>
        </w:rPr>
        <w:t>части 5 статьи 44</w:t>
      </w:r>
      <w:r w:rsidR="00735504">
        <w:rPr>
          <w:sz w:val="28"/>
          <w:szCs w:val="28"/>
        </w:rPr>
        <w:t>, части 28 статьи 99</w:t>
      </w:r>
      <w:r w:rsidR="009146F7" w:rsidRPr="00BD4AD1">
        <w:rPr>
          <w:sz w:val="28"/>
          <w:szCs w:val="28"/>
        </w:rPr>
        <w:t xml:space="preserve"> Закона о контрактной системе</w:t>
      </w:r>
      <w:r w:rsidR="0067198C">
        <w:rPr>
          <w:sz w:val="28"/>
          <w:szCs w:val="28"/>
        </w:rPr>
        <w:t>.</w:t>
      </w:r>
      <w:r w:rsidR="009146F7" w:rsidRPr="009146F7">
        <w:rPr>
          <w:sz w:val="28"/>
          <w:szCs w:val="28"/>
        </w:rPr>
        <w:t xml:space="preserve"> </w:t>
      </w:r>
    </w:p>
    <w:p w14:paraId="34A68A38" w14:textId="77777777" w:rsidR="00735504" w:rsidRDefault="0000387A" w:rsidP="00735504">
      <w:pPr>
        <w:pStyle w:val="af0"/>
        <w:numPr>
          <w:ilvl w:val="0"/>
          <w:numId w:val="7"/>
        </w:numPr>
        <w:tabs>
          <w:tab w:val="left" w:pos="9781"/>
        </w:tabs>
        <w:spacing w:line="360" w:lineRule="exact"/>
        <w:jc w:val="both"/>
        <w:rPr>
          <w:sz w:val="28"/>
          <w:szCs w:val="28"/>
        </w:rPr>
      </w:pPr>
      <w:r w:rsidRPr="009146F7">
        <w:rPr>
          <w:sz w:val="28"/>
          <w:szCs w:val="28"/>
        </w:rPr>
        <w:t>Выдать За</w:t>
      </w:r>
      <w:r w:rsidR="009146F7" w:rsidRPr="009146F7">
        <w:rPr>
          <w:sz w:val="28"/>
          <w:szCs w:val="28"/>
        </w:rPr>
        <w:t>казчику,</w:t>
      </w:r>
      <w:r w:rsidRPr="009146F7">
        <w:rPr>
          <w:sz w:val="28"/>
          <w:szCs w:val="28"/>
        </w:rPr>
        <w:t xml:space="preserve"> Комиссии</w:t>
      </w:r>
      <w:r w:rsidR="00C75C5B">
        <w:rPr>
          <w:sz w:val="28"/>
          <w:szCs w:val="28"/>
        </w:rPr>
        <w:t xml:space="preserve"> </w:t>
      </w:r>
      <w:r w:rsidRPr="009146F7">
        <w:rPr>
          <w:sz w:val="28"/>
          <w:szCs w:val="28"/>
        </w:rPr>
        <w:t>п</w:t>
      </w:r>
      <w:r w:rsidR="00061CE1" w:rsidRPr="009146F7">
        <w:rPr>
          <w:sz w:val="28"/>
          <w:szCs w:val="28"/>
        </w:rPr>
        <w:t>о</w:t>
      </w:r>
      <w:r w:rsidR="001C4D00" w:rsidRPr="009146F7">
        <w:rPr>
          <w:sz w:val="28"/>
          <w:szCs w:val="28"/>
        </w:rPr>
        <w:t xml:space="preserve"> </w:t>
      </w:r>
      <w:r w:rsidRPr="009146F7">
        <w:rPr>
          <w:sz w:val="28"/>
          <w:szCs w:val="28"/>
        </w:rPr>
        <w:t>осуществлению закупок, Оператору электронной площадки, Банку предписание</w:t>
      </w:r>
      <w:r w:rsidR="00061CE1" w:rsidRPr="009146F7">
        <w:rPr>
          <w:sz w:val="28"/>
          <w:szCs w:val="28"/>
        </w:rPr>
        <w:t xml:space="preserve"> </w:t>
      </w:r>
      <w:r w:rsidRPr="009146F7">
        <w:rPr>
          <w:sz w:val="28"/>
          <w:szCs w:val="28"/>
        </w:rPr>
        <w:t>об устранении выявленного нарушения Закона о контрактной системе.</w:t>
      </w:r>
    </w:p>
    <w:p w14:paraId="539DC814" w14:textId="7513ACF8" w:rsidR="00735504" w:rsidRPr="00735504" w:rsidRDefault="00735504" w:rsidP="00735504">
      <w:pPr>
        <w:pStyle w:val="af0"/>
        <w:numPr>
          <w:ilvl w:val="0"/>
          <w:numId w:val="7"/>
        </w:numPr>
        <w:tabs>
          <w:tab w:val="left" w:pos="9781"/>
        </w:tabs>
        <w:spacing w:line="360" w:lineRule="exact"/>
        <w:jc w:val="both"/>
        <w:rPr>
          <w:sz w:val="28"/>
          <w:szCs w:val="28"/>
        </w:rPr>
      </w:pPr>
      <w:r w:rsidRPr="00735504">
        <w:rPr>
          <w:bCs/>
          <w:sz w:val="28"/>
          <w:szCs w:val="28"/>
        </w:rPr>
        <w:t xml:space="preserve">Передать материалы от </w:t>
      </w:r>
      <w:r>
        <w:rPr>
          <w:bCs/>
          <w:sz w:val="28"/>
          <w:szCs w:val="28"/>
        </w:rPr>
        <w:t>08</w:t>
      </w:r>
      <w:r w:rsidRPr="0073550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10</w:t>
      </w:r>
      <w:r w:rsidRPr="00735504">
        <w:rPr>
          <w:bCs/>
          <w:sz w:val="28"/>
          <w:szCs w:val="28"/>
        </w:rPr>
        <w:t>.2026 по делу № 28/06/105-</w:t>
      </w:r>
      <w:r>
        <w:rPr>
          <w:bCs/>
          <w:sz w:val="28"/>
          <w:szCs w:val="28"/>
        </w:rPr>
        <w:t>3964</w:t>
      </w:r>
      <w:r w:rsidRPr="00735504">
        <w:rPr>
          <w:bCs/>
          <w:sz w:val="28"/>
          <w:szCs w:val="28"/>
        </w:rPr>
        <w:t>/2026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административных правонарушениях.</w:t>
      </w:r>
    </w:p>
    <w:p w14:paraId="6752B25F" w14:textId="77777777" w:rsidR="00A90615" w:rsidRDefault="00A90615" w:rsidP="00A90615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</w:p>
    <w:p w14:paraId="6A91DA80" w14:textId="77777777" w:rsidR="00AC5640" w:rsidRDefault="008D30FC" w:rsidP="00A90615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8D30FC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7878413B" w14:textId="77777777" w:rsidR="00C8088F" w:rsidRDefault="00C8088F" w:rsidP="00A90615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</w:p>
    <w:p w14:paraId="386B6161" w14:textId="77777777" w:rsidR="00C8088F" w:rsidRDefault="00C8088F" w:rsidP="00A90615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</w:p>
    <w:p w14:paraId="428CF3F3" w14:textId="00C91595" w:rsidR="00C8088F" w:rsidRPr="00A90615" w:rsidRDefault="00C8088F" w:rsidP="007B037C">
      <w:pPr>
        <w:jc w:val="both"/>
        <w:rPr>
          <w:sz w:val="16"/>
          <w:szCs w:val="16"/>
        </w:rPr>
      </w:pPr>
      <w:bookmarkStart w:id="1" w:name="_GoBack"/>
      <w:bookmarkEnd w:id="1"/>
    </w:p>
    <w:sectPr w:rsidR="00C8088F" w:rsidRPr="00A90615" w:rsidSect="005145AE">
      <w:headerReference w:type="default" r:id="rId16"/>
      <w:pgSz w:w="11906" w:h="16838" w:code="9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4EE47F" w14:textId="77777777" w:rsidR="005C5E8C" w:rsidRDefault="005C5E8C">
      <w:r>
        <w:separator/>
      </w:r>
    </w:p>
  </w:endnote>
  <w:endnote w:type="continuationSeparator" w:id="0">
    <w:p w14:paraId="0B5EC3F3" w14:textId="77777777" w:rsidR="005C5E8C" w:rsidRDefault="005C5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B8FD34" w14:textId="77777777" w:rsidR="005C5E8C" w:rsidRDefault="005C5E8C">
      <w:r>
        <w:separator/>
      </w:r>
    </w:p>
  </w:footnote>
  <w:footnote w:type="continuationSeparator" w:id="0">
    <w:p w14:paraId="2740DFFB" w14:textId="77777777" w:rsidR="005C5E8C" w:rsidRDefault="005C5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9CC7DD6" w14:textId="77777777" w:rsidR="00BD1FA1" w:rsidRDefault="00BD1FA1">
        <w:pPr>
          <w:pStyle w:val="a7"/>
          <w:jc w:val="center"/>
        </w:pPr>
      </w:p>
      <w:p w14:paraId="25043304" w14:textId="77777777" w:rsidR="00AC5640" w:rsidRDefault="00BE0A5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254E2">
          <w:rPr>
            <w:noProof/>
          </w:rPr>
          <w:t>2</w:t>
        </w:r>
        <w:r>
          <w:fldChar w:fldCharType="end"/>
        </w:r>
      </w:p>
    </w:sdtContent>
  </w:sdt>
  <w:p w14:paraId="2D25E3BD" w14:textId="77777777" w:rsidR="00AC5640" w:rsidRDefault="00AC5640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057FA"/>
    <w:multiLevelType w:val="hybridMultilevel"/>
    <w:tmpl w:val="C8643F0E"/>
    <w:lvl w:ilvl="0" w:tplc="04190011">
      <w:start w:val="1"/>
      <w:numFmt w:val="decimal"/>
      <w:lvlText w:val="%1)"/>
      <w:lvlJc w:val="left"/>
      <w:pPr>
        <w:ind w:left="1288" w:hanging="360"/>
      </w:p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24D708E9"/>
    <w:multiLevelType w:val="hybridMultilevel"/>
    <w:tmpl w:val="9BC2F0D2"/>
    <w:lvl w:ilvl="0" w:tplc="734CBC38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35E375F1"/>
    <w:multiLevelType w:val="hybridMultilevel"/>
    <w:tmpl w:val="E8B27D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E2937B9"/>
    <w:multiLevelType w:val="hybridMultilevel"/>
    <w:tmpl w:val="DA34AA0C"/>
    <w:lvl w:ilvl="0" w:tplc="54246388">
      <w:start w:val="1"/>
      <w:numFmt w:val="decimal"/>
      <w:suff w:val="space"/>
      <w:lvlText w:val="%1."/>
      <w:lvlJc w:val="left"/>
      <w:pPr>
        <w:ind w:left="1070" w:hanging="360"/>
      </w:p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2D869BE"/>
    <w:multiLevelType w:val="hybridMultilevel"/>
    <w:tmpl w:val="B608E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B57459E"/>
    <w:multiLevelType w:val="hybridMultilevel"/>
    <w:tmpl w:val="E56038E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A4B5543"/>
    <w:multiLevelType w:val="multilevel"/>
    <w:tmpl w:val="3E489974"/>
    <w:lvl w:ilvl="0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3797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 w:hint="default"/>
        <w:color w:val="000000"/>
      </w:rPr>
    </w:lvl>
    <w:lvl w:ilvl="6">
      <w:start w:val="1"/>
      <w:numFmt w:val="decimal"/>
      <w:suff w:val="space"/>
      <w:lvlText w:val="%7."/>
      <w:lvlJc w:val="left"/>
      <w:pPr>
        <w:ind w:left="5957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 w:hint="default"/>
        <w:color w:val="000000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</w:num>
  <w:num w:numId="11">
    <w:abstractNumId w:val="8"/>
  </w:num>
  <w:num w:numId="12">
    <w:abstractNumId w:val="3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9D7"/>
    <w:rsid w:val="00000C1A"/>
    <w:rsid w:val="0000387A"/>
    <w:rsid w:val="0000694D"/>
    <w:rsid w:val="00022DC5"/>
    <w:rsid w:val="000254E2"/>
    <w:rsid w:val="00025CB1"/>
    <w:rsid w:val="00027D9F"/>
    <w:rsid w:val="00050DD4"/>
    <w:rsid w:val="00061CE1"/>
    <w:rsid w:val="00063285"/>
    <w:rsid w:val="00065ABE"/>
    <w:rsid w:val="0006642D"/>
    <w:rsid w:val="00080A7E"/>
    <w:rsid w:val="000817B1"/>
    <w:rsid w:val="000832D1"/>
    <w:rsid w:val="00086FC8"/>
    <w:rsid w:val="00091F5B"/>
    <w:rsid w:val="00093728"/>
    <w:rsid w:val="0009727A"/>
    <w:rsid w:val="000A7814"/>
    <w:rsid w:val="000C4762"/>
    <w:rsid w:val="000D62B7"/>
    <w:rsid w:val="000D757A"/>
    <w:rsid w:val="000E3A83"/>
    <w:rsid w:val="000E7336"/>
    <w:rsid w:val="000E7AAD"/>
    <w:rsid w:val="000F0430"/>
    <w:rsid w:val="000F075C"/>
    <w:rsid w:val="000F5E6B"/>
    <w:rsid w:val="000F5FB9"/>
    <w:rsid w:val="00101BB6"/>
    <w:rsid w:val="00102B9D"/>
    <w:rsid w:val="0010326B"/>
    <w:rsid w:val="00103DF0"/>
    <w:rsid w:val="001074FA"/>
    <w:rsid w:val="001330C3"/>
    <w:rsid w:val="00153173"/>
    <w:rsid w:val="00164AE1"/>
    <w:rsid w:val="00182362"/>
    <w:rsid w:val="001A2F77"/>
    <w:rsid w:val="001A3579"/>
    <w:rsid w:val="001A7941"/>
    <w:rsid w:val="001B06AC"/>
    <w:rsid w:val="001B24E2"/>
    <w:rsid w:val="001C1778"/>
    <w:rsid w:val="001C4D00"/>
    <w:rsid w:val="001C5CD0"/>
    <w:rsid w:val="001D18AF"/>
    <w:rsid w:val="001D5C2E"/>
    <w:rsid w:val="001D6DB1"/>
    <w:rsid w:val="001E49D1"/>
    <w:rsid w:val="001F0DD2"/>
    <w:rsid w:val="00207BC7"/>
    <w:rsid w:val="00211610"/>
    <w:rsid w:val="002126E0"/>
    <w:rsid w:val="00227086"/>
    <w:rsid w:val="00241D58"/>
    <w:rsid w:val="00244B9A"/>
    <w:rsid w:val="00245402"/>
    <w:rsid w:val="00253231"/>
    <w:rsid w:val="00254F10"/>
    <w:rsid w:val="0026390F"/>
    <w:rsid w:val="00267BC3"/>
    <w:rsid w:val="002805FC"/>
    <w:rsid w:val="00280DD9"/>
    <w:rsid w:val="00286DD1"/>
    <w:rsid w:val="00290A81"/>
    <w:rsid w:val="00291E30"/>
    <w:rsid w:val="002A2CF9"/>
    <w:rsid w:val="002B3879"/>
    <w:rsid w:val="002C397B"/>
    <w:rsid w:val="002D4B05"/>
    <w:rsid w:val="002E6D58"/>
    <w:rsid w:val="003053A2"/>
    <w:rsid w:val="00306951"/>
    <w:rsid w:val="003102F1"/>
    <w:rsid w:val="00331ADD"/>
    <w:rsid w:val="003341B7"/>
    <w:rsid w:val="0033560E"/>
    <w:rsid w:val="00335862"/>
    <w:rsid w:val="00340831"/>
    <w:rsid w:val="00342518"/>
    <w:rsid w:val="00356AA7"/>
    <w:rsid w:val="00372146"/>
    <w:rsid w:val="00393C39"/>
    <w:rsid w:val="00394D2D"/>
    <w:rsid w:val="003A0FD4"/>
    <w:rsid w:val="003A17AD"/>
    <w:rsid w:val="003A525B"/>
    <w:rsid w:val="003B09C7"/>
    <w:rsid w:val="003B0E8C"/>
    <w:rsid w:val="003B1EC8"/>
    <w:rsid w:val="003C1ECA"/>
    <w:rsid w:val="003D20C1"/>
    <w:rsid w:val="003F1F70"/>
    <w:rsid w:val="004039E3"/>
    <w:rsid w:val="00412C76"/>
    <w:rsid w:val="00435528"/>
    <w:rsid w:val="004531E5"/>
    <w:rsid w:val="00453396"/>
    <w:rsid w:val="00465730"/>
    <w:rsid w:val="00467972"/>
    <w:rsid w:val="0048005F"/>
    <w:rsid w:val="004841EC"/>
    <w:rsid w:val="00484B6E"/>
    <w:rsid w:val="00493248"/>
    <w:rsid w:val="004A29AF"/>
    <w:rsid w:val="004B1B45"/>
    <w:rsid w:val="004B3DDD"/>
    <w:rsid w:val="004C4D38"/>
    <w:rsid w:val="004D0314"/>
    <w:rsid w:val="004D3447"/>
    <w:rsid w:val="004D3A16"/>
    <w:rsid w:val="004D4474"/>
    <w:rsid w:val="004F1249"/>
    <w:rsid w:val="004F5267"/>
    <w:rsid w:val="004F6E98"/>
    <w:rsid w:val="00507AEC"/>
    <w:rsid w:val="005145AE"/>
    <w:rsid w:val="00531F6D"/>
    <w:rsid w:val="00540117"/>
    <w:rsid w:val="0054245B"/>
    <w:rsid w:val="005437ED"/>
    <w:rsid w:val="00557EB1"/>
    <w:rsid w:val="00565BAB"/>
    <w:rsid w:val="0056774E"/>
    <w:rsid w:val="00570933"/>
    <w:rsid w:val="00584950"/>
    <w:rsid w:val="00593E04"/>
    <w:rsid w:val="005A1635"/>
    <w:rsid w:val="005A2B43"/>
    <w:rsid w:val="005A39FF"/>
    <w:rsid w:val="005A4298"/>
    <w:rsid w:val="005B2334"/>
    <w:rsid w:val="005B6FDA"/>
    <w:rsid w:val="005C5E8C"/>
    <w:rsid w:val="005D4771"/>
    <w:rsid w:val="005D64BA"/>
    <w:rsid w:val="005F7C14"/>
    <w:rsid w:val="00604B22"/>
    <w:rsid w:val="006130A5"/>
    <w:rsid w:val="0061583C"/>
    <w:rsid w:val="0061701A"/>
    <w:rsid w:val="006469BC"/>
    <w:rsid w:val="00656775"/>
    <w:rsid w:val="0066304D"/>
    <w:rsid w:val="00667189"/>
    <w:rsid w:val="0067198C"/>
    <w:rsid w:val="00680EA2"/>
    <w:rsid w:val="00683EBE"/>
    <w:rsid w:val="006A1293"/>
    <w:rsid w:val="006A6DD1"/>
    <w:rsid w:val="006C04F1"/>
    <w:rsid w:val="006C05C3"/>
    <w:rsid w:val="006C34BD"/>
    <w:rsid w:val="006D4E4B"/>
    <w:rsid w:val="006D6D6A"/>
    <w:rsid w:val="006E1C2E"/>
    <w:rsid w:val="006E2C26"/>
    <w:rsid w:val="006F315E"/>
    <w:rsid w:val="006F543F"/>
    <w:rsid w:val="00702113"/>
    <w:rsid w:val="007022CB"/>
    <w:rsid w:val="0070299B"/>
    <w:rsid w:val="0070379A"/>
    <w:rsid w:val="00711A84"/>
    <w:rsid w:val="007130A7"/>
    <w:rsid w:val="00716B32"/>
    <w:rsid w:val="007173AD"/>
    <w:rsid w:val="00721955"/>
    <w:rsid w:val="007228D6"/>
    <w:rsid w:val="00735504"/>
    <w:rsid w:val="00735DD0"/>
    <w:rsid w:val="00747D81"/>
    <w:rsid w:val="007536BF"/>
    <w:rsid w:val="00760B0B"/>
    <w:rsid w:val="007666E0"/>
    <w:rsid w:val="00774AC8"/>
    <w:rsid w:val="00776D4E"/>
    <w:rsid w:val="007925FB"/>
    <w:rsid w:val="00797A55"/>
    <w:rsid w:val="007A25AD"/>
    <w:rsid w:val="007B037C"/>
    <w:rsid w:val="007B3311"/>
    <w:rsid w:val="007C0AC0"/>
    <w:rsid w:val="007C1F5C"/>
    <w:rsid w:val="007C6159"/>
    <w:rsid w:val="007E6FA8"/>
    <w:rsid w:val="007F38A9"/>
    <w:rsid w:val="008077E6"/>
    <w:rsid w:val="008101DC"/>
    <w:rsid w:val="00812E36"/>
    <w:rsid w:val="00817C44"/>
    <w:rsid w:val="00825D9D"/>
    <w:rsid w:val="00825E17"/>
    <w:rsid w:val="00831A1B"/>
    <w:rsid w:val="008430F6"/>
    <w:rsid w:val="0084391C"/>
    <w:rsid w:val="00866138"/>
    <w:rsid w:val="00870210"/>
    <w:rsid w:val="008724D2"/>
    <w:rsid w:val="00877227"/>
    <w:rsid w:val="008820D5"/>
    <w:rsid w:val="00896BD4"/>
    <w:rsid w:val="00896DEC"/>
    <w:rsid w:val="008A3337"/>
    <w:rsid w:val="008A5D23"/>
    <w:rsid w:val="008C05C0"/>
    <w:rsid w:val="008C4BA7"/>
    <w:rsid w:val="008D30FC"/>
    <w:rsid w:val="008D3474"/>
    <w:rsid w:val="008D4176"/>
    <w:rsid w:val="008D7C6E"/>
    <w:rsid w:val="008E76DA"/>
    <w:rsid w:val="008F01F3"/>
    <w:rsid w:val="008F48C3"/>
    <w:rsid w:val="00912188"/>
    <w:rsid w:val="009146F7"/>
    <w:rsid w:val="00954218"/>
    <w:rsid w:val="00960637"/>
    <w:rsid w:val="00961265"/>
    <w:rsid w:val="009614EA"/>
    <w:rsid w:val="00966339"/>
    <w:rsid w:val="0096657F"/>
    <w:rsid w:val="00971052"/>
    <w:rsid w:val="00976BC9"/>
    <w:rsid w:val="0099121A"/>
    <w:rsid w:val="00995A82"/>
    <w:rsid w:val="009C3781"/>
    <w:rsid w:val="009C56F7"/>
    <w:rsid w:val="009C5A5E"/>
    <w:rsid w:val="009C7A22"/>
    <w:rsid w:val="009D22AF"/>
    <w:rsid w:val="009D5C3C"/>
    <w:rsid w:val="009E13D4"/>
    <w:rsid w:val="009E2BB6"/>
    <w:rsid w:val="009E583D"/>
    <w:rsid w:val="00A01986"/>
    <w:rsid w:val="00A0598A"/>
    <w:rsid w:val="00A15810"/>
    <w:rsid w:val="00A2052A"/>
    <w:rsid w:val="00A2520E"/>
    <w:rsid w:val="00A2716A"/>
    <w:rsid w:val="00A35081"/>
    <w:rsid w:val="00A421B5"/>
    <w:rsid w:val="00A437C8"/>
    <w:rsid w:val="00A4796F"/>
    <w:rsid w:val="00A55FBD"/>
    <w:rsid w:val="00A57244"/>
    <w:rsid w:val="00A728F3"/>
    <w:rsid w:val="00A803E9"/>
    <w:rsid w:val="00A86722"/>
    <w:rsid w:val="00A90615"/>
    <w:rsid w:val="00A91BF6"/>
    <w:rsid w:val="00AA2658"/>
    <w:rsid w:val="00AA5586"/>
    <w:rsid w:val="00AC17BB"/>
    <w:rsid w:val="00AC1B12"/>
    <w:rsid w:val="00AC2BAB"/>
    <w:rsid w:val="00AC5640"/>
    <w:rsid w:val="00AD6E40"/>
    <w:rsid w:val="00AE46D3"/>
    <w:rsid w:val="00AF056D"/>
    <w:rsid w:val="00AF2BB4"/>
    <w:rsid w:val="00AF6B00"/>
    <w:rsid w:val="00B052DD"/>
    <w:rsid w:val="00B058DE"/>
    <w:rsid w:val="00B058EA"/>
    <w:rsid w:val="00B10109"/>
    <w:rsid w:val="00B27143"/>
    <w:rsid w:val="00B34ABF"/>
    <w:rsid w:val="00B40CDB"/>
    <w:rsid w:val="00B47D7B"/>
    <w:rsid w:val="00B50A24"/>
    <w:rsid w:val="00B54791"/>
    <w:rsid w:val="00B6010E"/>
    <w:rsid w:val="00B77B4F"/>
    <w:rsid w:val="00B845B5"/>
    <w:rsid w:val="00B96CF9"/>
    <w:rsid w:val="00BA03D5"/>
    <w:rsid w:val="00BA12C7"/>
    <w:rsid w:val="00BA17D8"/>
    <w:rsid w:val="00BA6540"/>
    <w:rsid w:val="00BB0970"/>
    <w:rsid w:val="00BB4FE6"/>
    <w:rsid w:val="00BD1FA1"/>
    <w:rsid w:val="00BD4AD1"/>
    <w:rsid w:val="00BE0A5E"/>
    <w:rsid w:val="00BE496C"/>
    <w:rsid w:val="00BF194D"/>
    <w:rsid w:val="00BF3464"/>
    <w:rsid w:val="00C005C0"/>
    <w:rsid w:val="00C17452"/>
    <w:rsid w:val="00C179AA"/>
    <w:rsid w:val="00C21B43"/>
    <w:rsid w:val="00C21E1A"/>
    <w:rsid w:val="00C311C4"/>
    <w:rsid w:val="00C35C7E"/>
    <w:rsid w:val="00C43ADC"/>
    <w:rsid w:val="00C517A3"/>
    <w:rsid w:val="00C7115A"/>
    <w:rsid w:val="00C75C5B"/>
    <w:rsid w:val="00C7680D"/>
    <w:rsid w:val="00C8088F"/>
    <w:rsid w:val="00C929E6"/>
    <w:rsid w:val="00C93D7B"/>
    <w:rsid w:val="00CB0ACE"/>
    <w:rsid w:val="00CB72D8"/>
    <w:rsid w:val="00CB7A6D"/>
    <w:rsid w:val="00CC4546"/>
    <w:rsid w:val="00CD7535"/>
    <w:rsid w:val="00CD77A6"/>
    <w:rsid w:val="00CF07D0"/>
    <w:rsid w:val="00CF0E1F"/>
    <w:rsid w:val="00D06DC1"/>
    <w:rsid w:val="00D3268D"/>
    <w:rsid w:val="00D55339"/>
    <w:rsid w:val="00D86759"/>
    <w:rsid w:val="00D91DDB"/>
    <w:rsid w:val="00D948DD"/>
    <w:rsid w:val="00DA49C9"/>
    <w:rsid w:val="00DB30E2"/>
    <w:rsid w:val="00DC5856"/>
    <w:rsid w:val="00DC5B17"/>
    <w:rsid w:val="00DC5C19"/>
    <w:rsid w:val="00DD5B8D"/>
    <w:rsid w:val="00DE02A1"/>
    <w:rsid w:val="00DE2483"/>
    <w:rsid w:val="00DF1191"/>
    <w:rsid w:val="00E05D06"/>
    <w:rsid w:val="00E21A8B"/>
    <w:rsid w:val="00E23144"/>
    <w:rsid w:val="00E23B82"/>
    <w:rsid w:val="00E27F5B"/>
    <w:rsid w:val="00E32E36"/>
    <w:rsid w:val="00E33988"/>
    <w:rsid w:val="00E341AE"/>
    <w:rsid w:val="00E4280A"/>
    <w:rsid w:val="00E52807"/>
    <w:rsid w:val="00E52BA3"/>
    <w:rsid w:val="00E52F99"/>
    <w:rsid w:val="00E546E5"/>
    <w:rsid w:val="00E56260"/>
    <w:rsid w:val="00E56BAF"/>
    <w:rsid w:val="00E574DF"/>
    <w:rsid w:val="00E83436"/>
    <w:rsid w:val="00E86B1D"/>
    <w:rsid w:val="00E90EBE"/>
    <w:rsid w:val="00E91746"/>
    <w:rsid w:val="00E94508"/>
    <w:rsid w:val="00E9526F"/>
    <w:rsid w:val="00EA7175"/>
    <w:rsid w:val="00EC508C"/>
    <w:rsid w:val="00EF43C7"/>
    <w:rsid w:val="00EF5220"/>
    <w:rsid w:val="00EF7CCB"/>
    <w:rsid w:val="00F113BB"/>
    <w:rsid w:val="00F116C7"/>
    <w:rsid w:val="00F1539F"/>
    <w:rsid w:val="00F23036"/>
    <w:rsid w:val="00F32040"/>
    <w:rsid w:val="00F42193"/>
    <w:rsid w:val="00F43E52"/>
    <w:rsid w:val="00F527AD"/>
    <w:rsid w:val="00F62980"/>
    <w:rsid w:val="00F64C53"/>
    <w:rsid w:val="00F65197"/>
    <w:rsid w:val="00F77410"/>
    <w:rsid w:val="00F84DD7"/>
    <w:rsid w:val="00F90FDE"/>
    <w:rsid w:val="00FA60E2"/>
    <w:rsid w:val="00FA63DD"/>
    <w:rsid w:val="00FA7068"/>
    <w:rsid w:val="00FB3CAD"/>
    <w:rsid w:val="00FD3CDC"/>
    <w:rsid w:val="00FE0735"/>
    <w:rsid w:val="00FE6455"/>
    <w:rsid w:val="00FE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C98D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,UL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EF5220"/>
    <w:rPr>
      <w:color w:val="605E5C"/>
      <w:shd w:val="clear" w:color="auto" w:fill="E1DFDD"/>
    </w:rPr>
  </w:style>
  <w:style w:type="paragraph" w:customStyle="1" w:styleId="ConsPlusNormal">
    <w:name w:val="ConsPlusNormal"/>
    <w:rsid w:val="009C56F7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3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s://login.consultant.ru/link/?req=doc&amp;base=LAW&amp;n=466154&amp;dst=237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66154&amp;dst=240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66154&amp;dst=240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66154&amp;dst=2362" TargetMode="External"/><Relationship Id="rId10" Type="http://schemas.openxmlformats.org/officeDocument/2006/relationships/hyperlink" Target="https://login.consultant.ru/link/?req=doc&amp;base=LAW&amp;n=466154&amp;dst=240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Relationship Id="rId14" Type="http://schemas.openxmlformats.org/officeDocument/2006/relationships/hyperlink" Target="https://login.consultant.ru/link/?req=doc&amp;base=LAW&amp;n=466154&amp;dst=23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C8A5C-4F1B-43D1-A9E7-930A41F8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Афиногентов Александр Владимирович</cp:lastModifiedBy>
  <cp:revision>26</cp:revision>
  <cp:lastPrinted>2026-10-12T07:26:00Z</cp:lastPrinted>
  <dcterms:created xsi:type="dcterms:W3CDTF">2026-03-04T14:49:00Z</dcterms:created>
  <dcterms:modified xsi:type="dcterms:W3CDTF">2026-10-13T16:33:00Z</dcterms:modified>
  <dc:language>ru-RU</dc:language>
</cp:coreProperties>
</file>