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9291AA2" w14:textId="77777777" w:rsidR="005E19AD" w:rsidRPr="005E19AD" w:rsidRDefault="005E19AD" w:rsidP="005E19AD">
      <w:pPr>
        <w:autoSpaceDE/>
        <w:autoSpaceDN/>
        <w:adjustRightInd/>
        <w:spacing w:before="0" w:line="280" w:lineRule="exact"/>
        <w:ind w:left="4536" w:firstLine="0"/>
        <w:outlineLvl w:val="0"/>
        <w:rPr>
          <w:color w:val="auto"/>
          <w:sz w:val="26"/>
          <w:szCs w:val="26"/>
        </w:rPr>
      </w:pPr>
      <w:r w:rsidRPr="005E19AD">
        <w:rPr>
          <w:color w:val="auto"/>
          <w:sz w:val="26"/>
          <w:szCs w:val="26"/>
        </w:rPr>
        <w:t>Заказчик:</w:t>
      </w:r>
      <w:r w:rsidRPr="005E19AD">
        <w:rPr>
          <w:color w:val="auto"/>
          <w:sz w:val="26"/>
          <w:szCs w:val="26"/>
        </w:rPr>
        <w:tab/>
      </w:r>
    </w:p>
    <w:p w14:paraId="18EFA9B2"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 xml:space="preserve">Управление благоустройства Администрации муниципального округа Чехов </w:t>
      </w:r>
    </w:p>
    <w:p w14:paraId="3D4DDA45"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chehov-ip@mosreg.ru</w:t>
      </w:r>
    </w:p>
    <w:p w14:paraId="6EBB6347"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chehov-smev@mosreg.ru</w:t>
      </w:r>
    </w:p>
    <w:p w14:paraId="25DC8F4F"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p>
    <w:p w14:paraId="19728E90"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Уполномоченное учреждение:</w:t>
      </w:r>
    </w:p>
    <w:p w14:paraId="5AD3DB04" w14:textId="1022D30D"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 xml:space="preserve">Муниципальное казенное учреждение муниципального округа Чехов </w:t>
      </w:r>
      <w:r w:rsidR="00255DC1">
        <w:rPr>
          <w:bCs/>
          <w:color w:val="auto"/>
          <w:sz w:val="26"/>
          <w:szCs w:val="26"/>
        </w:rPr>
        <w:t>«</w:t>
      </w:r>
      <w:r w:rsidRPr="005E19AD">
        <w:rPr>
          <w:bCs/>
          <w:color w:val="auto"/>
          <w:sz w:val="26"/>
          <w:szCs w:val="26"/>
        </w:rPr>
        <w:t>Центр конкурентных закупок</w:t>
      </w:r>
      <w:r w:rsidR="00255DC1">
        <w:rPr>
          <w:bCs/>
          <w:color w:val="auto"/>
          <w:sz w:val="26"/>
          <w:szCs w:val="26"/>
        </w:rPr>
        <w:t>»</w:t>
      </w:r>
    </w:p>
    <w:p w14:paraId="0C8604D8"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cheh@mosreg.ru</w:t>
      </w:r>
    </w:p>
    <w:p w14:paraId="0C748486"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p>
    <w:p w14:paraId="6D0CC90A"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Оператор электронной площадки:</w:t>
      </w:r>
    </w:p>
    <w:p w14:paraId="1E8985F6" w14:textId="2BF5EB9C"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 xml:space="preserve">ЭТП </w:t>
      </w:r>
      <w:r w:rsidR="00255DC1">
        <w:rPr>
          <w:bCs/>
          <w:color w:val="auto"/>
          <w:sz w:val="26"/>
          <w:szCs w:val="26"/>
        </w:rPr>
        <w:t>«</w:t>
      </w:r>
      <w:r w:rsidRPr="005E19AD">
        <w:rPr>
          <w:bCs/>
          <w:color w:val="auto"/>
          <w:sz w:val="26"/>
          <w:szCs w:val="26"/>
        </w:rPr>
        <w:t>Фабрикант</w:t>
      </w:r>
      <w:r w:rsidR="00255DC1">
        <w:rPr>
          <w:bCs/>
          <w:color w:val="auto"/>
          <w:sz w:val="26"/>
          <w:szCs w:val="26"/>
        </w:rPr>
        <w:t>»</w:t>
      </w:r>
    </w:p>
    <w:p w14:paraId="1CE4F5A0"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 xml:space="preserve">Причальный проезд, д. 2А, </w:t>
      </w:r>
    </w:p>
    <w:p w14:paraId="16AFCB00" w14:textId="43C6C481"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 xml:space="preserve">БЦ </w:t>
      </w:r>
      <w:r w:rsidR="00255DC1">
        <w:rPr>
          <w:bCs/>
          <w:color w:val="auto"/>
          <w:sz w:val="26"/>
          <w:szCs w:val="26"/>
        </w:rPr>
        <w:t>«</w:t>
      </w:r>
      <w:r w:rsidRPr="005E19AD">
        <w:rPr>
          <w:bCs/>
          <w:color w:val="auto"/>
          <w:sz w:val="26"/>
          <w:szCs w:val="26"/>
        </w:rPr>
        <w:t>Якорь</w:t>
      </w:r>
      <w:r w:rsidR="00255DC1">
        <w:rPr>
          <w:bCs/>
          <w:color w:val="auto"/>
          <w:sz w:val="26"/>
          <w:szCs w:val="26"/>
        </w:rPr>
        <w:t>»</w:t>
      </w:r>
      <w:r w:rsidRPr="005E19AD">
        <w:rPr>
          <w:bCs/>
          <w:color w:val="auto"/>
          <w:sz w:val="26"/>
          <w:szCs w:val="26"/>
        </w:rPr>
        <w:t xml:space="preserve">, 5 этаж, </w:t>
      </w:r>
    </w:p>
    <w:p w14:paraId="710B8A9A"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Москва, 123290</w:t>
      </w:r>
    </w:p>
    <w:p w14:paraId="62D11A59" w14:textId="77777777" w:rsidR="005E19AD" w:rsidRPr="005E19AD" w:rsidRDefault="005E19AD" w:rsidP="005E19AD">
      <w:pPr>
        <w:autoSpaceDE/>
        <w:autoSpaceDN/>
        <w:adjustRightInd/>
        <w:spacing w:before="0" w:line="280" w:lineRule="exact"/>
        <w:ind w:left="4536" w:firstLine="0"/>
        <w:outlineLvl w:val="0"/>
        <w:rPr>
          <w:bCs/>
          <w:color w:val="auto"/>
          <w:sz w:val="26"/>
          <w:szCs w:val="26"/>
        </w:rPr>
      </w:pPr>
      <w:r w:rsidRPr="005E19AD">
        <w:rPr>
          <w:bCs/>
          <w:color w:val="auto"/>
          <w:sz w:val="26"/>
          <w:szCs w:val="26"/>
        </w:rPr>
        <w:t>info@fabrikant.ru</w:t>
      </w:r>
    </w:p>
    <w:p w14:paraId="0AECB176" w14:textId="77777777" w:rsidR="005E19AD" w:rsidRPr="005E19AD" w:rsidRDefault="005E19AD" w:rsidP="005E19AD">
      <w:pPr>
        <w:autoSpaceDE/>
        <w:autoSpaceDN/>
        <w:adjustRightInd/>
        <w:spacing w:before="0" w:line="280" w:lineRule="exact"/>
        <w:ind w:left="4536" w:firstLine="0"/>
        <w:outlineLvl w:val="0"/>
        <w:rPr>
          <w:color w:val="auto"/>
          <w:sz w:val="26"/>
          <w:szCs w:val="26"/>
        </w:rPr>
      </w:pPr>
    </w:p>
    <w:p w14:paraId="3560A946" w14:textId="77777777" w:rsidR="005E19AD" w:rsidRPr="005E19AD" w:rsidRDefault="005E19AD" w:rsidP="005E19AD">
      <w:pPr>
        <w:autoSpaceDE/>
        <w:autoSpaceDN/>
        <w:adjustRightInd/>
        <w:spacing w:before="0" w:line="280" w:lineRule="exact"/>
        <w:ind w:left="4536" w:firstLine="0"/>
        <w:outlineLvl w:val="0"/>
        <w:rPr>
          <w:color w:val="auto"/>
          <w:sz w:val="26"/>
          <w:szCs w:val="26"/>
        </w:rPr>
      </w:pPr>
      <w:r w:rsidRPr="005E19AD">
        <w:rPr>
          <w:color w:val="auto"/>
          <w:sz w:val="26"/>
          <w:szCs w:val="26"/>
        </w:rPr>
        <w:t>Заявитель:</w:t>
      </w:r>
    </w:p>
    <w:p w14:paraId="584ABF1D" w14:textId="3811229C" w:rsidR="005E19AD" w:rsidRPr="005E19AD" w:rsidRDefault="005E19AD" w:rsidP="005E19AD">
      <w:pPr>
        <w:autoSpaceDE/>
        <w:autoSpaceDN/>
        <w:adjustRightInd/>
        <w:spacing w:before="0" w:line="280" w:lineRule="exact"/>
        <w:ind w:left="4536" w:firstLine="0"/>
        <w:outlineLvl w:val="0"/>
        <w:rPr>
          <w:color w:val="auto"/>
          <w:sz w:val="26"/>
          <w:szCs w:val="26"/>
        </w:rPr>
      </w:pPr>
      <w:r w:rsidRPr="005E19AD">
        <w:rPr>
          <w:color w:val="auto"/>
          <w:sz w:val="26"/>
          <w:szCs w:val="26"/>
        </w:rPr>
        <w:t xml:space="preserve">ООО </w:t>
      </w:r>
      <w:r w:rsidR="00255DC1">
        <w:rPr>
          <w:color w:val="auto"/>
          <w:sz w:val="26"/>
          <w:szCs w:val="26"/>
        </w:rPr>
        <w:t>«</w:t>
      </w:r>
      <w:r w:rsidRPr="005E19AD">
        <w:rPr>
          <w:color w:val="auto"/>
          <w:sz w:val="26"/>
          <w:szCs w:val="26"/>
        </w:rPr>
        <w:t xml:space="preserve">АРХИТЕКТУРНОЕ БЮРО </w:t>
      </w:r>
      <w:r w:rsidR="00255DC1">
        <w:rPr>
          <w:color w:val="auto"/>
          <w:sz w:val="26"/>
          <w:szCs w:val="26"/>
        </w:rPr>
        <w:t>«</w:t>
      </w:r>
      <w:r w:rsidRPr="005E19AD">
        <w:rPr>
          <w:color w:val="auto"/>
          <w:sz w:val="26"/>
          <w:szCs w:val="26"/>
        </w:rPr>
        <w:t>ПРОЕКТ</w:t>
      </w:r>
      <w:r w:rsidR="00255DC1">
        <w:rPr>
          <w:color w:val="auto"/>
          <w:sz w:val="26"/>
          <w:szCs w:val="26"/>
        </w:rPr>
        <w:t>»</w:t>
      </w:r>
    </w:p>
    <w:p w14:paraId="4692AFD3" w14:textId="77777777" w:rsidR="005E19AD" w:rsidRPr="005E19AD" w:rsidRDefault="005E19AD" w:rsidP="005E19AD">
      <w:pPr>
        <w:autoSpaceDE/>
        <w:autoSpaceDN/>
        <w:adjustRightInd/>
        <w:spacing w:before="0" w:line="280" w:lineRule="exact"/>
        <w:ind w:left="4536" w:firstLine="0"/>
        <w:outlineLvl w:val="0"/>
        <w:rPr>
          <w:color w:val="auto"/>
          <w:sz w:val="26"/>
          <w:szCs w:val="26"/>
        </w:rPr>
      </w:pPr>
      <w:r w:rsidRPr="005E19AD">
        <w:rPr>
          <w:color w:val="auto"/>
          <w:sz w:val="26"/>
          <w:szCs w:val="26"/>
        </w:rPr>
        <w:t>finance@ab-p.ru</w:t>
      </w:r>
    </w:p>
    <w:p w14:paraId="5DF9EF5D" w14:textId="77777777" w:rsidR="00913623" w:rsidRDefault="00913623" w:rsidP="000B6018">
      <w:pPr>
        <w:autoSpaceDE/>
        <w:autoSpaceDN/>
        <w:adjustRightInd/>
        <w:spacing w:before="0" w:line="280" w:lineRule="exact"/>
        <w:ind w:firstLine="4536"/>
        <w:outlineLvl w:val="0"/>
        <w:rPr>
          <w:b/>
          <w:sz w:val="26"/>
          <w:szCs w:val="26"/>
        </w:rPr>
      </w:pPr>
    </w:p>
    <w:p w14:paraId="25FB73D1" w14:textId="77777777" w:rsidR="00913623" w:rsidRDefault="00913623" w:rsidP="000B6018">
      <w:pPr>
        <w:autoSpaceDE/>
        <w:autoSpaceDN/>
        <w:adjustRightInd/>
        <w:spacing w:before="0" w:line="280" w:lineRule="exact"/>
        <w:ind w:firstLine="4536"/>
        <w:outlineLvl w:val="0"/>
        <w:rPr>
          <w:b/>
          <w:sz w:val="26"/>
          <w:szCs w:val="26"/>
        </w:rPr>
      </w:pPr>
    </w:p>
    <w:p w14:paraId="53D42F3E" w14:textId="77777777" w:rsidR="0096131A" w:rsidRPr="00D57D47" w:rsidRDefault="0096131A" w:rsidP="007B3248">
      <w:pPr>
        <w:autoSpaceDE/>
        <w:autoSpaceDN/>
        <w:adjustRightInd/>
        <w:spacing w:before="0" w:line="280" w:lineRule="exact"/>
        <w:ind w:left="3969" w:firstLine="142"/>
        <w:outlineLvl w:val="0"/>
        <w:rPr>
          <w:color w:val="auto"/>
          <w:sz w:val="26"/>
          <w:szCs w:val="26"/>
        </w:rPr>
      </w:pPr>
      <w:r w:rsidRPr="00CB4697">
        <w:rPr>
          <w:b/>
          <w:sz w:val="26"/>
          <w:szCs w:val="26"/>
        </w:rPr>
        <w:t>РЕШЕНИЕ</w:t>
      </w:r>
    </w:p>
    <w:p w14:paraId="0E253FD5" w14:textId="489E79DC" w:rsidR="0096131A" w:rsidRPr="00CB4697" w:rsidRDefault="00071804" w:rsidP="00CB4697">
      <w:pPr>
        <w:spacing w:before="0" w:line="276" w:lineRule="auto"/>
        <w:ind w:firstLine="0"/>
        <w:jc w:val="center"/>
        <w:rPr>
          <w:sz w:val="26"/>
          <w:szCs w:val="26"/>
        </w:rPr>
      </w:pPr>
      <w:r w:rsidRPr="00CB4697">
        <w:rPr>
          <w:sz w:val="26"/>
          <w:szCs w:val="26"/>
        </w:rPr>
        <w:t xml:space="preserve">по делу </w:t>
      </w:r>
      <w:r w:rsidR="007A5806" w:rsidRPr="009E64C0">
        <w:rPr>
          <w:sz w:val="26"/>
          <w:szCs w:val="26"/>
        </w:rPr>
        <w:t>№ 050/06/</w:t>
      </w:r>
      <w:r w:rsidR="008745E3">
        <w:rPr>
          <w:sz w:val="26"/>
          <w:szCs w:val="26"/>
        </w:rPr>
        <w:t>105</w:t>
      </w:r>
      <w:r w:rsidR="007A5806" w:rsidRPr="009E64C0">
        <w:rPr>
          <w:sz w:val="26"/>
          <w:szCs w:val="26"/>
        </w:rPr>
        <w:t>-</w:t>
      </w:r>
      <w:r w:rsidR="005E19AD">
        <w:rPr>
          <w:sz w:val="26"/>
          <w:szCs w:val="26"/>
        </w:rPr>
        <w:t>35975</w:t>
      </w:r>
      <w:r w:rsidR="008745E3">
        <w:rPr>
          <w:sz w:val="26"/>
          <w:szCs w:val="26"/>
        </w:rPr>
        <w:t>/2026</w:t>
      </w:r>
      <w:r w:rsidR="00183821" w:rsidRPr="00C20B0E">
        <w:rPr>
          <w:sz w:val="26"/>
          <w:szCs w:val="26"/>
        </w:rPr>
        <w:t xml:space="preserve"> </w:t>
      </w:r>
      <w:r w:rsidR="0096131A" w:rsidRPr="00CB4697">
        <w:rPr>
          <w:sz w:val="26"/>
          <w:szCs w:val="26"/>
        </w:rPr>
        <w:t xml:space="preserve">о нарушении </w:t>
      </w:r>
    </w:p>
    <w:p w14:paraId="460E8DD8" w14:textId="77777777" w:rsidR="0096131A" w:rsidRPr="00CB4697" w:rsidRDefault="0096131A" w:rsidP="00CB4697">
      <w:pPr>
        <w:spacing w:before="0" w:line="276" w:lineRule="auto"/>
        <w:ind w:firstLine="0"/>
        <w:jc w:val="center"/>
        <w:rPr>
          <w:sz w:val="26"/>
          <w:szCs w:val="26"/>
        </w:rPr>
      </w:pPr>
      <w:r w:rsidRPr="00CB4697">
        <w:rPr>
          <w:sz w:val="26"/>
          <w:szCs w:val="26"/>
        </w:rPr>
        <w:t xml:space="preserve">законодательства Российской Федерации </w:t>
      </w:r>
    </w:p>
    <w:p w14:paraId="37646B8A" w14:textId="77777777" w:rsidR="0096131A" w:rsidRPr="00CB4697" w:rsidRDefault="0096131A" w:rsidP="00CB4697">
      <w:pPr>
        <w:spacing w:before="0" w:line="276" w:lineRule="auto"/>
        <w:ind w:firstLine="0"/>
        <w:jc w:val="center"/>
        <w:rPr>
          <w:sz w:val="26"/>
          <w:szCs w:val="26"/>
        </w:rPr>
      </w:pPr>
      <w:r w:rsidRPr="00CB4697">
        <w:rPr>
          <w:sz w:val="26"/>
          <w:szCs w:val="26"/>
        </w:rPr>
        <w:t>о контрактной системе в сфере закупок</w:t>
      </w:r>
    </w:p>
    <w:tbl>
      <w:tblPr>
        <w:tblW w:w="9464" w:type="dxa"/>
        <w:tblLayout w:type="fixed"/>
        <w:tblLook w:val="04A0" w:firstRow="1" w:lastRow="0" w:firstColumn="1" w:lastColumn="0" w:noHBand="0" w:noVBand="1"/>
      </w:tblPr>
      <w:tblGrid>
        <w:gridCol w:w="4842"/>
        <w:gridCol w:w="4622"/>
      </w:tblGrid>
      <w:tr w:rsidR="0096131A" w:rsidRPr="00CB4697" w14:paraId="7DD20A87" w14:textId="77777777" w:rsidTr="00CC48D4">
        <w:tc>
          <w:tcPr>
            <w:tcW w:w="4842" w:type="dxa"/>
            <w:hideMark/>
          </w:tcPr>
          <w:p w14:paraId="227E5F55" w14:textId="69FCB967" w:rsidR="00202CC5" w:rsidRPr="00CB4697" w:rsidRDefault="005E19AD" w:rsidP="007B6FB3">
            <w:pPr>
              <w:tabs>
                <w:tab w:val="left" w:pos="1590"/>
              </w:tabs>
              <w:spacing w:before="0" w:line="276" w:lineRule="auto"/>
              <w:ind w:firstLine="0"/>
              <w:rPr>
                <w:sz w:val="26"/>
                <w:szCs w:val="26"/>
              </w:rPr>
            </w:pPr>
            <w:r>
              <w:rPr>
                <w:sz w:val="26"/>
                <w:szCs w:val="26"/>
              </w:rPr>
              <w:t>06.10.2026</w:t>
            </w:r>
            <w:r w:rsidR="00FC7760" w:rsidRPr="00CB4697">
              <w:rPr>
                <w:sz w:val="26"/>
                <w:szCs w:val="26"/>
              </w:rPr>
              <w:tab/>
            </w:r>
          </w:p>
        </w:tc>
        <w:tc>
          <w:tcPr>
            <w:tcW w:w="4622" w:type="dxa"/>
            <w:hideMark/>
          </w:tcPr>
          <w:p w14:paraId="651BFD51" w14:textId="77777777" w:rsidR="0096131A" w:rsidRPr="00CB4697" w:rsidRDefault="0096131A" w:rsidP="00CB4697">
            <w:pPr>
              <w:spacing w:before="0" w:line="276" w:lineRule="auto"/>
              <w:ind w:right="-72" w:firstLine="0"/>
              <w:jc w:val="right"/>
              <w:rPr>
                <w:color w:val="auto"/>
                <w:sz w:val="26"/>
                <w:szCs w:val="26"/>
              </w:rPr>
            </w:pPr>
            <w:r w:rsidRPr="00CB4697">
              <w:rPr>
                <w:sz w:val="26"/>
                <w:szCs w:val="26"/>
              </w:rPr>
              <w:t>Москва</w:t>
            </w:r>
          </w:p>
        </w:tc>
      </w:tr>
    </w:tbl>
    <w:p w14:paraId="158CCE67" w14:textId="2DB718FC" w:rsidR="00B17158" w:rsidRDefault="00CC48D4" w:rsidP="003F2132">
      <w:pPr>
        <w:spacing w:before="0" w:line="276" w:lineRule="auto"/>
        <w:ind w:firstLine="696"/>
        <w:jc w:val="both"/>
        <w:rPr>
          <w:rFonts w:eastAsia="Calibri"/>
          <w:sz w:val="26"/>
          <w:szCs w:val="26"/>
        </w:rPr>
      </w:pPr>
      <w:r w:rsidRPr="00CB4697">
        <w:rPr>
          <w:rFonts w:eastAsia="Calibri"/>
          <w:sz w:val="26"/>
          <w:szCs w:val="26"/>
        </w:rPr>
        <w:t xml:space="preserve">Комиссия Московского областного </w:t>
      </w:r>
      <w:r w:rsidR="00FC7760" w:rsidRPr="00CB4697">
        <w:rPr>
          <w:rFonts w:eastAsia="Calibri"/>
          <w:sz w:val="26"/>
          <w:szCs w:val="26"/>
        </w:rPr>
        <w:t xml:space="preserve">УФАС России по контролю в сфере </w:t>
      </w:r>
      <w:r w:rsidRPr="00CB4697">
        <w:rPr>
          <w:rFonts w:eastAsia="Calibri"/>
          <w:sz w:val="26"/>
          <w:szCs w:val="26"/>
        </w:rPr>
        <w:t>закупок товаров, работ, услуг для обеспечения государственных и муниципальных нужд</w:t>
      </w:r>
      <w:r w:rsidR="00BC7C4C">
        <w:rPr>
          <w:rFonts w:eastAsia="Calibri"/>
          <w:sz w:val="26"/>
          <w:szCs w:val="26"/>
        </w:rPr>
        <w:t xml:space="preserve"> (далее – Управление, Комиссия),</w:t>
      </w:r>
      <w:r w:rsidR="00B17158">
        <w:rPr>
          <w:rFonts w:eastAsia="Calibri"/>
          <w:sz w:val="26"/>
          <w:szCs w:val="26"/>
        </w:rPr>
        <w:t xml:space="preserve"> </w:t>
      </w:r>
    </w:p>
    <w:p w14:paraId="360B38DA" w14:textId="5EC1A8D6" w:rsidR="006E1AC3" w:rsidRDefault="00226D34" w:rsidP="00B63B64">
      <w:pPr>
        <w:spacing w:before="0" w:line="276" w:lineRule="auto"/>
        <w:ind w:firstLine="709"/>
        <w:jc w:val="both"/>
        <w:rPr>
          <w:sz w:val="26"/>
          <w:szCs w:val="26"/>
        </w:rPr>
      </w:pPr>
      <w:r w:rsidRPr="00CB4697">
        <w:rPr>
          <w:sz w:val="26"/>
          <w:szCs w:val="26"/>
        </w:rPr>
        <w:t xml:space="preserve">рассмотрев </w:t>
      </w:r>
      <w:r w:rsidR="008745E3">
        <w:rPr>
          <w:sz w:val="26"/>
          <w:szCs w:val="26"/>
        </w:rPr>
        <w:t>жалобу</w:t>
      </w:r>
      <w:r w:rsidRPr="00CB4697">
        <w:rPr>
          <w:sz w:val="26"/>
          <w:szCs w:val="26"/>
        </w:rPr>
        <w:t xml:space="preserve"> </w:t>
      </w:r>
      <w:r w:rsidR="005E19AD" w:rsidRPr="00363661">
        <w:rPr>
          <w:sz w:val="26"/>
          <w:szCs w:val="26"/>
        </w:rPr>
        <w:t xml:space="preserve">ООО </w:t>
      </w:r>
      <w:r w:rsidR="00255DC1">
        <w:rPr>
          <w:sz w:val="26"/>
          <w:szCs w:val="26"/>
        </w:rPr>
        <w:t>«</w:t>
      </w:r>
      <w:r w:rsidR="005E19AD" w:rsidRPr="00363661">
        <w:rPr>
          <w:sz w:val="26"/>
          <w:szCs w:val="26"/>
        </w:rPr>
        <w:t xml:space="preserve">АРХИТЕКТУРНОЕ БЮРО </w:t>
      </w:r>
      <w:r w:rsidR="00255DC1">
        <w:rPr>
          <w:sz w:val="26"/>
          <w:szCs w:val="26"/>
        </w:rPr>
        <w:t>«</w:t>
      </w:r>
      <w:r w:rsidR="005E19AD" w:rsidRPr="00363661">
        <w:rPr>
          <w:sz w:val="26"/>
          <w:szCs w:val="26"/>
        </w:rPr>
        <w:t>ПРОЕКТ</w:t>
      </w:r>
      <w:r w:rsidR="00255DC1">
        <w:rPr>
          <w:sz w:val="26"/>
          <w:szCs w:val="26"/>
        </w:rPr>
        <w:t>»</w:t>
      </w:r>
      <w:r w:rsidR="005E19AD" w:rsidRPr="00363661">
        <w:rPr>
          <w:sz w:val="26"/>
          <w:szCs w:val="26"/>
        </w:rPr>
        <w:t xml:space="preserve"> </w:t>
      </w:r>
      <w:r w:rsidR="005E19AD" w:rsidRPr="001D37E2">
        <w:rPr>
          <w:sz w:val="26"/>
          <w:szCs w:val="26"/>
        </w:rPr>
        <w:t>(далее – Заявитель) на действия (бездействие)</w:t>
      </w:r>
      <w:r w:rsidR="005E19AD" w:rsidRPr="0017752D">
        <w:rPr>
          <w:sz w:val="26"/>
          <w:szCs w:val="26"/>
        </w:rPr>
        <w:t xml:space="preserve"> </w:t>
      </w:r>
      <w:r w:rsidR="005E19AD" w:rsidRPr="00363661">
        <w:rPr>
          <w:sz w:val="26"/>
          <w:szCs w:val="26"/>
        </w:rPr>
        <w:t>Управлени</w:t>
      </w:r>
      <w:r w:rsidR="005E19AD">
        <w:rPr>
          <w:sz w:val="26"/>
          <w:szCs w:val="26"/>
        </w:rPr>
        <w:t>я</w:t>
      </w:r>
      <w:r w:rsidR="005E19AD" w:rsidRPr="00363661">
        <w:rPr>
          <w:sz w:val="26"/>
          <w:szCs w:val="26"/>
        </w:rPr>
        <w:t xml:space="preserve"> благоустройства Администрации муниципального округа Чехов </w:t>
      </w:r>
      <w:r w:rsidR="005E19AD" w:rsidRPr="001D37E2">
        <w:rPr>
          <w:sz w:val="26"/>
          <w:szCs w:val="26"/>
        </w:rPr>
        <w:t>(далее – Заказчик</w:t>
      </w:r>
      <w:r w:rsidR="005E19AD">
        <w:rPr>
          <w:sz w:val="26"/>
          <w:szCs w:val="26"/>
        </w:rPr>
        <w:t xml:space="preserve">), </w:t>
      </w:r>
      <w:r w:rsidR="005E19AD" w:rsidRPr="00363661">
        <w:rPr>
          <w:sz w:val="26"/>
          <w:szCs w:val="26"/>
        </w:rPr>
        <w:t>Муниципально</w:t>
      </w:r>
      <w:r w:rsidR="005E19AD">
        <w:rPr>
          <w:sz w:val="26"/>
          <w:szCs w:val="26"/>
        </w:rPr>
        <w:t>го</w:t>
      </w:r>
      <w:r w:rsidR="005E19AD" w:rsidRPr="00363661">
        <w:rPr>
          <w:sz w:val="26"/>
          <w:szCs w:val="26"/>
        </w:rPr>
        <w:t xml:space="preserve"> казенно</w:t>
      </w:r>
      <w:r w:rsidR="005E19AD">
        <w:rPr>
          <w:sz w:val="26"/>
          <w:szCs w:val="26"/>
        </w:rPr>
        <w:t>го</w:t>
      </w:r>
      <w:r w:rsidR="005E19AD" w:rsidRPr="00363661">
        <w:rPr>
          <w:sz w:val="26"/>
          <w:szCs w:val="26"/>
        </w:rPr>
        <w:t xml:space="preserve"> учреждени</w:t>
      </w:r>
      <w:r w:rsidR="005E19AD">
        <w:rPr>
          <w:sz w:val="26"/>
          <w:szCs w:val="26"/>
        </w:rPr>
        <w:t>я</w:t>
      </w:r>
      <w:r w:rsidR="005E19AD" w:rsidRPr="00363661">
        <w:rPr>
          <w:sz w:val="26"/>
          <w:szCs w:val="26"/>
        </w:rPr>
        <w:t xml:space="preserve"> муниципального округа Чехов </w:t>
      </w:r>
      <w:r w:rsidR="00255DC1">
        <w:rPr>
          <w:sz w:val="26"/>
          <w:szCs w:val="26"/>
        </w:rPr>
        <w:t>«</w:t>
      </w:r>
      <w:r w:rsidR="005E19AD">
        <w:rPr>
          <w:sz w:val="26"/>
          <w:szCs w:val="26"/>
        </w:rPr>
        <w:t>Ц</w:t>
      </w:r>
      <w:r w:rsidR="005E19AD" w:rsidRPr="00363661">
        <w:rPr>
          <w:sz w:val="26"/>
          <w:szCs w:val="26"/>
        </w:rPr>
        <w:t>ентр конкурентных закупок</w:t>
      </w:r>
      <w:r w:rsidR="00255DC1">
        <w:rPr>
          <w:sz w:val="26"/>
          <w:szCs w:val="26"/>
        </w:rPr>
        <w:t>»</w:t>
      </w:r>
      <w:r w:rsidR="005E19AD">
        <w:rPr>
          <w:sz w:val="26"/>
          <w:szCs w:val="26"/>
        </w:rPr>
        <w:t xml:space="preserve"> (далее – Уполномоченное учреждение) </w:t>
      </w:r>
      <w:r w:rsidR="005E19AD" w:rsidRPr="001D37E2">
        <w:rPr>
          <w:sz w:val="26"/>
          <w:szCs w:val="26"/>
        </w:rPr>
        <w:t xml:space="preserve">при определении поставщика (подрядчика, исполнителя) путем проведения </w:t>
      </w:r>
      <w:r w:rsidR="005E19AD" w:rsidRPr="00363661">
        <w:rPr>
          <w:sz w:val="26"/>
          <w:szCs w:val="26"/>
        </w:rPr>
        <w:t xml:space="preserve">ЭТП </w:t>
      </w:r>
      <w:r w:rsidR="00255DC1">
        <w:rPr>
          <w:sz w:val="26"/>
          <w:szCs w:val="26"/>
        </w:rPr>
        <w:t>«</w:t>
      </w:r>
      <w:r w:rsidR="005E19AD" w:rsidRPr="00363661">
        <w:rPr>
          <w:sz w:val="26"/>
          <w:szCs w:val="26"/>
        </w:rPr>
        <w:t>Фабрикант</w:t>
      </w:r>
      <w:r w:rsidR="00255DC1">
        <w:rPr>
          <w:sz w:val="26"/>
          <w:szCs w:val="26"/>
        </w:rPr>
        <w:t>»</w:t>
      </w:r>
      <w:r w:rsidR="005E19AD" w:rsidRPr="0017752D">
        <w:rPr>
          <w:sz w:val="26"/>
          <w:szCs w:val="26"/>
        </w:rPr>
        <w:t xml:space="preserve"> </w:t>
      </w:r>
      <w:r w:rsidR="005E19AD" w:rsidRPr="001D37E2">
        <w:rPr>
          <w:sz w:val="26"/>
          <w:szCs w:val="26"/>
        </w:rPr>
        <w:t xml:space="preserve">(далее – Оператор электронной </w:t>
      </w:r>
      <w:r w:rsidR="005E19AD" w:rsidRPr="001D37E2">
        <w:rPr>
          <w:sz w:val="26"/>
          <w:szCs w:val="26"/>
        </w:rPr>
        <w:lastRenderedPageBreak/>
        <w:t xml:space="preserve">площадки) </w:t>
      </w:r>
      <w:r w:rsidR="005E19AD">
        <w:rPr>
          <w:sz w:val="26"/>
          <w:szCs w:val="26"/>
        </w:rPr>
        <w:t>открытого конкурса</w:t>
      </w:r>
      <w:r w:rsidR="005E19AD" w:rsidRPr="00400520">
        <w:rPr>
          <w:sz w:val="26"/>
          <w:szCs w:val="26"/>
        </w:rPr>
        <w:t xml:space="preserve"> в электронной форме</w:t>
      </w:r>
      <w:r w:rsidR="005E19AD">
        <w:rPr>
          <w:sz w:val="26"/>
          <w:szCs w:val="26"/>
        </w:rPr>
        <w:t xml:space="preserve"> </w:t>
      </w:r>
      <w:r w:rsidR="005E19AD" w:rsidRPr="0017752D">
        <w:rPr>
          <w:sz w:val="26"/>
          <w:szCs w:val="26"/>
        </w:rPr>
        <w:t xml:space="preserve">на </w:t>
      </w:r>
      <w:r w:rsidR="005E19AD">
        <w:rPr>
          <w:sz w:val="26"/>
          <w:szCs w:val="26"/>
        </w:rPr>
        <w:t>в</w:t>
      </w:r>
      <w:r w:rsidR="005E19AD" w:rsidRPr="00363661">
        <w:rPr>
          <w:sz w:val="26"/>
          <w:szCs w:val="26"/>
        </w:rPr>
        <w:t xml:space="preserve">ыполнение работ </w:t>
      </w:r>
      <w:r w:rsidR="005E19AD">
        <w:rPr>
          <w:sz w:val="26"/>
          <w:szCs w:val="26"/>
        </w:rPr>
        <w:br/>
      </w:r>
      <w:r w:rsidR="005E19AD" w:rsidRPr="00363661">
        <w:rPr>
          <w:sz w:val="26"/>
          <w:szCs w:val="26"/>
        </w:rPr>
        <w:t xml:space="preserve">по разработке архитектурно-планировочной концепции, инженерных изысканий </w:t>
      </w:r>
      <w:r w:rsidR="005E19AD">
        <w:rPr>
          <w:sz w:val="26"/>
          <w:szCs w:val="26"/>
        </w:rPr>
        <w:br/>
      </w:r>
      <w:r w:rsidR="005E19AD" w:rsidRPr="00363661">
        <w:rPr>
          <w:sz w:val="26"/>
          <w:szCs w:val="26"/>
        </w:rPr>
        <w:t xml:space="preserve">и проекта благоустройства объектов: Бульвар Рябиновый, расположенный </w:t>
      </w:r>
      <w:r w:rsidR="005E19AD">
        <w:rPr>
          <w:sz w:val="26"/>
          <w:szCs w:val="26"/>
        </w:rPr>
        <w:br/>
      </w:r>
      <w:r w:rsidR="005E19AD" w:rsidRPr="00363661">
        <w:rPr>
          <w:sz w:val="26"/>
          <w:szCs w:val="26"/>
        </w:rPr>
        <w:t xml:space="preserve">по адресу: </w:t>
      </w:r>
      <w:proofErr w:type="spellStart"/>
      <w:r w:rsidR="005E19AD" w:rsidRPr="00363661">
        <w:rPr>
          <w:sz w:val="26"/>
          <w:szCs w:val="26"/>
        </w:rPr>
        <w:t>м.о</w:t>
      </w:r>
      <w:proofErr w:type="spellEnd"/>
      <w:r w:rsidR="005E19AD" w:rsidRPr="00363661">
        <w:rPr>
          <w:sz w:val="26"/>
          <w:szCs w:val="26"/>
        </w:rPr>
        <w:t xml:space="preserve">. Чехов, г. Чехов; Бульвар Новый, расположенный по адресу: </w:t>
      </w:r>
      <w:proofErr w:type="spellStart"/>
      <w:r w:rsidR="005E19AD" w:rsidRPr="00363661">
        <w:rPr>
          <w:sz w:val="26"/>
          <w:szCs w:val="26"/>
        </w:rPr>
        <w:t>м.о</w:t>
      </w:r>
      <w:proofErr w:type="spellEnd"/>
      <w:r w:rsidR="005E19AD" w:rsidRPr="00363661">
        <w:rPr>
          <w:sz w:val="26"/>
          <w:szCs w:val="26"/>
        </w:rPr>
        <w:t xml:space="preserve">. Чехов, г. Чехов; Сквер Ветеранов расположенный по адресу: </w:t>
      </w:r>
      <w:proofErr w:type="spellStart"/>
      <w:r w:rsidR="005E19AD" w:rsidRPr="00363661">
        <w:rPr>
          <w:sz w:val="26"/>
          <w:szCs w:val="26"/>
        </w:rPr>
        <w:t>м.о</w:t>
      </w:r>
      <w:proofErr w:type="spellEnd"/>
      <w:r w:rsidR="005E19AD" w:rsidRPr="00363661">
        <w:rPr>
          <w:sz w:val="26"/>
          <w:szCs w:val="26"/>
        </w:rPr>
        <w:t xml:space="preserve">. Чехов, г. Чехов </w:t>
      </w:r>
      <w:r w:rsidR="005E19AD">
        <w:rPr>
          <w:sz w:val="26"/>
          <w:szCs w:val="26"/>
        </w:rPr>
        <w:t>(извещение</w:t>
      </w:r>
      <w:r w:rsidR="005E19AD" w:rsidRPr="0017752D">
        <w:rPr>
          <w:sz w:val="26"/>
          <w:szCs w:val="26"/>
        </w:rPr>
        <w:t xml:space="preserve"> № </w:t>
      </w:r>
      <w:r w:rsidR="005E19AD" w:rsidRPr="00363661">
        <w:rPr>
          <w:sz w:val="26"/>
          <w:szCs w:val="26"/>
        </w:rPr>
        <w:t>0848300016526000358</w:t>
      </w:r>
      <w:r w:rsidR="00F95860">
        <w:rPr>
          <w:sz w:val="26"/>
          <w:szCs w:val="26"/>
        </w:rPr>
        <w:t xml:space="preserve"> </w:t>
      </w:r>
      <w:r w:rsidR="003F5CD1" w:rsidRPr="00CB4697">
        <w:rPr>
          <w:sz w:val="26"/>
          <w:szCs w:val="26"/>
        </w:rPr>
        <w:t xml:space="preserve">на официальном сайте Единой информационной системы в сфере закупок – </w:t>
      </w:r>
      <w:r w:rsidR="003F5CD1" w:rsidRPr="00CB4697">
        <w:rPr>
          <w:sz w:val="26"/>
          <w:szCs w:val="26"/>
          <w:lang w:val="en-US"/>
        </w:rPr>
        <w:t>www</w:t>
      </w:r>
      <w:r w:rsidR="003F5CD1" w:rsidRPr="00CB4697">
        <w:rPr>
          <w:sz w:val="26"/>
          <w:szCs w:val="26"/>
        </w:rPr>
        <w:t>.zakupki.g</w:t>
      </w:r>
      <w:r w:rsidR="00162295" w:rsidRPr="00CB4697">
        <w:rPr>
          <w:sz w:val="26"/>
          <w:szCs w:val="26"/>
        </w:rPr>
        <w:t>ov.ru (далее – Официальный сайт</w:t>
      </w:r>
      <w:r w:rsidR="003F5CD1" w:rsidRPr="00CB4697">
        <w:rPr>
          <w:bCs/>
          <w:sz w:val="26"/>
          <w:szCs w:val="26"/>
        </w:rPr>
        <w:t xml:space="preserve">) </w:t>
      </w:r>
      <w:r w:rsidR="005D2E0F" w:rsidRPr="00681F65">
        <w:rPr>
          <w:bCs/>
          <w:sz w:val="26"/>
          <w:szCs w:val="26"/>
        </w:rPr>
        <w:t xml:space="preserve">(далее – </w:t>
      </w:r>
      <w:r w:rsidR="005E19AD">
        <w:rPr>
          <w:bCs/>
          <w:sz w:val="26"/>
          <w:szCs w:val="26"/>
        </w:rPr>
        <w:t>Конкурс</w:t>
      </w:r>
      <w:r w:rsidR="005D2E0F" w:rsidRPr="00681F65">
        <w:rPr>
          <w:bCs/>
          <w:sz w:val="26"/>
          <w:szCs w:val="26"/>
        </w:rPr>
        <w:t>)</w:t>
      </w:r>
      <w:r w:rsidR="005D2E0F" w:rsidRPr="00681F65">
        <w:rPr>
          <w:sz w:val="26"/>
          <w:szCs w:val="26"/>
        </w:rPr>
        <w:t xml:space="preserve"> и в результате осуществления внеплановой проверки в части доводов жалобы Заявителя в соответствии с пунктом 1 части 15 статьи 99 Федерального закона от 05.04.2013 № 44-ФЗ </w:t>
      </w:r>
      <w:r w:rsidR="00255DC1">
        <w:rPr>
          <w:sz w:val="26"/>
          <w:szCs w:val="26"/>
        </w:rPr>
        <w:t>«</w:t>
      </w:r>
      <w:r w:rsidR="005D2E0F" w:rsidRPr="00681F65">
        <w:rPr>
          <w:sz w:val="26"/>
          <w:szCs w:val="26"/>
        </w:rPr>
        <w:t xml:space="preserve">О контрактной системе </w:t>
      </w:r>
      <w:r w:rsidR="005E19AD">
        <w:rPr>
          <w:sz w:val="26"/>
          <w:szCs w:val="26"/>
        </w:rPr>
        <w:br/>
      </w:r>
      <w:r w:rsidR="005D2E0F" w:rsidRPr="00681F65">
        <w:rPr>
          <w:sz w:val="26"/>
          <w:szCs w:val="26"/>
        </w:rPr>
        <w:t>в сфере закупок товаров, работ, услуг для обеспечения государственн</w:t>
      </w:r>
      <w:r w:rsidR="005D2E0F" w:rsidRPr="005A02B8">
        <w:rPr>
          <w:sz w:val="26"/>
          <w:szCs w:val="26"/>
        </w:rPr>
        <w:t xml:space="preserve">ых </w:t>
      </w:r>
      <w:r w:rsidR="005E19AD">
        <w:rPr>
          <w:sz w:val="26"/>
          <w:szCs w:val="26"/>
        </w:rPr>
        <w:br/>
      </w:r>
      <w:r w:rsidR="005D2E0F" w:rsidRPr="005A02B8">
        <w:rPr>
          <w:sz w:val="26"/>
          <w:szCs w:val="26"/>
        </w:rPr>
        <w:t>и муниципальных нужд</w:t>
      </w:r>
      <w:r w:rsidR="00255DC1">
        <w:rPr>
          <w:sz w:val="26"/>
          <w:szCs w:val="26"/>
        </w:rPr>
        <w:t>»</w:t>
      </w:r>
      <w:r w:rsidR="005D2E0F" w:rsidRPr="005A02B8">
        <w:rPr>
          <w:sz w:val="26"/>
          <w:szCs w:val="26"/>
        </w:rPr>
        <w:t xml:space="preserve"> (далее – Закон о контрактной системе),</w:t>
      </w:r>
      <w:r w:rsidR="00B51504">
        <w:rPr>
          <w:sz w:val="26"/>
          <w:szCs w:val="26"/>
        </w:rPr>
        <w:t xml:space="preserve"> Комиссия</w:t>
      </w:r>
    </w:p>
    <w:p w14:paraId="04D64F6B" w14:textId="77777777" w:rsidR="00B63B64" w:rsidRDefault="00B63B64" w:rsidP="00B63B64">
      <w:pPr>
        <w:spacing w:before="0" w:line="276" w:lineRule="auto"/>
        <w:ind w:firstLine="709"/>
        <w:jc w:val="both"/>
        <w:rPr>
          <w:sz w:val="26"/>
          <w:szCs w:val="26"/>
        </w:rPr>
      </w:pPr>
    </w:p>
    <w:p w14:paraId="2781E9F2" w14:textId="77777777" w:rsidR="00027387" w:rsidRDefault="00027387" w:rsidP="00B63B64">
      <w:pPr>
        <w:spacing w:before="0" w:line="276" w:lineRule="auto"/>
        <w:ind w:firstLine="709"/>
        <w:jc w:val="both"/>
        <w:rPr>
          <w:sz w:val="26"/>
          <w:szCs w:val="26"/>
        </w:rPr>
      </w:pPr>
    </w:p>
    <w:p w14:paraId="2CB17784" w14:textId="2F42CCE9" w:rsidR="00B63B64" w:rsidRDefault="005D2E0F" w:rsidP="00B63B64">
      <w:pPr>
        <w:spacing w:before="0" w:line="276" w:lineRule="auto"/>
        <w:ind w:firstLine="709"/>
        <w:jc w:val="center"/>
        <w:rPr>
          <w:sz w:val="27"/>
          <w:szCs w:val="27"/>
        </w:rPr>
      </w:pPr>
      <w:r w:rsidRPr="005A02B8">
        <w:rPr>
          <w:b/>
          <w:sz w:val="27"/>
          <w:szCs w:val="27"/>
        </w:rPr>
        <w:t>УСТАНОВИЛА</w:t>
      </w:r>
      <w:r w:rsidRPr="005A02B8">
        <w:rPr>
          <w:sz w:val="27"/>
          <w:szCs w:val="27"/>
        </w:rPr>
        <w:t>:</w:t>
      </w:r>
    </w:p>
    <w:p w14:paraId="154856EB" w14:textId="77777777" w:rsidR="00347B22" w:rsidRPr="00B63B64" w:rsidRDefault="00347B22" w:rsidP="00B63B64">
      <w:pPr>
        <w:spacing w:before="0" w:line="276" w:lineRule="auto"/>
        <w:ind w:firstLine="709"/>
        <w:jc w:val="center"/>
        <w:rPr>
          <w:sz w:val="27"/>
          <w:szCs w:val="27"/>
        </w:rPr>
      </w:pPr>
    </w:p>
    <w:p w14:paraId="0956E6B4" w14:textId="00EA7394" w:rsidR="00D80CAA" w:rsidRPr="008745E3" w:rsidRDefault="00D80CAA" w:rsidP="00D80CAA">
      <w:pPr>
        <w:widowControl/>
        <w:tabs>
          <w:tab w:val="left" w:pos="993"/>
        </w:tabs>
        <w:spacing w:before="0" w:line="276" w:lineRule="auto"/>
        <w:ind w:firstLine="709"/>
        <w:jc w:val="both"/>
        <w:rPr>
          <w:sz w:val="26"/>
          <w:szCs w:val="26"/>
        </w:rPr>
      </w:pPr>
      <w:r w:rsidRPr="008745E3">
        <w:rPr>
          <w:sz w:val="26"/>
          <w:szCs w:val="26"/>
        </w:rPr>
        <w:t xml:space="preserve">В Управление поступила жалоба Заявителя на действия </w:t>
      </w:r>
      <w:r w:rsidR="005E19AD">
        <w:rPr>
          <w:sz w:val="26"/>
          <w:szCs w:val="26"/>
        </w:rPr>
        <w:t>Конкурс</w:t>
      </w:r>
      <w:r w:rsidR="008745E3" w:rsidRPr="008745E3">
        <w:rPr>
          <w:sz w:val="26"/>
          <w:szCs w:val="26"/>
        </w:rPr>
        <w:t>ной комиссии</w:t>
      </w:r>
      <w:r w:rsidRPr="008745E3">
        <w:rPr>
          <w:sz w:val="26"/>
          <w:szCs w:val="26"/>
        </w:rPr>
        <w:t xml:space="preserve"> при проведении Заказчиком, </w:t>
      </w:r>
      <w:r w:rsidR="00721E48">
        <w:rPr>
          <w:sz w:val="26"/>
          <w:szCs w:val="26"/>
        </w:rPr>
        <w:t xml:space="preserve">Уполномоченным учреждением, </w:t>
      </w:r>
      <w:r w:rsidRPr="008745E3">
        <w:rPr>
          <w:sz w:val="26"/>
          <w:szCs w:val="26"/>
        </w:rPr>
        <w:t xml:space="preserve">Оператором электронной площадки </w:t>
      </w:r>
      <w:r w:rsidR="005E19AD">
        <w:rPr>
          <w:sz w:val="26"/>
          <w:szCs w:val="26"/>
        </w:rPr>
        <w:t>Конкурс</w:t>
      </w:r>
      <w:r w:rsidR="007A5806" w:rsidRPr="008745E3">
        <w:rPr>
          <w:sz w:val="26"/>
          <w:szCs w:val="26"/>
        </w:rPr>
        <w:t>а</w:t>
      </w:r>
      <w:r w:rsidRPr="008745E3">
        <w:rPr>
          <w:sz w:val="26"/>
          <w:szCs w:val="26"/>
        </w:rPr>
        <w:t>.</w:t>
      </w:r>
    </w:p>
    <w:p w14:paraId="0263D3FC" w14:textId="6ADE4679" w:rsidR="00B51504" w:rsidRDefault="00B51504" w:rsidP="00E20647">
      <w:pPr>
        <w:widowControl/>
        <w:tabs>
          <w:tab w:val="left" w:pos="993"/>
        </w:tabs>
        <w:spacing w:before="0" w:line="276" w:lineRule="auto"/>
        <w:ind w:firstLine="709"/>
        <w:jc w:val="both"/>
        <w:rPr>
          <w:sz w:val="26"/>
          <w:szCs w:val="26"/>
        </w:rPr>
      </w:pPr>
      <w:r w:rsidRPr="008745E3">
        <w:rPr>
          <w:sz w:val="26"/>
          <w:szCs w:val="26"/>
        </w:rPr>
        <w:t xml:space="preserve">По мнению Заявителя его права и законные интересы нарушены действиями </w:t>
      </w:r>
      <w:r w:rsidR="005E19AD">
        <w:rPr>
          <w:sz w:val="26"/>
          <w:szCs w:val="26"/>
        </w:rPr>
        <w:t>Конкурс</w:t>
      </w:r>
      <w:r w:rsidRPr="008745E3">
        <w:rPr>
          <w:sz w:val="26"/>
          <w:szCs w:val="26"/>
        </w:rPr>
        <w:t>ной комиссии, принявшей</w:t>
      </w:r>
      <w:r w:rsidRPr="00B51504">
        <w:rPr>
          <w:sz w:val="26"/>
          <w:szCs w:val="26"/>
        </w:rPr>
        <w:t xml:space="preserve"> неправомерное решение о признании заявки Заявителя несоответствующей требованиям извещения о проведении </w:t>
      </w:r>
      <w:r w:rsidR="005E19AD">
        <w:rPr>
          <w:sz w:val="26"/>
          <w:szCs w:val="26"/>
        </w:rPr>
        <w:t>Конкурс</w:t>
      </w:r>
      <w:r w:rsidRPr="00B51504">
        <w:rPr>
          <w:sz w:val="26"/>
          <w:szCs w:val="26"/>
        </w:rPr>
        <w:t>а.</w:t>
      </w:r>
    </w:p>
    <w:p w14:paraId="7555CF3A" w14:textId="4EB2DCE3" w:rsidR="00E20647" w:rsidRPr="00643B07" w:rsidRDefault="00E20647" w:rsidP="00E20647">
      <w:pPr>
        <w:widowControl/>
        <w:tabs>
          <w:tab w:val="left" w:pos="993"/>
        </w:tabs>
        <w:spacing w:before="0" w:line="276" w:lineRule="auto"/>
        <w:ind w:firstLine="709"/>
        <w:jc w:val="both"/>
        <w:rPr>
          <w:sz w:val="26"/>
          <w:szCs w:val="26"/>
        </w:rPr>
      </w:pPr>
      <w:r w:rsidRPr="001F7028">
        <w:rPr>
          <w:sz w:val="26"/>
          <w:szCs w:val="26"/>
        </w:rPr>
        <w:t xml:space="preserve">В соответствии с </w:t>
      </w:r>
      <w:r w:rsidRPr="004C508B">
        <w:rPr>
          <w:sz w:val="26"/>
          <w:szCs w:val="26"/>
        </w:rPr>
        <w:t>Извещение</w:t>
      </w:r>
      <w:r>
        <w:rPr>
          <w:sz w:val="26"/>
          <w:szCs w:val="26"/>
        </w:rPr>
        <w:t>м</w:t>
      </w:r>
      <w:r w:rsidRPr="004C508B">
        <w:rPr>
          <w:sz w:val="26"/>
          <w:szCs w:val="26"/>
        </w:rPr>
        <w:t xml:space="preserve"> о проведении </w:t>
      </w:r>
      <w:r w:rsidR="005E19AD">
        <w:rPr>
          <w:sz w:val="26"/>
          <w:szCs w:val="26"/>
        </w:rPr>
        <w:t>Конкурс</w:t>
      </w:r>
      <w:r w:rsidR="007A5806" w:rsidRPr="00B17158">
        <w:rPr>
          <w:sz w:val="26"/>
          <w:szCs w:val="26"/>
        </w:rPr>
        <w:t>а</w:t>
      </w:r>
      <w:r w:rsidRPr="00B17158">
        <w:rPr>
          <w:sz w:val="26"/>
          <w:szCs w:val="26"/>
        </w:rPr>
        <w:t>,</w:t>
      </w:r>
      <w:r w:rsidRPr="001F7028">
        <w:rPr>
          <w:sz w:val="26"/>
          <w:szCs w:val="26"/>
        </w:rPr>
        <w:t xml:space="preserve"> протоколами, составленными при определении поставщика </w:t>
      </w:r>
      <w:r w:rsidRPr="00DE518C">
        <w:rPr>
          <w:sz w:val="26"/>
          <w:szCs w:val="26"/>
        </w:rPr>
        <w:t>(</w:t>
      </w:r>
      <w:r w:rsidRPr="00643B07">
        <w:rPr>
          <w:sz w:val="26"/>
          <w:szCs w:val="26"/>
        </w:rPr>
        <w:t>подрядчика, исполнителя):</w:t>
      </w:r>
    </w:p>
    <w:p w14:paraId="77FBE9F7" w14:textId="68E87B49" w:rsidR="00E20647" w:rsidRPr="00643B07" w:rsidRDefault="00B17158" w:rsidP="00E20647">
      <w:pPr>
        <w:tabs>
          <w:tab w:val="left" w:pos="993"/>
        </w:tabs>
        <w:spacing w:before="0" w:line="276" w:lineRule="auto"/>
        <w:ind w:firstLine="709"/>
        <w:jc w:val="both"/>
        <w:rPr>
          <w:sz w:val="26"/>
          <w:szCs w:val="26"/>
        </w:rPr>
      </w:pPr>
      <w:r>
        <w:rPr>
          <w:sz w:val="26"/>
          <w:szCs w:val="26"/>
        </w:rPr>
        <w:t>1)</w:t>
      </w:r>
      <w:r>
        <w:rPr>
          <w:sz w:val="26"/>
          <w:szCs w:val="26"/>
        </w:rPr>
        <w:tab/>
        <w:t xml:space="preserve">извещение о проведении </w:t>
      </w:r>
      <w:r w:rsidR="005E19AD">
        <w:rPr>
          <w:sz w:val="26"/>
          <w:szCs w:val="26"/>
        </w:rPr>
        <w:t>Конкурс</w:t>
      </w:r>
      <w:r>
        <w:rPr>
          <w:sz w:val="26"/>
          <w:szCs w:val="26"/>
        </w:rPr>
        <w:t>а</w:t>
      </w:r>
      <w:r w:rsidR="00E20647" w:rsidRPr="00643B07">
        <w:rPr>
          <w:sz w:val="26"/>
          <w:szCs w:val="26"/>
        </w:rPr>
        <w:t xml:space="preserve"> размещено </w:t>
      </w:r>
      <w:r w:rsidR="00404E2D" w:rsidRPr="00643B07">
        <w:rPr>
          <w:sz w:val="26"/>
          <w:szCs w:val="26"/>
        </w:rPr>
        <w:t>–</w:t>
      </w:r>
      <w:r w:rsidR="00404E2D">
        <w:rPr>
          <w:sz w:val="26"/>
          <w:szCs w:val="26"/>
        </w:rPr>
        <w:t xml:space="preserve"> </w:t>
      </w:r>
      <w:r w:rsidR="005E19AD" w:rsidRPr="005E19AD">
        <w:rPr>
          <w:sz w:val="26"/>
          <w:szCs w:val="26"/>
        </w:rPr>
        <w:t>26.08.2026</w:t>
      </w:r>
      <w:r w:rsidR="00E20647" w:rsidRPr="00643B07">
        <w:rPr>
          <w:sz w:val="26"/>
          <w:szCs w:val="26"/>
        </w:rPr>
        <w:t>;</w:t>
      </w:r>
    </w:p>
    <w:p w14:paraId="164B995A" w14:textId="15D80D3F" w:rsidR="00E20647" w:rsidRPr="00DE518C" w:rsidRDefault="00E20647" w:rsidP="00E20647">
      <w:pPr>
        <w:tabs>
          <w:tab w:val="left" w:pos="993"/>
        </w:tabs>
        <w:spacing w:before="0" w:line="276" w:lineRule="auto"/>
        <w:ind w:firstLine="709"/>
        <w:jc w:val="both"/>
        <w:rPr>
          <w:sz w:val="26"/>
          <w:szCs w:val="26"/>
        </w:rPr>
      </w:pPr>
      <w:r w:rsidRPr="00643B07">
        <w:rPr>
          <w:sz w:val="26"/>
          <w:szCs w:val="26"/>
        </w:rPr>
        <w:t xml:space="preserve">2) начальная (максимальная) цена контракта – </w:t>
      </w:r>
      <w:r w:rsidR="005E19AD" w:rsidRPr="005E19AD">
        <w:rPr>
          <w:sz w:val="26"/>
          <w:szCs w:val="26"/>
        </w:rPr>
        <w:t>51 118 233,06</w:t>
      </w:r>
      <w:r w:rsidR="00E429FA" w:rsidRPr="00E429FA">
        <w:rPr>
          <w:sz w:val="26"/>
          <w:szCs w:val="26"/>
        </w:rPr>
        <w:t xml:space="preserve"> </w:t>
      </w:r>
      <w:r w:rsidR="007405C6">
        <w:rPr>
          <w:sz w:val="26"/>
          <w:szCs w:val="26"/>
        </w:rPr>
        <w:t>рублей</w:t>
      </w:r>
      <w:r w:rsidRPr="00643B07">
        <w:rPr>
          <w:sz w:val="26"/>
          <w:szCs w:val="26"/>
        </w:rPr>
        <w:t>;</w:t>
      </w:r>
    </w:p>
    <w:p w14:paraId="6D46C578" w14:textId="1A5D4BED" w:rsidR="00E20647" w:rsidRDefault="00E20647" w:rsidP="00D80CAA">
      <w:pPr>
        <w:tabs>
          <w:tab w:val="left" w:pos="993"/>
        </w:tabs>
        <w:spacing w:before="0" w:line="276" w:lineRule="auto"/>
        <w:ind w:firstLine="709"/>
        <w:jc w:val="both"/>
        <w:rPr>
          <w:sz w:val="26"/>
          <w:szCs w:val="26"/>
        </w:rPr>
      </w:pPr>
      <w:r>
        <w:rPr>
          <w:sz w:val="26"/>
          <w:szCs w:val="26"/>
        </w:rPr>
        <w:t>3</w:t>
      </w:r>
      <w:r w:rsidRPr="00DE518C">
        <w:rPr>
          <w:sz w:val="26"/>
          <w:szCs w:val="26"/>
        </w:rPr>
        <w:t>)</w:t>
      </w:r>
      <w:r w:rsidRPr="00DE518C">
        <w:rPr>
          <w:sz w:val="26"/>
          <w:szCs w:val="26"/>
        </w:rPr>
        <w:tab/>
        <w:t xml:space="preserve">дата окончания подачи заявок – </w:t>
      </w:r>
      <w:r w:rsidR="005E19AD" w:rsidRPr="005E19AD">
        <w:rPr>
          <w:sz w:val="26"/>
          <w:szCs w:val="26"/>
        </w:rPr>
        <w:t>21.09.2026</w:t>
      </w:r>
      <w:r w:rsidR="007A5806">
        <w:rPr>
          <w:sz w:val="26"/>
          <w:szCs w:val="26"/>
        </w:rPr>
        <w:t>;</w:t>
      </w:r>
    </w:p>
    <w:p w14:paraId="4F127A23" w14:textId="40557C0E" w:rsidR="007A5806" w:rsidRDefault="007A5806" w:rsidP="00D80CAA">
      <w:pPr>
        <w:tabs>
          <w:tab w:val="left" w:pos="993"/>
        </w:tabs>
        <w:spacing w:before="0" w:line="276" w:lineRule="auto"/>
        <w:ind w:firstLine="709"/>
        <w:jc w:val="both"/>
        <w:rPr>
          <w:sz w:val="26"/>
          <w:szCs w:val="26"/>
        </w:rPr>
      </w:pPr>
      <w:r>
        <w:rPr>
          <w:sz w:val="26"/>
          <w:szCs w:val="26"/>
        </w:rPr>
        <w:t>4)</w:t>
      </w:r>
      <w:r w:rsidR="003C7ADD">
        <w:rPr>
          <w:sz w:val="26"/>
          <w:szCs w:val="26"/>
        </w:rPr>
        <w:t xml:space="preserve"> на участие в </w:t>
      </w:r>
      <w:r w:rsidR="005E19AD">
        <w:rPr>
          <w:sz w:val="26"/>
          <w:szCs w:val="26"/>
        </w:rPr>
        <w:t>Конкурс</w:t>
      </w:r>
      <w:r w:rsidR="003C7ADD">
        <w:rPr>
          <w:sz w:val="26"/>
          <w:szCs w:val="26"/>
        </w:rPr>
        <w:t>е подано</w:t>
      </w:r>
      <w:r w:rsidR="005E19AD" w:rsidRPr="005E19AD">
        <w:rPr>
          <w:sz w:val="26"/>
          <w:szCs w:val="26"/>
        </w:rPr>
        <w:t xml:space="preserve"> 5</w:t>
      </w:r>
      <w:r w:rsidR="007B6FB3">
        <w:rPr>
          <w:sz w:val="26"/>
          <w:szCs w:val="26"/>
        </w:rPr>
        <w:t xml:space="preserve"> </w:t>
      </w:r>
      <w:r w:rsidR="00B17158">
        <w:rPr>
          <w:sz w:val="26"/>
          <w:szCs w:val="26"/>
        </w:rPr>
        <w:t>заяв</w:t>
      </w:r>
      <w:r w:rsidR="005E19AD" w:rsidRPr="005E19AD">
        <w:rPr>
          <w:sz w:val="26"/>
          <w:szCs w:val="26"/>
        </w:rPr>
        <w:t>ок</w:t>
      </w:r>
      <w:r>
        <w:rPr>
          <w:sz w:val="26"/>
          <w:szCs w:val="26"/>
        </w:rPr>
        <w:t xml:space="preserve"> от участников закупки, </w:t>
      </w:r>
      <w:r w:rsidR="003300BB">
        <w:rPr>
          <w:sz w:val="26"/>
          <w:szCs w:val="26"/>
        </w:rPr>
        <w:t>признан</w:t>
      </w:r>
      <w:r w:rsidR="005E19AD">
        <w:rPr>
          <w:sz w:val="26"/>
          <w:szCs w:val="26"/>
        </w:rPr>
        <w:t>ные</w:t>
      </w:r>
      <w:r w:rsidR="003300BB">
        <w:rPr>
          <w:sz w:val="26"/>
          <w:szCs w:val="26"/>
        </w:rPr>
        <w:t xml:space="preserve"> соответствующ</w:t>
      </w:r>
      <w:r w:rsidR="005E19AD">
        <w:rPr>
          <w:sz w:val="26"/>
          <w:szCs w:val="26"/>
        </w:rPr>
        <w:t>ими</w:t>
      </w:r>
      <w:r>
        <w:rPr>
          <w:sz w:val="26"/>
          <w:szCs w:val="26"/>
        </w:rPr>
        <w:t xml:space="preserve"> требованиям извещения о проведении </w:t>
      </w:r>
      <w:r w:rsidR="005E19AD">
        <w:rPr>
          <w:sz w:val="26"/>
          <w:szCs w:val="26"/>
        </w:rPr>
        <w:t>Конкурс</w:t>
      </w:r>
      <w:r>
        <w:rPr>
          <w:sz w:val="26"/>
          <w:szCs w:val="26"/>
        </w:rPr>
        <w:t>а.</w:t>
      </w:r>
    </w:p>
    <w:p w14:paraId="52FA469B"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На основании части 12 статьи 48 Закона о контрактной системе при рассмотрении вторых частей заявок на участие в закупке соответствующая заявка подлежит отклонению в случаях:</w:t>
      </w:r>
    </w:p>
    <w:p w14:paraId="667392C8" w14:textId="2138F832"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1) 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w:t>
      </w:r>
      <w:r w:rsidR="005E19AD">
        <w:rPr>
          <w:sz w:val="26"/>
          <w:szCs w:val="26"/>
        </w:rPr>
        <w:br/>
      </w:r>
      <w:r w:rsidRPr="00B51504">
        <w:rPr>
          <w:sz w:val="26"/>
          <w:szCs w:val="26"/>
        </w:rPr>
        <w:t>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14:paraId="7AD2E0C3" w14:textId="0F4E4E4A"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2) 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w:t>
      </w:r>
      <w:r w:rsidR="001E6888">
        <w:rPr>
          <w:sz w:val="26"/>
          <w:szCs w:val="26"/>
        </w:rPr>
        <w:br/>
      </w:r>
      <w:r w:rsidRPr="00B51504">
        <w:rPr>
          <w:sz w:val="26"/>
          <w:szCs w:val="26"/>
        </w:rPr>
        <w:lastRenderedPageBreak/>
        <w:t>об осуществлении закупки;</w:t>
      </w:r>
    </w:p>
    <w:p w14:paraId="07059E71" w14:textId="7F3F8CF0"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3) несоответствия участника закупки требованиям, установленным </w:t>
      </w:r>
      <w:r w:rsidR="001E6888">
        <w:rPr>
          <w:sz w:val="26"/>
          <w:szCs w:val="26"/>
        </w:rPr>
        <w:br/>
      </w:r>
      <w:r w:rsidRPr="00B51504">
        <w:rPr>
          <w:sz w:val="26"/>
          <w:szCs w:val="26"/>
        </w:rPr>
        <w:t xml:space="preserve">в извещении об осуществлении закупки в соответствии с частью 1 статьи 31 настоящего Федерального закона, требованиям, установленным в извещении </w:t>
      </w:r>
      <w:r w:rsidR="001E6888">
        <w:rPr>
          <w:sz w:val="26"/>
          <w:szCs w:val="26"/>
        </w:rPr>
        <w:br/>
      </w:r>
      <w:r w:rsidRPr="00B51504">
        <w:rPr>
          <w:sz w:val="26"/>
          <w:szCs w:val="26"/>
        </w:rPr>
        <w:t>об осуществлении закупки в соответствии с частями 1.1, 2 и 2.1 (при наличии таких требований) статьи 31 настоящего Федерального закона;</w:t>
      </w:r>
    </w:p>
    <w:p w14:paraId="7D9C036E" w14:textId="440ECC32"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4) предусмотренных нормативными правовыми актами, принятыми </w:t>
      </w:r>
      <w:r w:rsidR="001E6888">
        <w:rPr>
          <w:sz w:val="26"/>
          <w:szCs w:val="26"/>
        </w:rPr>
        <w:br/>
      </w:r>
      <w:r w:rsidRPr="00B51504">
        <w:rPr>
          <w:sz w:val="26"/>
          <w:szCs w:val="26"/>
        </w:rPr>
        <w:t>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14:paraId="653C7D82" w14:textId="5CB1D2FA"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5) 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w:t>
      </w:r>
      <w:r w:rsidR="001E6888">
        <w:rPr>
          <w:sz w:val="26"/>
          <w:szCs w:val="26"/>
        </w:rPr>
        <w:br/>
      </w:r>
      <w:r w:rsidRPr="00B51504">
        <w:rPr>
          <w:sz w:val="26"/>
          <w:szCs w:val="26"/>
        </w:rPr>
        <w:t xml:space="preserve">с частью 3 статьи 14 настоящего Федерального закона (в случае установления </w:t>
      </w:r>
      <w:r w:rsidR="001E6888">
        <w:rPr>
          <w:sz w:val="26"/>
          <w:szCs w:val="26"/>
        </w:rPr>
        <w:br/>
      </w:r>
      <w:r w:rsidRPr="00B51504">
        <w:rPr>
          <w:sz w:val="26"/>
          <w:szCs w:val="26"/>
        </w:rPr>
        <w:t xml:space="preserve">в соответствии со статьей 14 настоящего Федерального закона в извещении </w:t>
      </w:r>
      <w:r w:rsidR="001E6888">
        <w:rPr>
          <w:sz w:val="26"/>
          <w:szCs w:val="26"/>
        </w:rPr>
        <w:br/>
      </w:r>
      <w:r w:rsidRPr="00B51504">
        <w:rPr>
          <w:sz w:val="26"/>
          <w:szCs w:val="26"/>
        </w:rPr>
        <w:t>об осуществлении закупки запрета допуска товаров, происходящих из иностранного государства или группы иностранных государств);</w:t>
      </w:r>
    </w:p>
    <w:p w14:paraId="5CA7C974" w14:textId="0B8EF00A" w:rsidR="00B51504" w:rsidRPr="00B51504" w:rsidRDefault="00B51504" w:rsidP="00B51504">
      <w:pPr>
        <w:tabs>
          <w:tab w:val="left" w:pos="993"/>
        </w:tabs>
        <w:spacing w:before="0" w:line="276" w:lineRule="auto"/>
        <w:ind w:firstLine="709"/>
        <w:jc w:val="both"/>
        <w:rPr>
          <w:sz w:val="26"/>
          <w:szCs w:val="26"/>
        </w:rPr>
      </w:pPr>
      <w:r w:rsidRPr="00B51504">
        <w:rPr>
          <w:sz w:val="26"/>
          <w:szCs w:val="26"/>
        </w:rPr>
        <w:t>6) выявления отнесения участника закупки к организациям, предусмотренным пунктом 4 статьи 2 Федеральн</w:t>
      </w:r>
      <w:r>
        <w:rPr>
          <w:sz w:val="26"/>
          <w:szCs w:val="26"/>
        </w:rPr>
        <w:t xml:space="preserve">ого закона от 4 июня 2018 года № 127-ФЗ </w:t>
      </w:r>
      <w:r w:rsidR="00255DC1">
        <w:rPr>
          <w:sz w:val="26"/>
          <w:szCs w:val="26"/>
        </w:rPr>
        <w:t>«</w:t>
      </w:r>
      <w:r w:rsidRPr="00B51504">
        <w:rPr>
          <w:sz w:val="26"/>
          <w:szCs w:val="26"/>
        </w:rPr>
        <w:t>О мерах воздействия (противодействия) на недружественные действия Соединенных Штатов Америк</w:t>
      </w:r>
      <w:r>
        <w:rPr>
          <w:sz w:val="26"/>
          <w:szCs w:val="26"/>
        </w:rPr>
        <w:t>и и иных иностранных государств</w:t>
      </w:r>
      <w:r w:rsidR="00255DC1">
        <w:rPr>
          <w:sz w:val="26"/>
          <w:szCs w:val="26"/>
        </w:rPr>
        <w:t>»</w:t>
      </w:r>
      <w:r w:rsidRPr="00B51504">
        <w:rPr>
          <w:sz w:val="26"/>
          <w:szCs w:val="26"/>
        </w:rPr>
        <w:t>,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14:paraId="2BE85031"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7) предусмотренных частью 6 статьи 45 настоящего Федерального закона;</w:t>
      </w:r>
    </w:p>
    <w:p w14:paraId="0A59349B"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8) выявления недостоверной информации, содержащейся в заявке на участие в закупке;</w:t>
      </w:r>
    </w:p>
    <w:p w14:paraId="1B43D8C1"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9) указания информации о предложении участника закупки, предусмотренном пунктом 3 или пунктом 4 части 1 статьи 43 настоящего Федерального закона.</w:t>
      </w:r>
    </w:p>
    <w:p w14:paraId="14DF31AB" w14:textId="3492D8EF"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В соответствии с частью 5 статьи 49 Закона о контрактной системе не позднее двух рабочих дней со дня, следующего за датой окончания срока подачи заявок </w:t>
      </w:r>
      <w:r w:rsidR="001E6888">
        <w:rPr>
          <w:sz w:val="26"/>
          <w:szCs w:val="26"/>
        </w:rPr>
        <w:br/>
      </w:r>
      <w:r w:rsidRPr="00B51504">
        <w:rPr>
          <w:sz w:val="26"/>
          <w:szCs w:val="26"/>
        </w:rPr>
        <w:t xml:space="preserve">на участие в закупке, но не позднее даты подведения итогов определения поставщика (подрядчика, исполнителя), установленной в извещении </w:t>
      </w:r>
      <w:r w:rsidR="001E6888">
        <w:rPr>
          <w:sz w:val="26"/>
          <w:szCs w:val="26"/>
        </w:rPr>
        <w:br/>
      </w:r>
      <w:r w:rsidRPr="00B51504">
        <w:rPr>
          <w:sz w:val="26"/>
          <w:szCs w:val="26"/>
        </w:rPr>
        <w:t>об осуществлении закупки:</w:t>
      </w:r>
    </w:p>
    <w:p w14:paraId="51812085"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1) члены комиссии по осуществлению закупок:</w:t>
      </w:r>
    </w:p>
    <w:p w14:paraId="61C97F62" w14:textId="77777777" w:rsidR="00B51504" w:rsidRPr="00B51504" w:rsidRDefault="00B51504" w:rsidP="00B51504">
      <w:pPr>
        <w:tabs>
          <w:tab w:val="left" w:pos="993"/>
        </w:tabs>
        <w:spacing w:before="0" w:line="276" w:lineRule="auto"/>
        <w:ind w:firstLine="709"/>
        <w:jc w:val="both"/>
        <w:rPr>
          <w:sz w:val="26"/>
          <w:szCs w:val="26"/>
        </w:rPr>
      </w:pPr>
      <w:r w:rsidRPr="00B51504">
        <w:rPr>
          <w:sz w:val="26"/>
          <w:szCs w:val="26"/>
        </w:rPr>
        <w:t>а) рассматривают заявки на участие в закупке, информацию и документы, направленные оператором электронной площадки в соответствии с пунктом 4 части 4 статьи 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14:paraId="0A28B01E" w14:textId="170236E9" w:rsidR="00B51504" w:rsidRPr="00B51504" w:rsidRDefault="00B51504" w:rsidP="00B51504">
      <w:pPr>
        <w:tabs>
          <w:tab w:val="left" w:pos="993"/>
        </w:tabs>
        <w:spacing w:before="0" w:line="276" w:lineRule="auto"/>
        <w:ind w:firstLine="709"/>
        <w:jc w:val="both"/>
        <w:rPr>
          <w:sz w:val="26"/>
          <w:szCs w:val="26"/>
        </w:rPr>
      </w:pPr>
      <w:r w:rsidRPr="00B51504">
        <w:rPr>
          <w:sz w:val="26"/>
          <w:szCs w:val="26"/>
        </w:rPr>
        <w:t xml:space="preserve">б) на основании информации, содержащейся в протоколе подачи ценовых предложений, а также результатов рассмотрения, предусмотренного подпунктом </w:t>
      </w:r>
      <w:r w:rsidR="00255DC1">
        <w:rPr>
          <w:sz w:val="26"/>
          <w:szCs w:val="26"/>
        </w:rPr>
        <w:t>«</w:t>
      </w:r>
      <w:r w:rsidRPr="00B51504">
        <w:rPr>
          <w:sz w:val="26"/>
          <w:szCs w:val="26"/>
        </w:rPr>
        <w:t>а</w:t>
      </w:r>
      <w:r w:rsidR="00255DC1">
        <w:rPr>
          <w:sz w:val="26"/>
          <w:szCs w:val="26"/>
        </w:rPr>
        <w:t>»</w:t>
      </w:r>
      <w:r w:rsidRPr="00B51504">
        <w:rPr>
          <w:sz w:val="26"/>
          <w:szCs w:val="26"/>
        </w:rPr>
        <w:t xml:space="preserve"> настоящего пункта, присваивают каждой заявке на участие в закупке, признанной соответствующей извещению об осуществлении закупки, порядковый номер </w:t>
      </w:r>
      <w:r w:rsidR="001E6888">
        <w:rPr>
          <w:sz w:val="26"/>
          <w:szCs w:val="26"/>
        </w:rPr>
        <w:br/>
      </w:r>
      <w:r w:rsidRPr="00B51504">
        <w:rPr>
          <w:sz w:val="26"/>
          <w:szCs w:val="26"/>
        </w:rPr>
        <w:t>в порядке возрастания минимального ценового предложения участника закупки, подавшего такую заявку (за исключением случая, предусмотренного пунктом 9 части 3 статьи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пункта 9 части 3 статьи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актов, принятых в соответствии со статьей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14:paraId="55F91662" w14:textId="504C70D2" w:rsidR="00B51504" w:rsidRPr="00F95860" w:rsidRDefault="00B51504" w:rsidP="00B51504">
      <w:pPr>
        <w:tabs>
          <w:tab w:val="left" w:pos="993"/>
        </w:tabs>
        <w:spacing w:before="0" w:line="276" w:lineRule="auto"/>
        <w:ind w:firstLine="709"/>
        <w:jc w:val="both"/>
        <w:rPr>
          <w:sz w:val="26"/>
          <w:szCs w:val="26"/>
        </w:rPr>
      </w:pPr>
      <w:r w:rsidRPr="00B51504">
        <w:rPr>
          <w:sz w:val="26"/>
          <w:szCs w:val="26"/>
        </w:rPr>
        <w:t>2) 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w:t>
      </w:r>
      <w:r>
        <w:rPr>
          <w:sz w:val="26"/>
          <w:szCs w:val="26"/>
        </w:rPr>
        <w:t>едусмотренную пунктами 1, 2, 4 –</w:t>
      </w:r>
      <w:r w:rsidRPr="00B51504">
        <w:rPr>
          <w:sz w:val="26"/>
          <w:szCs w:val="26"/>
        </w:rPr>
        <w:t xml:space="preserve"> 7 части 17 статьи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w:t>
      </w:r>
      <w:r w:rsidRPr="00F95860">
        <w:rPr>
          <w:sz w:val="26"/>
          <w:szCs w:val="26"/>
        </w:rPr>
        <w:t>действовать от имени заказчика, и направляет оператору электронной площадки.</w:t>
      </w:r>
    </w:p>
    <w:p w14:paraId="06DE98D7" w14:textId="4A3C86D1" w:rsidR="001E6888" w:rsidRPr="001E6888" w:rsidRDefault="001E6888" w:rsidP="001E6888">
      <w:pPr>
        <w:tabs>
          <w:tab w:val="left" w:pos="993"/>
        </w:tabs>
        <w:spacing w:before="0" w:line="276" w:lineRule="auto"/>
        <w:ind w:firstLine="709"/>
        <w:jc w:val="both"/>
        <w:rPr>
          <w:sz w:val="26"/>
          <w:szCs w:val="26"/>
        </w:rPr>
      </w:pPr>
      <w:r>
        <w:rPr>
          <w:sz w:val="26"/>
          <w:szCs w:val="26"/>
        </w:rPr>
        <w:t xml:space="preserve">1. </w:t>
      </w:r>
      <w:r w:rsidRPr="00A46F36">
        <w:rPr>
          <w:sz w:val="26"/>
          <w:szCs w:val="26"/>
        </w:rPr>
        <w:t>Согласно довод</w:t>
      </w:r>
      <w:r>
        <w:rPr>
          <w:sz w:val="26"/>
          <w:szCs w:val="26"/>
        </w:rPr>
        <w:t xml:space="preserve">ам </w:t>
      </w:r>
      <w:r w:rsidRPr="00A46F36">
        <w:rPr>
          <w:sz w:val="26"/>
          <w:szCs w:val="26"/>
        </w:rPr>
        <w:t xml:space="preserve">жалобы Заявителя, Конкурсной комиссией в нарушение </w:t>
      </w:r>
      <w:r>
        <w:rPr>
          <w:sz w:val="26"/>
          <w:szCs w:val="26"/>
        </w:rPr>
        <w:t>требований</w:t>
      </w:r>
      <w:r w:rsidRPr="00A46F36">
        <w:rPr>
          <w:sz w:val="26"/>
          <w:szCs w:val="26"/>
        </w:rPr>
        <w:t xml:space="preserve"> Закона о контрактной системе приняты к оценке документы, представленные в составе заяв</w:t>
      </w:r>
      <w:r>
        <w:rPr>
          <w:sz w:val="26"/>
          <w:szCs w:val="26"/>
        </w:rPr>
        <w:t>ок участников закупки</w:t>
      </w:r>
      <w:r w:rsidRPr="00A46F36">
        <w:rPr>
          <w:sz w:val="26"/>
          <w:szCs w:val="26"/>
        </w:rPr>
        <w:t>.</w:t>
      </w:r>
    </w:p>
    <w:p w14:paraId="6F3A6D56" w14:textId="4C016851" w:rsidR="005E19AD" w:rsidRDefault="005E19AD" w:rsidP="005E19AD">
      <w:pPr>
        <w:widowControl/>
        <w:tabs>
          <w:tab w:val="left" w:pos="709"/>
          <w:tab w:val="left" w:pos="851"/>
        </w:tabs>
        <w:spacing w:before="0" w:line="276" w:lineRule="auto"/>
        <w:ind w:firstLine="709"/>
        <w:jc w:val="both"/>
        <w:rPr>
          <w:bCs/>
          <w:sz w:val="26"/>
          <w:szCs w:val="26"/>
        </w:rPr>
      </w:pPr>
      <w:r w:rsidRPr="000A173C">
        <w:rPr>
          <w:bCs/>
          <w:sz w:val="26"/>
          <w:szCs w:val="26"/>
        </w:rPr>
        <w:t xml:space="preserve">Согласно </w:t>
      </w:r>
      <w:r w:rsidR="001E6888" w:rsidRPr="001E6888">
        <w:rPr>
          <w:bCs/>
          <w:sz w:val="26"/>
          <w:szCs w:val="26"/>
        </w:rPr>
        <w:t>Протокол</w:t>
      </w:r>
      <w:r w:rsidR="001E6888">
        <w:rPr>
          <w:bCs/>
          <w:sz w:val="26"/>
          <w:szCs w:val="26"/>
        </w:rPr>
        <w:t>у</w:t>
      </w:r>
      <w:r w:rsidR="001E6888" w:rsidRPr="001E6888">
        <w:rPr>
          <w:bCs/>
          <w:sz w:val="26"/>
          <w:szCs w:val="26"/>
        </w:rPr>
        <w:t xml:space="preserve"> рассмотрения и оценки вторых частей заявок на участие в открытом конкурсе в электронной форме от 24.09.2026 №ПРОII</w:t>
      </w:r>
      <w:r w:rsidRPr="000A173C">
        <w:rPr>
          <w:bCs/>
          <w:sz w:val="26"/>
          <w:szCs w:val="26"/>
        </w:rPr>
        <w:t xml:space="preserve"> </w:t>
      </w:r>
      <w:r w:rsidR="001E6888">
        <w:rPr>
          <w:bCs/>
          <w:sz w:val="26"/>
          <w:szCs w:val="26"/>
        </w:rPr>
        <w:t xml:space="preserve">(далее – Протокол) </w:t>
      </w:r>
      <w:r w:rsidRPr="00844CD2">
        <w:rPr>
          <w:bCs/>
          <w:sz w:val="26"/>
          <w:szCs w:val="26"/>
        </w:rPr>
        <w:t xml:space="preserve">по детализирующему показателю </w:t>
      </w:r>
      <w:r w:rsidR="00255DC1">
        <w:rPr>
          <w:bCs/>
          <w:sz w:val="26"/>
          <w:szCs w:val="26"/>
        </w:rPr>
        <w:t>«</w:t>
      </w:r>
      <w:r w:rsidRPr="00844CD2">
        <w:rPr>
          <w:bCs/>
          <w:sz w:val="26"/>
          <w:szCs w:val="26"/>
        </w:rPr>
        <w:t>Общая цена исполненных</w:t>
      </w:r>
      <w:r>
        <w:rPr>
          <w:bCs/>
          <w:sz w:val="26"/>
          <w:szCs w:val="26"/>
        </w:rPr>
        <w:t xml:space="preserve"> участником закупки договоров</w:t>
      </w:r>
      <w:r w:rsidR="00255DC1">
        <w:rPr>
          <w:bCs/>
          <w:sz w:val="26"/>
          <w:szCs w:val="26"/>
        </w:rPr>
        <w:t>»</w:t>
      </w:r>
      <w:r>
        <w:rPr>
          <w:bCs/>
          <w:sz w:val="26"/>
          <w:szCs w:val="26"/>
        </w:rPr>
        <w:t xml:space="preserve"> </w:t>
      </w:r>
      <w:r w:rsidR="001E6888">
        <w:rPr>
          <w:bCs/>
          <w:sz w:val="26"/>
          <w:szCs w:val="26"/>
        </w:rPr>
        <w:t xml:space="preserve">показателя </w:t>
      </w:r>
      <w:r w:rsidR="00255DC1">
        <w:rPr>
          <w:bCs/>
          <w:sz w:val="26"/>
          <w:szCs w:val="26"/>
        </w:rPr>
        <w:t>«</w:t>
      </w:r>
      <w:r w:rsidR="001E6888" w:rsidRPr="001E6888">
        <w:rPr>
          <w:bCs/>
          <w:sz w:val="26"/>
          <w:szCs w:val="26"/>
        </w:rPr>
        <w:t>Наличие у участников закупки опыта поставки товара, выполнения работы, оказания услуги, связанного с предметом контракта</w:t>
      </w:r>
      <w:r w:rsidR="00255DC1">
        <w:rPr>
          <w:bCs/>
          <w:sz w:val="26"/>
          <w:szCs w:val="26"/>
        </w:rPr>
        <w:t>»</w:t>
      </w:r>
      <w:r w:rsidR="001E6888">
        <w:rPr>
          <w:bCs/>
          <w:sz w:val="26"/>
          <w:szCs w:val="26"/>
        </w:rPr>
        <w:t xml:space="preserve"> </w:t>
      </w:r>
      <w:proofErr w:type="spellStart"/>
      <w:r w:rsidRPr="00844CD2">
        <w:rPr>
          <w:bCs/>
          <w:sz w:val="26"/>
          <w:szCs w:val="26"/>
        </w:rPr>
        <w:t>нестоимостно</w:t>
      </w:r>
      <w:r w:rsidR="001E6888">
        <w:rPr>
          <w:bCs/>
          <w:sz w:val="26"/>
          <w:szCs w:val="26"/>
        </w:rPr>
        <w:t>го</w:t>
      </w:r>
      <w:proofErr w:type="spellEnd"/>
      <w:r w:rsidRPr="00844CD2">
        <w:rPr>
          <w:bCs/>
          <w:sz w:val="26"/>
          <w:szCs w:val="26"/>
        </w:rPr>
        <w:t xml:space="preserve"> критери</w:t>
      </w:r>
      <w:r w:rsidR="001E6888">
        <w:rPr>
          <w:bCs/>
          <w:sz w:val="26"/>
          <w:szCs w:val="26"/>
        </w:rPr>
        <w:t>я</w:t>
      </w:r>
      <w:r w:rsidRPr="00844CD2">
        <w:rPr>
          <w:bCs/>
          <w:sz w:val="26"/>
          <w:szCs w:val="26"/>
        </w:rPr>
        <w:t xml:space="preserve"> </w:t>
      </w:r>
      <w:r w:rsidR="00255DC1">
        <w:rPr>
          <w:bCs/>
          <w:sz w:val="26"/>
          <w:szCs w:val="26"/>
        </w:rPr>
        <w:t>«</w:t>
      </w:r>
      <w:r w:rsidRPr="00844CD2">
        <w:rPr>
          <w:bCs/>
          <w:sz w:val="26"/>
          <w:szCs w:val="26"/>
        </w:rPr>
        <w:t xml:space="preserve">Квалификация участников закупки, в том числе наличие у них финансовых ресурсов, оборудования и других материальных ресурсов </w:t>
      </w:r>
      <w:r w:rsidR="001E6888">
        <w:rPr>
          <w:bCs/>
          <w:sz w:val="26"/>
          <w:szCs w:val="26"/>
        </w:rPr>
        <w:br/>
      </w:r>
      <w:r w:rsidRPr="00844CD2">
        <w:rPr>
          <w:bCs/>
          <w:sz w:val="26"/>
          <w:szCs w:val="26"/>
        </w:rPr>
        <w:t xml:space="preserve">на праве собственности или ином законном основании, опыта работы, связанного </w:t>
      </w:r>
      <w:r w:rsidR="001E6888">
        <w:rPr>
          <w:bCs/>
          <w:sz w:val="26"/>
          <w:szCs w:val="26"/>
        </w:rPr>
        <w:br/>
      </w:r>
      <w:r w:rsidRPr="00844CD2">
        <w:rPr>
          <w:bCs/>
          <w:sz w:val="26"/>
          <w:szCs w:val="26"/>
        </w:rPr>
        <w:t>с предметом контракта, и деловой репутации, специалистов и иных работников определенного уровня квалификации</w:t>
      </w:r>
      <w:r w:rsidR="00255DC1">
        <w:rPr>
          <w:bCs/>
          <w:sz w:val="26"/>
          <w:szCs w:val="26"/>
        </w:rPr>
        <w:t>»</w:t>
      </w:r>
      <w:r w:rsidRPr="00844CD2">
        <w:rPr>
          <w:bCs/>
          <w:sz w:val="26"/>
          <w:szCs w:val="26"/>
        </w:rPr>
        <w:t xml:space="preserve"> (далее – </w:t>
      </w:r>
      <w:r w:rsidR="00255DC1">
        <w:rPr>
          <w:bCs/>
          <w:sz w:val="26"/>
          <w:szCs w:val="26"/>
        </w:rPr>
        <w:t>«</w:t>
      </w:r>
      <w:r w:rsidRPr="00844CD2">
        <w:rPr>
          <w:bCs/>
          <w:sz w:val="26"/>
          <w:szCs w:val="26"/>
        </w:rPr>
        <w:t>Квалификация</w:t>
      </w:r>
      <w:r w:rsidR="00255DC1">
        <w:rPr>
          <w:bCs/>
          <w:sz w:val="26"/>
          <w:szCs w:val="26"/>
        </w:rPr>
        <w:t>»</w:t>
      </w:r>
      <w:r w:rsidRPr="00844CD2">
        <w:rPr>
          <w:bCs/>
          <w:sz w:val="26"/>
          <w:szCs w:val="26"/>
        </w:rPr>
        <w:t xml:space="preserve">) заявке </w:t>
      </w:r>
      <w:r>
        <w:rPr>
          <w:bCs/>
          <w:sz w:val="26"/>
          <w:szCs w:val="26"/>
        </w:rPr>
        <w:t>участника закупки</w:t>
      </w:r>
      <w:r w:rsidRPr="00844CD2">
        <w:rPr>
          <w:bCs/>
          <w:sz w:val="26"/>
          <w:szCs w:val="26"/>
        </w:rPr>
        <w:t xml:space="preserve"> с идентификационным номером </w:t>
      </w:r>
      <w:r w:rsidR="00255DC1">
        <w:rPr>
          <w:bCs/>
          <w:sz w:val="26"/>
          <w:szCs w:val="26"/>
        </w:rPr>
        <w:t>«</w:t>
      </w:r>
      <w:r w:rsidR="001E6888">
        <w:rPr>
          <w:bCs/>
          <w:sz w:val="26"/>
          <w:szCs w:val="26"/>
        </w:rPr>
        <w:t>1</w:t>
      </w:r>
      <w:r w:rsidR="00255DC1">
        <w:rPr>
          <w:bCs/>
          <w:sz w:val="26"/>
          <w:szCs w:val="26"/>
        </w:rPr>
        <w:t>»</w:t>
      </w:r>
      <w:r w:rsidRPr="00844CD2">
        <w:rPr>
          <w:bCs/>
          <w:sz w:val="26"/>
          <w:szCs w:val="26"/>
        </w:rPr>
        <w:t xml:space="preserve"> присвоено </w:t>
      </w:r>
      <w:r w:rsidR="001E6888">
        <w:rPr>
          <w:bCs/>
          <w:sz w:val="26"/>
          <w:szCs w:val="26"/>
        </w:rPr>
        <w:t>28,27</w:t>
      </w:r>
      <w:r w:rsidRPr="00844CD2">
        <w:rPr>
          <w:bCs/>
          <w:sz w:val="26"/>
          <w:szCs w:val="26"/>
        </w:rPr>
        <w:t xml:space="preserve"> баллов</w:t>
      </w:r>
      <w:r>
        <w:rPr>
          <w:bCs/>
          <w:sz w:val="26"/>
          <w:szCs w:val="26"/>
        </w:rPr>
        <w:t xml:space="preserve">, заявке </w:t>
      </w:r>
      <w:r w:rsidR="001E6888">
        <w:rPr>
          <w:bCs/>
          <w:sz w:val="26"/>
          <w:szCs w:val="26"/>
        </w:rPr>
        <w:br/>
      </w:r>
      <w:r>
        <w:rPr>
          <w:bCs/>
          <w:sz w:val="26"/>
          <w:szCs w:val="26"/>
        </w:rPr>
        <w:t xml:space="preserve">с </w:t>
      </w:r>
      <w:r w:rsidRPr="00844CD2">
        <w:rPr>
          <w:bCs/>
          <w:sz w:val="26"/>
          <w:szCs w:val="26"/>
        </w:rPr>
        <w:t>идентификационным номером</w:t>
      </w:r>
      <w:r>
        <w:rPr>
          <w:bCs/>
          <w:sz w:val="26"/>
          <w:szCs w:val="26"/>
        </w:rPr>
        <w:t xml:space="preserve"> </w:t>
      </w:r>
      <w:r w:rsidR="00255DC1">
        <w:rPr>
          <w:bCs/>
          <w:sz w:val="26"/>
          <w:szCs w:val="26"/>
        </w:rPr>
        <w:t>«</w:t>
      </w:r>
      <w:r w:rsidR="001E6888">
        <w:rPr>
          <w:bCs/>
          <w:sz w:val="26"/>
          <w:szCs w:val="26"/>
        </w:rPr>
        <w:t>5</w:t>
      </w:r>
      <w:r w:rsidR="00255DC1">
        <w:rPr>
          <w:bCs/>
          <w:sz w:val="26"/>
          <w:szCs w:val="26"/>
        </w:rPr>
        <w:t>»</w:t>
      </w:r>
      <w:r w:rsidR="002F62F3">
        <w:rPr>
          <w:bCs/>
          <w:sz w:val="26"/>
          <w:szCs w:val="26"/>
        </w:rPr>
        <w:t xml:space="preserve"> (далее – Победитель)</w:t>
      </w:r>
      <w:r>
        <w:rPr>
          <w:bCs/>
          <w:sz w:val="26"/>
          <w:szCs w:val="26"/>
        </w:rPr>
        <w:t xml:space="preserve"> </w:t>
      </w:r>
      <w:r w:rsidRPr="00844CD2">
        <w:rPr>
          <w:bCs/>
          <w:sz w:val="26"/>
          <w:szCs w:val="26"/>
        </w:rPr>
        <w:t xml:space="preserve">присвоено </w:t>
      </w:r>
      <w:r w:rsidR="001E6888">
        <w:rPr>
          <w:bCs/>
          <w:sz w:val="26"/>
          <w:szCs w:val="26"/>
        </w:rPr>
        <w:t>100</w:t>
      </w:r>
      <w:r>
        <w:rPr>
          <w:bCs/>
          <w:sz w:val="26"/>
          <w:szCs w:val="26"/>
        </w:rPr>
        <w:t>,0</w:t>
      </w:r>
      <w:r w:rsidR="001E6888">
        <w:rPr>
          <w:bCs/>
          <w:sz w:val="26"/>
          <w:szCs w:val="26"/>
        </w:rPr>
        <w:t>0</w:t>
      </w:r>
      <w:r w:rsidRPr="00844CD2">
        <w:rPr>
          <w:bCs/>
          <w:sz w:val="26"/>
          <w:szCs w:val="26"/>
        </w:rPr>
        <w:t xml:space="preserve"> баллов</w:t>
      </w:r>
      <w:r w:rsidR="001E6888">
        <w:rPr>
          <w:bCs/>
          <w:sz w:val="26"/>
          <w:szCs w:val="26"/>
        </w:rPr>
        <w:t xml:space="preserve">, заявке с идентификационным номером </w:t>
      </w:r>
      <w:r w:rsidR="00255DC1">
        <w:rPr>
          <w:bCs/>
          <w:sz w:val="26"/>
          <w:szCs w:val="26"/>
        </w:rPr>
        <w:t>«</w:t>
      </w:r>
      <w:r w:rsidR="001E6888">
        <w:rPr>
          <w:bCs/>
          <w:sz w:val="26"/>
          <w:szCs w:val="26"/>
        </w:rPr>
        <w:t>8</w:t>
      </w:r>
      <w:r w:rsidR="00255DC1">
        <w:rPr>
          <w:bCs/>
          <w:sz w:val="26"/>
          <w:szCs w:val="26"/>
        </w:rPr>
        <w:t>»</w:t>
      </w:r>
      <w:r w:rsidR="001E6888">
        <w:rPr>
          <w:bCs/>
          <w:sz w:val="26"/>
          <w:szCs w:val="26"/>
        </w:rPr>
        <w:t xml:space="preserve"> присвоено 0,81 баллов</w:t>
      </w:r>
      <w:r w:rsidRPr="00844CD2">
        <w:rPr>
          <w:bCs/>
          <w:sz w:val="26"/>
          <w:szCs w:val="26"/>
        </w:rPr>
        <w:t>, и указано, в том числе следующее:</w:t>
      </w:r>
    </w:p>
    <w:p w14:paraId="5B807E5C" w14:textId="77777777" w:rsidR="001E6888" w:rsidRDefault="001E6888" w:rsidP="001E6888">
      <w:r>
        <w:t>Оценка заявки №1:</w:t>
      </w:r>
    </w:p>
    <w:tbl>
      <w:tblPr>
        <w:tblW w:w="5000"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1058"/>
        <w:gridCol w:w="1507"/>
        <w:gridCol w:w="1827"/>
        <w:gridCol w:w="1821"/>
        <w:gridCol w:w="1821"/>
        <w:gridCol w:w="1318"/>
      </w:tblGrid>
      <w:tr w:rsidR="001E6888" w14:paraId="34E02295" w14:textId="77777777" w:rsidTr="001E6888">
        <w:trPr>
          <w:trHeight w:val="253"/>
        </w:trPr>
        <w:tc>
          <w:tcPr>
            <w:tcW w:w="1058" w:type="dxa"/>
            <w:vMerge w:val="restart"/>
            <w:noWrap/>
          </w:tcPr>
          <w:p w14:paraId="6B7C898D" w14:textId="77777777" w:rsidR="001E6888" w:rsidRDefault="001E6888" w:rsidP="001E6888">
            <w:pPr>
              <w:ind w:firstLine="0"/>
              <w:jc w:val="center"/>
            </w:pPr>
            <w:r>
              <w:rPr>
                <w:b/>
                <w:bCs/>
              </w:rPr>
              <w:t>№</w:t>
            </w:r>
          </w:p>
        </w:tc>
        <w:tc>
          <w:tcPr>
            <w:tcW w:w="1507" w:type="dxa"/>
            <w:vMerge w:val="restart"/>
            <w:noWrap/>
          </w:tcPr>
          <w:p w14:paraId="23B5E946" w14:textId="77777777" w:rsidR="001E6888" w:rsidRDefault="001E6888" w:rsidP="001E6888">
            <w:pPr>
              <w:ind w:firstLine="0"/>
              <w:jc w:val="center"/>
            </w:pPr>
            <w:r>
              <w:rPr>
                <w:b/>
                <w:bCs/>
              </w:rPr>
              <w:t>Критерии оценки</w:t>
            </w:r>
          </w:p>
        </w:tc>
        <w:tc>
          <w:tcPr>
            <w:tcW w:w="1827" w:type="dxa"/>
            <w:vMerge w:val="restart"/>
            <w:noWrap/>
          </w:tcPr>
          <w:p w14:paraId="14C2F06F" w14:textId="77777777" w:rsidR="001E6888" w:rsidRDefault="001E6888" w:rsidP="001E6888">
            <w:pPr>
              <w:ind w:firstLine="0"/>
              <w:jc w:val="center"/>
            </w:pPr>
            <w:r>
              <w:rPr>
                <w:b/>
                <w:bCs/>
              </w:rPr>
              <w:t>Коэффициент значимости</w:t>
            </w:r>
          </w:p>
        </w:tc>
        <w:tc>
          <w:tcPr>
            <w:tcW w:w="1821" w:type="dxa"/>
            <w:vMerge w:val="restart"/>
          </w:tcPr>
          <w:p w14:paraId="158E892D" w14:textId="77777777" w:rsidR="001E6888" w:rsidRDefault="001E6888" w:rsidP="001E6888">
            <w:pPr>
              <w:ind w:left="-52" w:right="-44" w:firstLine="0"/>
              <w:jc w:val="center"/>
              <w:rPr>
                <w:rFonts w:eastAsiaTheme="minorHAnsi"/>
                <w:b/>
                <w:bCs/>
              </w:rPr>
            </w:pPr>
            <w:r>
              <w:rPr>
                <w:b/>
                <w:bCs/>
              </w:rPr>
              <w:t>Данные участника</w:t>
            </w:r>
          </w:p>
          <w:p w14:paraId="18313554" w14:textId="77777777" w:rsidR="001E6888" w:rsidRDefault="001E6888" w:rsidP="001E6888">
            <w:pPr>
              <w:ind w:firstLine="0"/>
              <w:jc w:val="center"/>
              <w:rPr>
                <w:b/>
                <w:bCs/>
              </w:rPr>
            </w:pPr>
            <w:r>
              <w:rPr>
                <w:b/>
                <w:bCs/>
              </w:rPr>
              <w:t>(сведения, представленные участником)</w:t>
            </w:r>
          </w:p>
        </w:tc>
        <w:tc>
          <w:tcPr>
            <w:tcW w:w="1821" w:type="dxa"/>
            <w:vMerge w:val="restart"/>
            <w:noWrap/>
          </w:tcPr>
          <w:p w14:paraId="32D790E9" w14:textId="77777777" w:rsidR="001E6888" w:rsidRDefault="001E6888" w:rsidP="001E6888">
            <w:pPr>
              <w:ind w:firstLine="0"/>
              <w:jc w:val="center"/>
            </w:pPr>
            <w:r>
              <w:rPr>
                <w:b/>
                <w:bCs/>
              </w:rPr>
              <w:t>Данные принятые к оценке</w:t>
            </w:r>
          </w:p>
        </w:tc>
        <w:tc>
          <w:tcPr>
            <w:tcW w:w="1318" w:type="dxa"/>
            <w:vMerge w:val="restart"/>
            <w:noWrap/>
          </w:tcPr>
          <w:p w14:paraId="13EAE1AB" w14:textId="77777777" w:rsidR="001E6888" w:rsidRDefault="001E6888" w:rsidP="001E6888">
            <w:pPr>
              <w:ind w:firstLine="0"/>
              <w:jc w:val="center"/>
            </w:pPr>
            <w:r>
              <w:rPr>
                <w:b/>
                <w:bCs/>
              </w:rPr>
              <w:t>Оценка с учетом значимости</w:t>
            </w:r>
          </w:p>
        </w:tc>
      </w:tr>
      <w:tr w:rsidR="001E6888" w14:paraId="3646D188" w14:textId="77777777" w:rsidTr="001E6888">
        <w:trPr>
          <w:trHeight w:val="2000"/>
        </w:trPr>
        <w:tc>
          <w:tcPr>
            <w:tcW w:w="1058" w:type="dxa"/>
            <w:vMerge/>
            <w:noWrap/>
          </w:tcPr>
          <w:p w14:paraId="159B7038" w14:textId="77777777" w:rsidR="001E6888" w:rsidRDefault="001E6888" w:rsidP="001E6888">
            <w:pPr>
              <w:ind w:firstLine="0"/>
            </w:pPr>
          </w:p>
        </w:tc>
        <w:tc>
          <w:tcPr>
            <w:tcW w:w="1507" w:type="dxa"/>
            <w:vMerge/>
            <w:noWrap/>
          </w:tcPr>
          <w:p w14:paraId="072CCFC4" w14:textId="77777777" w:rsidR="001E6888" w:rsidRDefault="001E6888" w:rsidP="001E6888">
            <w:pPr>
              <w:ind w:firstLine="0"/>
            </w:pPr>
          </w:p>
        </w:tc>
        <w:tc>
          <w:tcPr>
            <w:tcW w:w="1827" w:type="dxa"/>
            <w:vMerge/>
            <w:noWrap/>
          </w:tcPr>
          <w:p w14:paraId="5D2B4740" w14:textId="77777777" w:rsidR="001E6888" w:rsidRDefault="001E6888" w:rsidP="001E6888">
            <w:pPr>
              <w:ind w:firstLine="0"/>
            </w:pPr>
          </w:p>
        </w:tc>
        <w:tc>
          <w:tcPr>
            <w:tcW w:w="1821" w:type="dxa"/>
            <w:vMerge/>
          </w:tcPr>
          <w:p w14:paraId="6059532A" w14:textId="77777777" w:rsidR="001E6888" w:rsidRDefault="001E6888" w:rsidP="001E6888">
            <w:pPr>
              <w:ind w:firstLine="0"/>
            </w:pPr>
          </w:p>
        </w:tc>
        <w:tc>
          <w:tcPr>
            <w:tcW w:w="1821" w:type="dxa"/>
            <w:vMerge/>
            <w:noWrap/>
          </w:tcPr>
          <w:p w14:paraId="5DD86832" w14:textId="77777777" w:rsidR="001E6888" w:rsidRDefault="001E6888" w:rsidP="001E6888">
            <w:pPr>
              <w:ind w:firstLine="0"/>
            </w:pPr>
          </w:p>
        </w:tc>
        <w:tc>
          <w:tcPr>
            <w:tcW w:w="1318" w:type="dxa"/>
            <w:vMerge/>
            <w:noWrap/>
          </w:tcPr>
          <w:p w14:paraId="61C3F97B" w14:textId="77777777" w:rsidR="001E6888" w:rsidRDefault="001E6888" w:rsidP="001E6888">
            <w:pPr>
              <w:ind w:firstLine="0"/>
            </w:pPr>
          </w:p>
        </w:tc>
      </w:tr>
      <w:tr w:rsidR="001E6888" w14:paraId="1CF5C3B8" w14:textId="77777777" w:rsidTr="001E6888">
        <w:tc>
          <w:tcPr>
            <w:tcW w:w="1058" w:type="dxa"/>
            <w:noWrap/>
            <w:vAlign w:val="center"/>
          </w:tcPr>
          <w:p w14:paraId="322F596E" w14:textId="77777777" w:rsidR="001E6888" w:rsidRDefault="001E6888" w:rsidP="001E6888">
            <w:pPr>
              <w:ind w:firstLine="0"/>
            </w:pPr>
            <w:r>
              <w:t>1.1.1</w:t>
            </w:r>
          </w:p>
        </w:tc>
        <w:tc>
          <w:tcPr>
            <w:tcW w:w="1507" w:type="dxa"/>
            <w:noWrap/>
            <w:vAlign w:val="center"/>
          </w:tcPr>
          <w:p w14:paraId="5D869F69" w14:textId="77777777" w:rsidR="001E6888" w:rsidRDefault="001E6888" w:rsidP="001E6888">
            <w:pPr>
              <w:ind w:firstLine="0"/>
            </w:pPr>
            <w:r>
              <w:t>Общая цена исполненных участником закупки договоров</w:t>
            </w:r>
          </w:p>
        </w:tc>
        <w:tc>
          <w:tcPr>
            <w:tcW w:w="1827" w:type="dxa"/>
            <w:noWrap/>
            <w:vAlign w:val="center"/>
          </w:tcPr>
          <w:p w14:paraId="109E5FCE" w14:textId="77777777" w:rsidR="001E6888" w:rsidRDefault="001E6888" w:rsidP="001E6888">
            <w:pPr>
              <w:ind w:firstLine="0"/>
            </w:pPr>
            <w:r>
              <w:t>100.00</w:t>
            </w:r>
          </w:p>
        </w:tc>
        <w:tc>
          <w:tcPr>
            <w:tcW w:w="1821" w:type="dxa"/>
            <w:vAlign w:val="center"/>
          </w:tcPr>
          <w:p w14:paraId="26CE2174" w14:textId="77777777" w:rsidR="001E6888" w:rsidRDefault="001E6888" w:rsidP="001E6888">
            <w:pPr>
              <w:ind w:firstLine="0"/>
            </w:pPr>
            <w:r w:rsidRPr="00E27113">
              <w:t>143</w:t>
            </w:r>
            <w:r>
              <w:t> </w:t>
            </w:r>
            <w:r w:rsidRPr="00E27113">
              <w:t>100</w:t>
            </w:r>
            <w:r>
              <w:t> </w:t>
            </w:r>
            <w:r w:rsidRPr="00E27113">
              <w:t>000</w:t>
            </w:r>
            <w:r>
              <w:t>,00</w:t>
            </w:r>
          </w:p>
        </w:tc>
        <w:tc>
          <w:tcPr>
            <w:tcW w:w="1821" w:type="dxa"/>
            <w:noWrap/>
            <w:vAlign w:val="center"/>
          </w:tcPr>
          <w:p w14:paraId="4CE61AC8" w14:textId="77777777" w:rsidR="001E6888" w:rsidRDefault="001E6888" w:rsidP="001E6888">
            <w:pPr>
              <w:ind w:firstLine="0"/>
            </w:pPr>
            <w:r w:rsidRPr="00E27113">
              <w:t>143</w:t>
            </w:r>
            <w:r>
              <w:t> </w:t>
            </w:r>
            <w:r w:rsidRPr="00E27113">
              <w:t>100</w:t>
            </w:r>
            <w:r>
              <w:t> </w:t>
            </w:r>
            <w:r w:rsidRPr="00E27113">
              <w:t>000</w:t>
            </w:r>
            <w:r>
              <w:t>,00</w:t>
            </w:r>
          </w:p>
        </w:tc>
        <w:tc>
          <w:tcPr>
            <w:tcW w:w="1318" w:type="dxa"/>
            <w:noWrap/>
            <w:vAlign w:val="center"/>
          </w:tcPr>
          <w:p w14:paraId="3EE2C6EA" w14:textId="77777777" w:rsidR="001E6888" w:rsidRDefault="001E6888" w:rsidP="001E6888">
            <w:pPr>
              <w:ind w:firstLine="0"/>
            </w:pPr>
            <w:r>
              <w:t>28.27</w:t>
            </w:r>
          </w:p>
        </w:tc>
      </w:tr>
    </w:tbl>
    <w:p w14:paraId="29A2F89B" w14:textId="77777777" w:rsidR="001E6888" w:rsidRDefault="001E6888" w:rsidP="001E6888">
      <w:r>
        <w:t>Оценка заявки №5:</w:t>
      </w:r>
    </w:p>
    <w:tbl>
      <w:tblPr>
        <w:tblW w:w="4951"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1100"/>
        <w:gridCol w:w="1571"/>
        <w:gridCol w:w="1904"/>
        <w:gridCol w:w="1639"/>
        <w:gridCol w:w="1804"/>
        <w:gridCol w:w="1242"/>
      </w:tblGrid>
      <w:tr w:rsidR="001E6888" w14:paraId="4B21890C" w14:textId="77777777" w:rsidTr="001E6888">
        <w:tc>
          <w:tcPr>
            <w:tcW w:w="1100" w:type="dxa"/>
            <w:vMerge w:val="restart"/>
            <w:noWrap/>
          </w:tcPr>
          <w:p w14:paraId="6C281A76" w14:textId="77777777" w:rsidR="001E6888" w:rsidRDefault="001E6888" w:rsidP="001E6888">
            <w:pPr>
              <w:ind w:hanging="1"/>
              <w:jc w:val="center"/>
            </w:pPr>
            <w:r>
              <w:rPr>
                <w:b/>
                <w:bCs/>
              </w:rPr>
              <w:t>№</w:t>
            </w:r>
          </w:p>
        </w:tc>
        <w:tc>
          <w:tcPr>
            <w:tcW w:w="1571" w:type="dxa"/>
            <w:vMerge w:val="restart"/>
            <w:noWrap/>
          </w:tcPr>
          <w:p w14:paraId="598C1DFF" w14:textId="77777777" w:rsidR="001E6888" w:rsidRDefault="001E6888" w:rsidP="001E6888">
            <w:pPr>
              <w:ind w:hanging="1"/>
              <w:jc w:val="center"/>
            </w:pPr>
            <w:r>
              <w:rPr>
                <w:b/>
                <w:bCs/>
              </w:rPr>
              <w:t>Критерии оценки</w:t>
            </w:r>
          </w:p>
        </w:tc>
        <w:tc>
          <w:tcPr>
            <w:tcW w:w="1904" w:type="dxa"/>
            <w:vMerge w:val="restart"/>
            <w:noWrap/>
          </w:tcPr>
          <w:p w14:paraId="6F67A6A9" w14:textId="77777777" w:rsidR="001E6888" w:rsidRDefault="001E6888" w:rsidP="001E6888">
            <w:pPr>
              <w:ind w:hanging="1"/>
              <w:jc w:val="center"/>
            </w:pPr>
            <w:r>
              <w:rPr>
                <w:b/>
                <w:bCs/>
              </w:rPr>
              <w:t>Коэффициент значимости</w:t>
            </w:r>
          </w:p>
        </w:tc>
        <w:tc>
          <w:tcPr>
            <w:tcW w:w="1639" w:type="dxa"/>
            <w:vMerge w:val="restart"/>
          </w:tcPr>
          <w:p w14:paraId="7671983A" w14:textId="77777777" w:rsidR="001E6888" w:rsidRDefault="001E6888" w:rsidP="001E6888">
            <w:pPr>
              <w:ind w:left="-52" w:right="-44" w:hanging="1"/>
              <w:jc w:val="center"/>
              <w:rPr>
                <w:rFonts w:eastAsiaTheme="minorHAnsi"/>
                <w:b/>
                <w:bCs/>
              </w:rPr>
            </w:pPr>
            <w:r>
              <w:rPr>
                <w:b/>
                <w:bCs/>
              </w:rPr>
              <w:t>Данные участника</w:t>
            </w:r>
          </w:p>
          <w:p w14:paraId="7EE9EC91" w14:textId="77777777" w:rsidR="001E6888" w:rsidRDefault="001E6888" w:rsidP="001E6888">
            <w:pPr>
              <w:ind w:hanging="1"/>
              <w:jc w:val="center"/>
              <w:rPr>
                <w:b/>
                <w:bCs/>
              </w:rPr>
            </w:pPr>
            <w:r>
              <w:rPr>
                <w:b/>
                <w:bCs/>
              </w:rPr>
              <w:t>(сведения, представленные участником)</w:t>
            </w:r>
          </w:p>
        </w:tc>
        <w:tc>
          <w:tcPr>
            <w:tcW w:w="1804" w:type="dxa"/>
            <w:vMerge w:val="restart"/>
            <w:noWrap/>
          </w:tcPr>
          <w:p w14:paraId="6F256E7C" w14:textId="77777777" w:rsidR="001E6888" w:rsidRDefault="001E6888" w:rsidP="001E6888">
            <w:pPr>
              <w:ind w:hanging="1"/>
              <w:jc w:val="center"/>
            </w:pPr>
            <w:r>
              <w:rPr>
                <w:b/>
                <w:bCs/>
              </w:rPr>
              <w:t>Данные принятые к оценке</w:t>
            </w:r>
          </w:p>
        </w:tc>
        <w:tc>
          <w:tcPr>
            <w:tcW w:w="1242" w:type="dxa"/>
            <w:noWrap/>
          </w:tcPr>
          <w:p w14:paraId="1B168CBA" w14:textId="77777777" w:rsidR="001E6888" w:rsidRDefault="001E6888" w:rsidP="001E6888">
            <w:pPr>
              <w:ind w:hanging="1"/>
              <w:jc w:val="center"/>
            </w:pPr>
            <w:r>
              <w:rPr>
                <w:b/>
                <w:bCs/>
              </w:rPr>
              <w:t>Оценка с учетом значимости</w:t>
            </w:r>
          </w:p>
        </w:tc>
      </w:tr>
      <w:tr w:rsidR="001E6888" w14:paraId="26E93D13" w14:textId="77777777" w:rsidTr="001E6888">
        <w:trPr>
          <w:trHeight w:val="2000"/>
        </w:trPr>
        <w:tc>
          <w:tcPr>
            <w:tcW w:w="1100" w:type="dxa"/>
            <w:vMerge/>
            <w:noWrap/>
          </w:tcPr>
          <w:p w14:paraId="60936427" w14:textId="77777777" w:rsidR="001E6888" w:rsidRDefault="001E6888" w:rsidP="001E6888">
            <w:pPr>
              <w:ind w:hanging="1"/>
            </w:pPr>
          </w:p>
        </w:tc>
        <w:tc>
          <w:tcPr>
            <w:tcW w:w="1571" w:type="dxa"/>
            <w:vMerge/>
            <w:noWrap/>
          </w:tcPr>
          <w:p w14:paraId="1176215C" w14:textId="77777777" w:rsidR="001E6888" w:rsidRDefault="001E6888" w:rsidP="001E6888">
            <w:pPr>
              <w:ind w:hanging="1"/>
            </w:pPr>
          </w:p>
        </w:tc>
        <w:tc>
          <w:tcPr>
            <w:tcW w:w="1904" w:type="dxa"/>
            <w:vMerge/>
            <w:noWrap/>
          </w:tcPr>
          <w:p w14:paraId="7BEA7D31" w14:textId="77777777" w:rsidR="001E6888" w:rsidRDefault="001E6888" w:rsidP="001E6888">
            <w:pPr>
              <w:ind w:hanging="1"/>
            </w:pPr>
          </w:p>
        </w:tc>
        <w:tc>
          <w:tcPr>
            <w:tcW w:w="1639" w:type="dxa"/>
            <w:vMerge/>
          </w:tcPr>
          <w:p w14:paraId="6DD1B889" w14:textId="77777777" w:rsidR="001E6888" w:rsidRDefault="001E6888" w:rsidP="001E6888">
            <w:pPr>
              <w:ind w:hanging="1"/>
            </w:pPr>
          </w:p>
        </w:tc>
        <w:tc>
          <w:tcPr>
            <w:tcW w:w="1804" w:type="dxa"/>
            <w:vMerge/>
            <w:noWrap/>
          </w:tcPr>
          <w:p w14:paraId="21A143CD" w14:textId="77777777" w:rsidR="001E6888" w:rsidRDefault="001E6888" w:rsidP="001E6888">
            <w:pPr>
              <w:ind w:hanging="1"/>
            </w:pPr>
          </w:p>
        </w:tc>
        <w:tc>
          <w:tcPr>
            <w:tcW w:w="1242" w:type="dxa"/>
            <w:noWrap/>
          </w:tcPr>
          <w:p w14:paraId="1D60D572" w14:textId="77777777" w:rsidR="001E6888" w:rsidRDefault="001E6888" w:rsidP="001E6888">
            <w:pPr>
              <w:ind w:hanging="1"/>
            </w:pPr>
          </w:p>
        </w:tc>
      </w:tr>
      <w:tr w:rsidR="001E6888" w14:paraId="3E9CE578" w14:textId="77777777" w:rsidTr="001E6888">
        <w:tc>
          <w:tcPr>
            <w:tcW w:w="1100" w:type="dxa"/>
            <w:noWrap/>
            <w:vAlign w:val="center"/>
          </w:tcPr>
          <w:p w14:paraId="4E6E2977" w14:textId="77777777" w:rsidR="001E6888" w:rsidRDefault="001E6888" w:rsidP="001E6888">
            <w:pPr>
              <w:ind w:hanging="1"/>
            </w:pPr>
            <w:r>
              <w:t>1.1.1</w:t>
            </w:r>
          </w:p>
        </w:tc>
        <w:tc>
          <w:tcPr>
            <w:tcW w:w="1571" w:type="dxa"/>
            <w:noWrap/>
            <w:vAlign w:val="center"/>
          </w:tcPr>
          <w:p w14:paraId="73399018" w14:textId="77777777" w:rsidR="001E6888" w:rsidRDefault="001E6888" w:rsidP="001E6888">
            <w:pPr>
              <w:ind w:hanging="1"/>
            </w:pPr>
            <w:r>
              <w:t>Общая цена исполненных участником закупки договоров</w:t>
            </w:r>
          </w:p>
        </w:tc>
        <w:tc>
          <w:tcPr>
            <w:tcW w:w="1904" w:type="dxa"/>
            <w:noWrap/>
            <w:vAlign w:val="center"/>
          </w:tcPr>
          <w:p w14:paraId="0259EF12" w14:textId="77777777" w:rsidR="001E6888" w:rsidRDefault="001E6888" w:rsidP="001E6888">
            <w:pPr>
              <w:ind w:hanging="1"/>
            </w:pPr>
            <w:r>
              <w:t>100.00</w:t>
            </w:r>
          </w:p>
        </w:tc>
        <w:tc>
          <w:tcPr>
            <w:tcW w:w="1639" w:type="dxa"/>
          </w:tcPr>
          <w:p w14:paraId="4F352CE0" w14:textId="77777777" w:rsidR="001E6888" w:rsidRDefault="001E6888" w:rsidP="001E6888">
            <w:pPr>
              <w:ind w:hanging="1"/>
            </w:pPr>
          </w:p>
          <w:p w14:paraId="46077514" w14:textId="77777777" w:rsidR="001E6888" w:rsidRDefault="001E6888" w:rsidP="001E6888">
            <w:pPr>
              <w:ind w:hanging="1"/>
            </w:pPr>
            <w:r w:rsidRPr="00855AB5">
              <w:t>851</w:t>
            </w:r>
            <w:r>
              <w:t xml:space="preserve"> </w:t>
            </w:r>
            <w:r w:rsidRPr="00855AB5">
              <w:t>874</w:t>
            </w:r>
            <w:r>
              <w:t xml:space="preserve"> </w:t>
            </w:r>
            <w:r w:rsidRPr="00855AB5">
              <w:t>229,13</w:t>
            </w:r>
          </w:p>
        </w:tc>
        <w:tc>
          <w:tcPr>
            <w:tcW w:w="1804" w:type="dxa"/>
            <w:noWrap/>
            <w:vAlign w:val="center"/>
          </w:tcPr>
          <w:p w14:paraId="272359BB" w14:textId="77777777" w:rsidR="001E6888" w:rsidRDefault="001E6888" w:rsidP="001E6888">
            <w:pPr>
              <w:ind w:hanging="1"/>
            </w:pPr>
            <w:r>
              <w:t>506166966.78</w:t>
            </w:r>
          </w:p>
        </w:tc>
        <w:tc>
          <w:tcPr>
            <w:tcW w:w="1242" w:type="dxa"/>
            <w:noWrap/>
            <w:vAlign w:val="center"/>
          </w:tcPr>
          <w:p w14:paraId="052D86E6" w14:textId="77777777" w:rsidR="001E6888" w:rsidRDefault="001E6888" w:rsidP="001E6888">
            <w:pPr>
              <w:ind w:hanging="1"/>
            </w:pPr>
            <w:r>
              <w:t>100.00</w:t>
            </w:r>
          </w:p>
        </w:tc>
      </w:tr>
    </w:tbl>
    <w:p w14:paraId="010927BB" w14:textId="77777777" w:rsidR="001E6888" w:rsidRDefault="001E6888" w:rsidP="001E6888">
      <w:r>
        <w:t>Оценка заявки №8:</w:t>
      </w:r>
    </w:p>
    <w:tbl>
      <w:tblPr>
        <w:tblW w:w="4964" w:type="pct"/>
        <w:tblBorders>
          <w:top w:val="single" w:sz="1" w:space="0" w:color="000000"/>
          <w:left w:val="single" w:sz="1" w:space="0" w:color="000000"/>
          <w:bottom w:val="single" w:sz="1" w:space="0" w:color="000000"/>
          <w:right w:val="single" w:sz="1" w:space="0" w:color="000000"/>
          <w:insideH w:val="single" w:sz="1" w:space="0" w:color="000000"/>
          <w:insideV w:val="single" w:sz="1" w:space="0" w:color="000000"/>
        </w:tblBorders>
        <w:tblCellMar>
          <w:left w:w="0" w:type="dxa"/>
          <w:right w:w="0" w:type="dxa"/>
        </w:tblCellMar>
        <w:tblLook w:val="04A0" w:firstRow="1" w:lastRow="0" w:firstColumn="1" w:lastColumn="0" w:noHBand="0" w:noVBand="1"/>
      </w:tblPr>
      <w:tblGrid>
        <w:gridCol w:w="1059"/>
        <w:gridCol w:w="1570"/>
        <w:gridCol w:w="1827"/>
        <w:gridCol w:w="2036"/>
        <w:gridCol w:w="1339"/>
        <w:gridCol w:w="1454"/>
      </w:tblGrid>
      <w:tr w:rsidR="002F62F3" w14:paraId="747C1576" w14:textId="77777777" w:rsidTr="002F62F3">
        <w:trPr>
          <w:trHeight w:val="253"/>
        </w:trPr>
        <w:tc>
          <w:tcPr>
            <w:tcW w:w="1058" w:type="dxa"/>
            <w:vMerge w:val="restart"/>
            <w:noWrap/>
          </w:tcPr>
          <w:p w14:paraId="5745D0B4" w14:textId="77777777" w:rsidR="002F62F3" w:rsidRDefault="002F62F3" w:rsidP="002F62F3">
            <w:pPr>
              <w:ind w:firstLine="0"/>
              <w:jc w:val="center"/>
            </w:pPr>
            <w:r>
              <w:rPr>
                <w:b/>
                <w:bCs/>
              </w:rPr>
              <w:t>№</w:t>
            </w:r>
          </w:p>
        </w:tc>
        <w:tc>
          <w:tcPr>
            <w:tcW w:w="1570" w:type="dxa"/>
            <w:vMerge w:val="restart"/>
            <w:noWrap/>
          </w:tcPr>
          <w:p w14:paraId="2C6463D5" w14:textId="77777777" w:rsidR="002F62F3" w:rsidRDefault="002F62F3" w:rsidP="002F62F3">
            <w:pPr>
              <w:ind w:firstLine="0"/>
              <w:jc w:val="center"/>
            </w:pPr>
            <w:r>
              <w:rPr>
                <w:b/>
                <w:bCs/>
              </w:rPr>
              <w:t>Критерии оценки</w:t>
            </w:r>
          </w:p>
        </w:tc>
        <w:tc>
          <w:tcPr>
            <w:tcW w:w="1827" w:type="dxa"/>
            <w:vMerge w:val="restart"/>
            <w:noWrap/>
          </w:tcPr>
          <w:p w14:paraId="2256AA89" w14:textId="77777777" w:rsidR="002F62F3" w:rsidRDefault="002F62F3" w:rsidP="002F62F3">
            <w:pPr>
              <w:ind w:firstLine="0"/>
              <w:jc w:val="center"/>
            </w:pPr>
            <w:r>
              <w:rPr>
                <w:b/>
                <w:bCs/>
              </w:rPr>
              <w:t>Коэффициент значимости</w:t>
            </w:r>
          </w:p>
        </w:tc>
        <w:tc>
          <w:tcPr>
            <w:tcW w:w="2036" w:type="dxa"/>
            <w:vMerge w:val="restart"/>
          </w:tcPr>
          <w:p w14:paraId="71D92089" w14:textId="77777777" w:rsidR="002F62F3" w:rsidRDefault="002F62F3" w:rsidP="002F62F3">
            <w:pPr>
              <w:ind w:left="-52" w:right="-44" w:firstLine="0"/>
              <w:jc w:val="center"/>
              <w:rPr>
                <w:rFonts w:eastAsiaTheme="minorHAnsi"/>
                <w:b/>
                <w:bCs/>
              </w:rPr>
            </w:pPr>
            <w:r>
              <w:rPr>
                <w:b/>
                <w:bCs/>
              </w:rPr>
              <w:t>Данные участника</w:t>
            </w:r>
          </w:p>
          <w:p w14:paraId="31C20EA6" w14:textId="77777777" w:rsidR="002F62F3" w:rsidRDefault="002F62F3" w:rsidP="002F62F3">
            <w:pPr>
              <w:ind w:firstLine="0"/>
              <w:jc w:val="center"/>
              <w:rPr>
                <w:b/>
                <w:bCs/>
              </w:rPr>
            </w:pPr>
            <w:r>
              <w:rPr>
                <w:b/>
                <w:bCs/>
              </w:rPr>
              <w:t>(сведения, представленные участником)</w:t>
            </w:r>
          </w:p>
        </w:tc>
        <w:tc>
          <w:tcPr>
            <w:tcW w:w="1339" w:type="dxa"/>
            <w:vMerge w:val="restart"/>
            <w:noWrap/>
          </w:tcPr>
          <w:p w14:paraId="7CB8B8EA" w14:textId="77777777" w:rsidR="002F62F3" w:rsidRDefault="002F62F3" w:rsidP="002F62F3">
            <w:pPr>
              <w:ind w:firstLine="0"/>
              <w:jc w:val="center"/>
            </w:pPr>
            <w:r>
              <w:rPr>
                <w:b/>
                <w:bCs/>
              </w:rPr>
              <w:t>Данные принятые к оценке</w:t>
            </w:r>
          </w:p>
        </w:tc>
        <w:tc>
          <w:tcPr>
            <w:tcW w:w="1454" w:type="dxa"/>
            <w:vMerge w:val="restart"/>
            <w:noWrap/>
          </w:tcPr>
          <w:p w14:paraId="2FF210D2" w14:textId="77777777" w:rsidR="002F62F3" w:rsidRDefault="002F62F3" w:rsidP="002F62F3">
            <w:pPr>
              <w:ind w:firstLine="0"/>
              <w:jc w:val="center"/>
            </w:pPr>
            <w:r>
              <w:rPr>
                <w:b/>
                <w:bCs/>
              </w:rPr>
              <w:t>Оценка с учетом значимости</w:t>
            </w:r>
          </w:p>
        </w:tc>
      </w:tr>
      <w:tr w:rsidR="002F62F3" w14:paraId="0A01C123" w14:textId="77777777" w:rsidTr="002F62F3">
        <w:trPr>
          <w:trHeight w:val="1809"/>
        </w:trPr>
        <w:tc>
          <w:tcPr>
            <w:tcW w:w="1058" w:type="dxa"/>
            <w:vMerge/>
            <w:noWrap/>
          </w:tcPr>
          <w:p w14:paraId="57505384" w14:textId="77777777" w:rsidR="002F62F3" w:rsidRDefault="002F62F3" w:rsidP="002F62F3">
            <w:pPr>
              <w:ind w:firstLine="0"/>
            </w:pPr>
          </w:p>
        </w:tc>
        <w:tc>
          <w:tcPr>
            <w:tcW w:w="1570" w:type="dxa"/>
            <w:vMerge/>
            <w:noWrap/>
          </w:tcPr>
          <w:p w14:paraId="3FA0CE56" w14:textId="77777777" w:rsidR="002F62F3" w:rsidRDefault="002F62F3" w:rsidP="002F62F3">
            <w:pPr>
              <w:ind w:firstLine="0"/>
            </w:pPr>
          </w:p>
        </w:tc>
        <w:tc>
          <w:tcPr>
            <w:tcW w:w="1827" w:type="dxa"/>
            <w:vMerge/>
            <w:noWrap/>
          </w:tcPr>
          <w:p w14:paraId="17189BDA" w14:textId="77777777" w:rsidR="002F62F3" w:rsidRDefault="002F62F3" w:rsidP="002F62F3">
            <w:pPr>
              <w:ind w:firstLine="0"/>
            </w:pPr>
          </w:p>
        </w:tc>
        <w:tc>
          <w:tcPr>
            <w:tcW w:w="2036" w:type="dxa"/>
            <w:vMerge/>
          </w:tcPr>
          <w:p w14:paraId="261FAF2C" w14:textId="77777777" w:rsidR="002F62F3" w:rsidRDefault="002F62F3" w:rsidP="002F62F3">
            <w:pPr>
              <w:ind w:firstLine="0"/>
            </w:pPr>
          </w:p>
        </w:tc>
        <w:tc>
          <w:tcPr>
            <w:tcW w:w="1339" w:type="dxa"/>
            <w:vMerge/>
            <w:noWrap/>
          </w:tcPr>
          <w:p w14:paraId="288FEE92" w14:textId="77777777" w:rsidR="002F62F3" w:rsidRDefault="002F62F3" w:rsidP="002F62F3">
            <w:pPr>
              <w:ind w:firstLine="0"/>
            </w:pPr>
          </w:p>
        </w:tc>
        <w:tc>
          <w:tcPr>
            <w:tcW w:w="1454" w:type="dxa"/>
            <w:vMerge/>
            <w:noWrap/>
          </w:tcPr>
          <w:p w14:paraId="4B1F475E" w14:textId="77777777" w:rsidR="002F62F3" w:rsidRDefault="002F62F3" w:rsidP="002F62F3">
            <w:pPr>
              <w:ind w:firstLine="0"/>
            </w:pPr>
          </w:p>
        </w:tc>
      </w:tr>
      <w:tr w:rsidR="002F62F3" w14:paraId="4F4A2B0B" w14:textId="77777777" w:rsidTr="002F62F3">
        <w:trPr>
          <w:trHeight w:val="1235"/>
        </w:trPr>
        <w:tc>
          <w:tcPr>
            <w:tcW w:w="1058" w:type="dxa"/>
            <w:noWrap/>
            <w:vAlign w:val="center"/>
          </w:tcPr>
          <w:p w14:paraId="64506ADD" w14:textId="77777777" w:rsidR="002F62F3" w:rsidRDefault="002F62F3" w:rsidP="002F62F3">
            <w:pPr>
              <w:ind w:firstLine="0"/>
            </w:pPr>
            <w:r>
              <w:t>1.1.1</w:t>
            </w:r>
          </w:p>
        </w:tc>
        <w:tc>
          <w:tcPr>
            <w:tcW w:w="1570" w:type="dxa"/>
            <w:noWrap/>
            <w:vAlign w:val="center"/>
          </w:tcPr>
          <w:p w14:paraId="7C207A92" w14:textId="77777777" w:rsidR="002F62F3" w:rsidRDefault="002F62F3" w:rsidP="002F62F3">
            <w:pPr>
              <w:ind w:firstLine="0"/>
            </w:pPr>
            <w:r>
              <w:t>Общая цена исполненных участником закупки договоров</w:t>
            </w:r>
          </w:p>
        </w:tc>
        <w:tc>
          <w:tcPr>
            <w:tcW w:w="1827" w:type="dxa"/>
            <w:noWrap/>
            <w:vAlign w:val="center"/>
          </w:tcPr>
          <w:p w14:paraId="050B2E86" w14:textId="77777777" w:rsidR="002F62F3" w:rsidRDefault="002F62F3" w:rsidP="002F62F3">
            <w:pPr>
              <w:ind w:firstLine="0"/>
            </w:pPr>
            <w:r>
              <w:t>100.00</w:t>
            </w:r>
          </w:p>
        </w:tc>
        <w:tc>
          <w:tcPr>
            <w:tcW w:w="2036" w:type="dxa"/>
          </w:tcPr>
          <w:p w14:paraId="19048B58" w14:textId="77777777" w:rsidR="002F62F3" w:rsidRDefault="002F62F3" w:rsidP="002F62F3">
            <w:pPr>
              <w:ind w:firstLine="0"/>
            </w:pPr>
          </w:p>
          <w:p w14:paraId="5E627F71" w14:textId="77777777" w:rsidR="002F62F3" w:rsidRDefault="002F62F3" w:rsidP="002F62F3">
            <w:pPr>
              <w:ind w:firstLine="0"/>
            </w:pPr>
            <w:r w:rsidRPr="005E7348">
              <w:t>5</w:t>
            </w:r>
            <w:r>
              <w:t xml:space="preserve"> </w:t>
            </w:r>
            <w:r w:rsidRPr="005E7348">
              <w:t>163</w:t>
            </w:r>
            <w:r>
              <w:t xml:space="preserve"> </w:t>
            </w:r>
            <w:r w:rsidRPr="005E7348">
              <w:t>898</w:t>
            </w:r>
            <w:r>
              <w:t>,00</w:t>
            </w:r>
          </w:p>
        </w:tc>
        <w:tc>
          <w:tcPr>
            <w:tcW w:w="1339" w:type="dxa"/>
            <w:noWrap/>
            <w:vAlign w:val="center"/>
          </w:tcPr>
          <w:p w14:paraId="03BFEF0A" w14:textId="77777777" w:rsidR="002F62F3" w:rsidRDefault="002F62F3" w:rsidP="002F62F3">
            <w:pPr>
              <w:ind w:firstLine="0"/>
            </w:pPr>
            <w:r>
              <w:t>4 100 000.00</w:t>
            </w:r>
          </w:p>
        </w:tc>
        <w:tc>
          <w:tcPr>
            <w:tcW w:w="1454" w:type="dxa"/>
            <w:noWrap/>
            <w:vAlign w:val="center"/>
          </w:tcPr>
          <w:p w14:paraId="4CD2D535" w14:textId="7F1ECA79" w:rsidR="002F62F3" w:rsidRDefault="002F62F3" w:rsidP="002F62F3">
            <w:pPr>
              <w:ind w:firstLine="0"/>
            </w:pPr>
            <w:r>
              <w:t xml:space="preserve"> 0.81</w:t>
            </w:r>
          </w:p>
        </w:tc>
      </w:tr>
    </w:tbl>
    <w:p w14:paraId="7E5DA304" w14:textId="6EB1FB1C" w:rsidR="005E19AD" w:rsidRPr="00844CD2" w:rsidRDefault="005E19AD" w:rsidP="005E19AD">
      <w:pPr>
        <w:widowControl/>
        <w:tabs>
          <w:tab w:val="left" w:pos="709"/>
          <w:tab w:val="left" w:pos="851"/>
        </w:tabs>
        <w:spacing w:before="0" w:line="276" w:lineRule="auto"/>
        <w:ind w:firstLine="709"/>
        <w:jc w:val="both"/>
        <w:rPr>
          <w:bCs/>
          <w:sz w:val="26"/>
          <w:szCs w:val="26"/>
        </w:rPr>
      </w:pPr>
      <w:r w:rsidRPr="00844CD2">
        <w:rPr>
          <w:bCs/>
          <w:sz w:val="26"/>
          <w:szCs w:val="26"/>
        </w:rPr>
        <w:t xml:space="preserve">На заседании Комиссии установлено, что Заказчиком в Критериях оценки заявок на участие в Конкурсе по детализирующему показателю </w:t>
      </w:r>
      <w:r w:rsidR="00255DC1">
        <w:rPr>
          <w:bCs/>
          <w:sz w:val="26"/>
          <w:szCs w:val="26"/>
        </w:rPr>
        <w:t>«</w:t>
      </w:r>
      <w:r w:rsidRPr="00844CD2">
        <w:rPr>
          <w:bCs/>
          <w:sz w:val="26"/>
          <w:szCs w:val="26"/>
        </w:rPr>
        <w:t>Общая цена исполненных участником закупки договоров</w:t>
      </w:r>
      <w:r w:rsidR="00255DC1">
        <w:rPr>
          <w:bCs/>
          <w:sz w:val="26"/>
          <w:szCs w:val="26"/>
        </w:rPr>
        <w:t>»</w:t>
      </w:r>
      <w:r w:rsidRPr="00844CD2">
        <w:rPr>
          <w:bCs/>
          <w:sz w:val="26"/>
          <w:szCs w:val="26"/>
        </w:rPr>
        <w:t xml:space="preserve"> показателя </w:t>
      </w:r>
      <w:r w:rsidR="00255DC1">
        <w:rPr>
          <w:bCs/>
          <w:sz w:val="26"/>
          <w:szCs w:val="26"/>
        </w:rPr>
        <w:t>«</w:t>
      </w:r>
      <w:r w:rsidRPr="00844CD2">
        <w:rPr>
          <w:bCs/>
          <w:sz w:val="26"/>
          <w:szCs w:val="26"/>
        </w:rPr>
        <w:t>наличие у участников закупки опыта работы, связанного с предметом контракта</w:t>
      </w:r>
      <w:r w:rsidR="00255DC1">
        <w:rPr>
          <w:bCs/>
          <w:sz w:val="26"/>
          <w:szCs w:val="26"/>
        </w:rPr>
        <w:t>»</w:t>
      </w:r>
      <w:r w:rsidRPr="00844CD2">
        <w:rPr>
          <w:bCs/>
          <w:sz w:val="26"/>
          <w:szCs w:val="26"/>
        </w:rPr>
        <w:t xml:space="preserve"> в рамках критерия </w:t>
      </w:r>
      <w:r w:rsidR="00255DC1">
        <w:rPr>
          <w:bCs/>
          <w:sz w:val="26"/>
          <w:szCs w:val="26"/>
        </w:rPr>
        <w:t>«</w:t>
      </w:r>
      <w:r w:rsidRPr="00844CD2">
        <w:rPr>
          <w:bCs/>
          <w:sz w:val="26"/>
          <w:szCs w:val="26"/>
        </w:rPr>
        <w:t>Квалификация участников закупки</w:t>
      </w:r>
      <w:r w:rsidR="00255DC1">
        <w:rPr>
          <w:bCs/>
          <w:sz w:val="26"/>
          <w:szCs w:val="26"/>
        </w:rPr>
        <w:t>»</w:t>
      </w:r>
      <w:r w:rsidRPr="00844CD2">
        <w:rPr>
          <w:bCs/>
          <w:sz w:val="26"/>
          <w:szCs w:val="26"/>
        </w:rPr>
        <w:t xml:space="preserve"> Заказчиком установлено, в том числе следующее:</w:t>
      </w:r>
    </w:p>
    <w:p w14:paraId="4ACB74BC" w14:textId="7E83CF67" w:rsidR="002F62F3" w:rsidRPr="002F62F3" w:rsidRDefault="00255DC1" w:rsidP="002F62F3">
      <w:pPr>
        <w:widowControl/>
        <w:tabs>
          <w:tab w:val="left" w:pos="709"/>
          <w:tab w:val="left" w:pos="851"/>
        </w:tabs>
        <w:spacing w:before="0" w:line="276" w:lineRule="auto"/>
        <w:ind w:firstLine="709"/>
        <w:jc w:val="both"/>
        <w:rPr>
          <w:bCs/>
          <w:sz w:val="26"/>
          <w:szCs w:val="26"/>
        </w:rPr>
      </w:pPr>
      <w:r>
        <w:rPr>
          <w:bCs/>
          <w:sz w:val="26"/>
          <w:szCs w:val="26"/>
        </w:rPr>
        <w:t>«</w:t>
      </w:r>
      <w:r w:rsidR="002F62F3" w:rsidRPr="002F62F3">
        <w:rPr>
          <w:bCs/>
          <w:sz w:val="26"/>
          <w:szCs w:val="26"/>
        </w:rPr>
        <w:t>Подп</w:t>
      </w:r>
      <w:r w:rsidR="002F62F3">
        <w:rPr>
          <w:bCs/>
          <w:sz w:val="26"/>
          <w:szCs w:val="26"/>
        </w:rPr>
        <w:t xml:space="preserve">ункт </w:t>
      </w:r>
      <w:r>
        <w:rPr>
          <w:bCs/>
          <w:sz w:val="26"/>
          <w:szCs w:val="26"/>
        </w:rPr>
        <w:t>«</w:t>
      </w:r>
      <w:r w:rsidR="002F62F3">
        <w:rPr>
          <w:bCs/>
          <w:sz w:val="26"/>
          <w:szCs w:val="26"/>
        </w:rPr>
        <w:t>а</w:t>
      </w:r>
      <w:r>
        <w:rPr>
          <w:bCs/>
          <w:sz w:val="26"/>
          <w:szCs w:val="26"/>
        </w:rPr>
        <w:t>»</w:t>
      </w:r>
      <w:r w:rsidR="002F62F3">
        <w:rPr>
          <w:bCs/>
          <w:sz w:val="26"/>
          <w:szCs w:val="26"/>
        </w:rPr>
        <w:t xml:space="preserve"> пункта 28 Положения </w:t>
      </w:r>
      <w:r w:rsidR="002F62F3" w:rsidRPr="002F62F3">
        <w:rPr>
          <w:bCs/>
          <w:sz w:val="26"/>
          <w:szCs w:val="26"/>
        </w:rPr>
        <w:t>Требования к до</w:t>
      </w:r>
      <w:r w:rsidR="002F62F3">
        <w:rPr>
          <w:bCs/>
          <w:sz w:val="26"/>
          <w:szCs w:val="26"/>
        </w:rPr>
        <w:t xml:space="preserve">кументам для оценки показателя: </w:t>
      </w:r>
      <w:r w:rsidR="002F62F3" w:rsidRPr="002F62F3">
        <w:rPr>
          <w:bCs/>
          <w:sz w:val="26"/>
          <w:szCs w:val="26"/>
        </w:rPr>
        <w:t>Предмет договора (договоров), оцениваемого по детализирующему показателю, сопоставимый с предметом контракта, заключаемого по результатам определения поставщика (подрядчика, исполнителя), предусматривающего:</w:t>
      </w:r>
    </w:p>
    <w:p w14:paraId="7A4A3331" w14:textId="22D7918C"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 xml:space="preserve">- выполнение работ (услуг) по инженерным изысканиям, разработке проектно-сметной документации по благоустройству территории, а также работы (услуги) по разработке архитектурно - планировочных концепций * </w:t>
      </w:r>
      <w:r>
        <w:rPr>
          <w:bCs/>
          <w:sz w:val="26"/>
          <w:szCs w:val="26"/>
        </w:rPr>
        <w:br/>
      </w:r>
      <w:r w:rsidRPr="002F62F3">
        <w:rPr>
          <w:bCs/>
          <w:sz w:val="26"/>
          <w:szCs w:val="26"/>
        </w:rPr>
        <w:t xml:space="preserve">по благоустройству территории </w:t>
      </w:r>
    </w:p>
    <w:p w14:paraId="0B9AC6BB"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*Под разработкой архитектурно-планировочных концепций понимаются работы по разработке объемно-пространственных и/или архитектурно-художественных решений</w:t>
      </w:r>
    </w:p>
    <w:p w14:paraId="4BC6A503"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Перечень документов, подтверждающих наличие у участника закупки опыта работы, связанного с предметом контракта:</w:t>
      </w:r>
    </w:p>
    <w:p w14:paraId="1EB53CF5" w14:textId="77777777" w:rsidR="002F62F3" w:rsidRPr="002F62F3" w:rsidRDefault="002F62F3" w:rsidP="002F62F3">
      <w:pPr>
        <w:widowControl/>
        <w:tabs>
          <w:tab w:val="left" w:pos="709"/>
          <w:tab w:val="left" w:pos="851"/>
        </w:tabs>
        <w:spacing w:before="0" w:line="276" w:lineRule="auto"/>
        <w:ind w:firstLine="709"/>
        <w:jc w:val="both"/>
        <w:rPr>
          <w:b/>
          <w:bCs/>
          <w:sz w:val="26"/>
          <w:szCs w:val="26"/>
        </w:rPr>
      </w:pPr>
      <w:r w:rsidRPr="002F62F3">
        <w:rPr>
          <w:bCs/>
          <w:sz w:val="26"/>
          <w:szCs w:val="26"/>
        </w:rPr>
        <w:t>1. Исполненный контракт/договор (контракты/договоры);</w:t>
      </w:r>
    </w:p>
    <w:p w14:paraId="29F046D1"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2. Акт (акты) приемки поставленного товара, выполненных работ, оказанных услуг.</w:t>
      </w:r>
    </w:p>
    <w:p w14:paraId="01D9822B"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Последний акт, составленный при исполнении контракта/договора, должен быть подписан не ранее чем за 5 лет до даты окончания срока подачи заявок.</w:t>
      </w:r>
    </w:p>
    <w:p w14:paraId="10634E9E" w14:textId="0AD49626"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 xml:space="preserve">- к оценке принимаются исполненные участником закупки с учетом правопреемства (в случае наличия в заявке подтверждающего документа) контракты, заключенные и исполненные в соответствии с Федеральным законом № 44-ФЗ, и договоры, заключенные и исполненные в соответствии с Федеральным законом № 223-ФЗ </w:t>
      </w:r>
      <w:r w:rsidR="00255DC1">
        <w:rPr>
          <w:bCs/>
          <w:sz w:val="26"/>
          <w:szCs w:val="26"/>
        </w:rPr>
        <w:t>«</w:t>
      </w:r>
      <w:r w:rsidRPr="002F62F3">
        <w:rPr>
          <w:bCs/>
          <w:sz w:val="26"/>
          <w:szCs w:val="26"/>
        </w:rPr>
        <w:t>О закупках товаров, работ, услуг отдельными видами юридических лиц</w:t>
      </w:r>
      <w:r w:rsidR="00255DC1">
        <w:rPr>
          <w:bCs/>
          <w:sz w:val="26"/>
          <w:szCs w:val="26"/>
        </w:rPr>
        <w:t>»</w:t>
      </w:r>
    </w:p>
    <w:p w14:paraId="4CCBB035"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К оценке принимаются документы: исполненный контракт/договор (контракты/договоры), акт (акты) приемки поставленного товара, выполненных работ, оказанных услуг, составленные при исполнении такого контракта/договора (контрактов/договоров), в случае их представления в заявке в полном объеме и со всеми приложениями.</w:t>
      </w:r>
    </w:p>
    <w:p w14:paraId="3D33C38F"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Документы направляются участником закупки в форме электронных документов или в форме электронных образов бумажных документов.</w:t>
      </w:r>
    </w:p>
    <w:p w14:paraId="05E22AC8"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При этом представленные документы должны быть в виде неповторяющихся, полно читаемых копий, на которых видны необходимые подписи и печати (при наличии).</w:t>
      </w:r>
    </w:p>
    <w:p w14:paraId="508FE85D"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Каждый контракт (договор) должен быть исполнен участником закупки в полном объеме в соответствии с условиями, установленными в таком контракте (договоре).</w:t>
      </w:r>
    </w:p>
    <w:p w14:paraId="3BD209FB" w14:textId="77777777"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 xml:space="preserve">Оценке не подлежат контракты (договоры), поставка товара, выполнение работ, оказание услуг по которым продолжаются и (или) не выполнены (являются незавершенными). </w:t>
      </w:r>
    </w:p>
    <w:p w14:paraId="03D5C5FE" w14:textId="703ED4C4" w:rsidR="002F62F3" w:rsidRP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 xml:space="preserve">Если такие документы и информация о таких документах содержатся в открытых и общедоступных государственных реестрах, размещенных в информационно-телекоммуникационной сети </w:t>
      </w:r>
      <w:r w:rsidR="00255DC1">
        <w:rPr>
          <w:bCs/>
          <w:sz w:val="26"/>
          <w:szCs w:val="26"/>
        </w:rPr>
        <w:t>«</w:t>
      </w:r>
      <w:r w:rsidRPr="002F62F3">
        <w:rPr>
          <w:bCs/>
          <w:sz w:val="26"/>
          <w:szCs w:val="26"/>
        </w:rPr>
        <w:t>Интернет</w:t>
      </w:r>
      <w:r w:rsidR="00255DC1">
        <w:rPr>
          <w:bCs/>
          <w:sz w:val="26"/>
          <w:szCs w:val="26"/>
        </w:rPr>
        <w:t>»</w:t>
      </w:r>
      <w:r w:rsidRPr="002F62F3">
        <w:rPr>
          <w:bCs/>
          <w:sz w:val="26"/>
          <w:szCs w:val="26"/>
        </w:rPr>
        <w:t xml:space="preserve">, в том числе ведение которых осуществляется в единой информационной системе в сфере закупок с размещением указанных документов на официальном сайте единой информационной системы в сфере закупок в информационно-телекоммуникационной сети </w:t>
      </w:r>
      <w:r w:rsidR="00255DC1">
        <w:rPr>
          <w:bCs/>
          <w:sz w:val="26"/>
          <w:szCs w:val="26"/>
        </w:rPr>
        <w:t>«</w:t>
      </w:r>
      <w:r w:rsidRPr="002F62F3">
        <w:rPr>
          <w:bCs/>
          <w:sz w:val="26"/>
          <w:szCs w:val="26"/>
        </w:rPr>
        <w:t>Интернет</w:t>
      </w:r>
      <w:r w:rsidR="00255DC1">
        <w:rPr>
          <w:bCs/>
          <w:sz w:val="26"/>
          <w:szCs w:val="26"/>
        </w:rPr>
        <w:t>»</w:t>
      </w:r>
      <w:r w:rsidRPr="002F62F3">
        <w:rPr>
          <w:bCs/>
          <w:sz w:val="26"/>
          <w:szCs w:val="26"/>
        </w:rPr>
        <w:t>, вместо направления таких документов участник закупки вправе направить номер реестровой записи из соответствующего реестра.</w:t>
      </w:r>
    </w:p>
    <w:p w14:paraId="067816D1" w14:textId="77777777" w:rsidR="002F62F3"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В случае наличия противоречий между информацией, содержащейся в единой информационной системе, и информацией, содержащейся в документах, направляемых участником закупки, приоритет имеет информация, содержащаяся в единой информационной системе.</w:t>
      </w:r>
    </w:p>
    <w:p w14:paraId="5B9BF6F6" w14:textId="77777777" w:rsidR="002F62F3" w:rsidRDefault="002F62F3" w:rsidP="002F62F3">
      <w:pPr>
        <w:widowControl/>
        <w:tabs>
          <w:tab w:val="left" w:pos="709"/>
          <w:tab w:val="left" w:pos="851"/>
        </w:tabs>
        <w:spacing w:before="0" w:line="276" w:lineRule="auto"/>
        <w:ind w:firstLine="709"/>
        <w:jc w:val="both"/>
        <w:rPr>
          <w:bCs/>
          <w:sz w:val="26"/>
          <w:szCs w:val="26"/>
        </w:rPr>
      </w:pPr>
      <w:r>
        <w:rPr>
          <w:bCs/>
          <w:sz w:val="26"/>
          <w:szCs w:val="26"/>
        </w:rPr>
        <w:t xml:space="preserve">Единица измерения: Рубль </w:t>
      </w:r>
    </w:p>
    <w:p w14:paraId="6EB5D038" w14:textId="50E9A1DC" w:rsidR="005E19AD" w:rsidRPr="00E55522" w:rsidRDefault="002F62F3" w:rsidP="002F62F3">
      <w:pPr>
        <w:widowControl/>
        <w:tabs>
          <w:tab w:val="left" w:pos="709"/>
          <w:tab w:val="left" w:pos="851"/>
        </w:tabs>
        <w:spacing w:before="0" w:line="276" w:lineRule="auto"/>
        <w:ind w:firstLine="709"/>
        <w:jc w:val="both"/>
        <w:rPr>
          <w:bCs/>
          <w:sz w:val="26"/>
          <w:szCs w:val="26"/>
        </w:rPr>
      </w:pPr>
      <w:r w:rsidRPr="002F62F3">
        <w:rPr>
          <w:bCs/>
          <w:sz w:val="26"/>
          <w:szCs w:val="26"/>
        </w:rPr>
        <w:t xml:space="preserve">Участник закупки вправе указать представленные в составе заявки контракты и (или) договоры и (или) номера реестровых записей из соответствующего реестра </w:t>
      </w:r>
      <w:r>
        <w:rPr>
          <w:bCs/>
          <w:sz w:val="26"/>
          <w:szCs w:val="26"/>
        </w:rPr>
        <w:br/>
      </w:r>
      <w:r w:rsidRPr="002F62F3">
        <w:rPr>
          <w:bCs/>
          <w:sz w:val="26"/>
          <w:szCs w:val="26"/>
        </w:rPr>
        <w:t xml:space="preserve">в рекомендованной форме </w:t>
      </w:r>
      <w:r w:rsidR="00255DC1">
        <w:rPr>
          <w:bCs/>
          <w:sz w:val="26"/>
          <w:szCs w:val="26"/>
        </w:rPr>
        <w:t>«</w:t>
      </w:r>
      <w:r w:rsidRPr="002F62F3">
        <w:rPr>
          <w:bCs/>
          <w:sz w:val="26"/>
          <w:szCs w:val="26"/>
        </w:rPr>
        <w:t>Квалификация участников закупки</w:t>
      </w:r>
      <w:r w:rsidR="00255DC1">
        <w:rPr>
          <w:bCs/>
          <w:sz w:val="26"/>
          <w:szCs w:val="26"/>
        </w:rPr>
        <w:t>»</w:t>
      </w:r>
      <w:r w:rsidRPr="002F62F3">
        <w:rPr>
          <w:bCs/>
          <w:sz w:val="26"/>
          <w:szCs w:val="26"/>
        </w:rPr>
        <w:t xml:space="preserve"> (Приложение №1 </w:t>
      </w:r>
      <w:r>
        <w:rPr>
          <w:bCs/>
          <w:sz w:val="26"/>
          <w:szCs w:val="26"/>
        </w:rPr>
        <w:br/>
      </w:r>
      <w:r w:rsidRPr="002F62F3">
        <w:rPr>
          <w:bCs/>
          <w:sz w:val="26"/>
          <w:szCs w:val="26"/>
        </w:rPr>
        <w:t>к Порядку рассмотрения и оценк</w:t>
      </w:r>
      <w:r>
        <w:rPr>
          <w:bCs/>
          <w:sz w:val="26"/>
          <w:szCs w:val="26"/>
        </w:rPr>
        <w:t>и заявок на участие в конкурсе)</w:t>
      </w:r>
      <w:r w:rsidR="00255DC1">
        <w:rPr>
          <w:bCs/>
          <w:sz w:val="26"/>
          <w:szCs w:val="26"/>
        </w:rPr>
        <w:t>»</w:t>
      </w:r>
      <w:r w:rsidR="005E19AD" w:rsidRPr="00E55522">
        <w:rPr>
          <w:bCs/>
          <w:sz w:val="26"/>
          <w:szCs w:val="26"/>
        </w:rPr>
        <w:t>.</w:t>
      </w:r>
    </w:p>
    <w:p w14:paraId="60485850" w14:textId="51DB8E37" w:rsidR="005F27F1" w:rsidRDefault="002F62F3" w:rsidP="002F62F3">
      <w:pPr>
        <w:spacing w:before="0" w:line="276" w:lineRule="auto"/>
        <w:ind w:firstLine="709"/>
        <w:jc w:val="both"/>
        <w:rPr>
          <w:bCs/>
          <w:sz w:val="26"/>
          <w:szCs w:val="26"/>
        </w:rPr>
      </w:pPr>
      <w:r w:rsidRPr="006D022A">
        <w:rPr>
          <w:bCs/>
          <w:sz w:val="26"/>
          <w:szCs w:val="26"/>
        </w:rPr>
        <w:t xml:space="preserve">По результатам анализа представленной информации </w:t>
      </w:r>
      <w:r>
        <w:rPr>
          <w:bCs/>
          <w:sz w:val="26"/>
          <w:szCs w:val="26"/>
        </w:rPr>
        <w:t xml:space="preserve">Комиссией </w:t>
      </w:r>
      <w:r w:rsidRPr="006D022A">
        <w:rPr>
          <w:bCs/>
          <w:sz w:val="26"/>
          <w:szCs w:val="26"/>
        </w:rPr>
        <w:t xml:space="preserve">установлено, что для оценки заявки на участие в Конкурсе по детализирующему показателю </w:t>
      </w:r>
      <w:r w:rsidR="00255DC1">
        <w:rPr>
          <w:bCs/>
          <w:sz w:val="26"/>
          <w:szCs w:val="26"/>
        </w:rPr>
        <w:t>«</w:t>
      </w:r>
      <w:r w:rsidRPr="006D022A">
        <w:rPr>
          <w:bCs/>
          <w:sz w:val="26"/>
          <w:szCs w:val="26"/>
        </w:rPr>
        <w:t>Общая цена исполненных участником закупки договоров</w:t>
      </w:r>
      <w:r w:rsidR="00255DC1">
        <w:rPr>
          <w:bCs/>
          <w:sz w:val="26"/>
          <w:szCs w:val="26"/>
        </w:rPr>
        <w:t>»</w:t>
      </w:r>
      <w:r w:rsidRPr="006D022A">
        <w:rPr>
          <w:bCs/>
          <w:sz w:val="26"/>
          <w:szCs w:val="26"/>
        </w:rPr>
        <w:t xml:space="preserve"> критерия </w:t>
      </w:r>
      <w:r w:rsidR="00255DC1">
        <w:rPr>
          <w:bCs/>
          <w:sz w:val="26"/>
          <w:szCs w:val="26"/>
        </w:rPr>
        <w:t>«</w:t>
      </w:r>
      <w:r w:rsidRPr="006D022A">
        <w:rPr>
          <w:bCs/>
          <w:sz w:val="26"/>
          <w:szCs w:val="26"/>
        </w:rPr>
        <w:t>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r w:rsidR="00255DC1">
        <w:rPr>
          <w:bCs/>
          <w:sz w:val="26"/>
          <w:szCs w:val="26"/>
        </w:rPr>
        <w:t>»</w:t>
      </w:r>
      <w:r w:rsidRPr="006D022A">
        <w:rPr>
          <w:bCs/>
          <w:sz w:val="26"/>
          <w:szCs w:val="26"/>
        </w:rPr>
        <w:t xml:space="preserve">, предусмотренному постановлением Правительства Российской Федерации от 31.12.2021 № 2604 </w:t>
      </w:r>
      <w:r w:rsidR="00255DC1">
        <w:rPr>
          <w:bCs/>
          <w:sz w:val="26"/>
          <w:szCs w:val="26"/>
        </w:rPr>
        <w:t>«</w:t>
      </w:r>
      <w:r w:rsidRPr="006D022A">
        <w:rPr>
          <w:bCs/>
          <w:sz w:val="26"/>
          <w:szCs w:val="26"/>
        </w:rPr>
        <w:t>Об оценке заявок на участие в закупке товаров, работ, услуг для обеспечения государственных и муниципальных нужд, внесении изменений в пункт 4 постановления Правительства Российской Федерации от 20 декабря 2021 № 2369 и признании утратившими силу некоторых актов и отдельных положений некоторых актов Правительства Российской Федерации</w:t>
      </w:r>
      <w:r w:rsidR="00255DC1">
        <w:rPr>
          <w:bCs/>
          <w:sz w:val="26"/>
          <w:szCs w:val="26"/>
        </w:rPr>
        <w:t>»</w:t>
      </w:r>
      <w:r w:rsidRPr="006D022A">
        <w:rPr>
          <w:bCs/>
          <w:sz w:val="26"/>
          <w:szCs w:val="26"/>
        </w:rPr>
        <w:t xml:space="preserve">, </w:t>
      </w:r>
      <w:r w:rsidR="005F27F1">
        <w:rPr>
          <w:bCs/>
          <w:sz w:val="26"/>
          <w:szCs w:val="26"/>
        </w:rPr>
        <w:t>Победителем, а также участниками закупки</w:t>
      </w:r>
      <w:r w:rsidR="005F27F1" w:rsidRPr="005F27F1">
        <w:rPr>
          <w:rFonts w:eastAsiaTheme="minorHAnsi"/>
          <w:color w:val="auto"/>
          <w:sz w:val="26"/>
          <w:szCs w:val="26"/>
          <w:lang w:eastAsia="en-US"/>
        </w:rPr>
        <w:t xml:space="preserve"> </w:t>
      </w:r>
      <w:r w:rsidR="005F27F1">
        <w:rPr>
          <w:rFonts w:eastAsiaTheme="minorHAnsi"/>
          <w:color w:val="auto"/>
          <w:sz w:val="26"/>
          <w:szCs w:val="26"/>
          <w:lang w:eastAsia="en-US"/>
        </w:rPr>
        <w:t xml:space="preserve">с идентификационными номерами </w:t>
      </w:r>
      <w:r w:rsidR="00255DC1">
        <w:rPr>
          <w:bCs/>
          <w:sz w:val="26"/>
          <w:szCs w:val="26"/>
        </w:rPr>
        <w:t>«</w:t>
      </w:r>
      <w:r w:rsidR="005F27F1">
        <w:rPr>
          <w:bCs/>
          <w:sz w:val="26"/>
          <w:szCs w:val="26"/>
        </w:rPr>
        <w:t>1</w:t>
      </w:r>
      <w:r w:rsidR="00255DC1">
        <w:rPr>
          <w:bCs/>
          <w:sz w:val="26"/>
          <w:szCs w:val="26"/>
        </w:rPr>
        <w:t>»</w:t>
      </w:r>
      <w:r w:rsidR="005F27F1" w:rsidRPr="00844CD2">
        <w:rPr>
          <w:bCs/>
          <w:sz w:val="26"/>
          <w:szCs w:val="26"/>
        </w:rPr>
        <w:t xml:space="preserve"> </w:t>
      </w:r>
      <w:r w:rsidR="005F27F1">
        <w:rPr>
          <w:bCs/>
          <w:sz w:val="26"/>
          <w:szCs w:val="26"/>
        </w:rPr>
        <w:t xml:space="preserve">и </w:t>
      </w:r>
      <w:r w:rsidR="00255DC1">
        <w:rPr>
          <w:bCs/>
          <w:sz w:val="26"/>
          <w:szCs w:val="26"/>
        </w:rPr>
        <w:t>«</w:t>
      </w:r>
      <w:r w:rsidR="005F27F1">
        <w:rPr>
          <w:bCs/>
          <w:sz w:val="26"/>
          <w:szCs w:val="26"/>
        </w:rPr>
        <w:t>8</w:t>
      </w:r>
      <w:r w:rsidR="00255DC1">
        <w:rPr>
          <w:bCs/>
          <w:sz w:val="26"/>
          <w:szCs w:val="26"/>
        </w:rPr>
        <w:t>»</w:t>
      </w:r>
      <w:r w:rsidRPr="006D022A">
        <w:rPr>
          <w:bCs/>
          <w:sz w:val="26"/>
          <w:szCs w:val="26"/>
        </w:rPr>
        <w:t xml:space="preserve"> в качестве подтверждения наличия успешного опыта представлены данные об </w:t>
      </w:r>
      <w:r>
        <w:rPr>
          <w:bCs/>
          <w:sz w:val="26"/>
          <w:szCs w:val="26"/>
        </w:rPr>
        <w:t>исполненных</w:t>
      </w:r>
      <w:r w:rsidRPr="006D022A">
        <w:rPr>
          <w:bCs/>
          <w:sz w:val="26"/>
          <w:szCs w:val="26"/>
        </w:rPr>
        <w:t xml:space="preserve"> контрактах/договорах</w:t>
      </w:r>
      <w:r w:rsidR="005F27F1">
        <w:rPr>
          <w:bCs/>
          <w:sz w:val="26"/>
          <w:szCs w:val="26"/>
        </w:rPr>
        <w:t>, в том числе следующие:</w:t>
      </w:r>
    </w:p>
    <w:p w14:paraId="4D80979C" w14:textId="318E6986" w:rsidR="002F62F3" w:rsidRDefault="005F27F1" w:rsidP="005F27F1">
      <w:pPr>
        <w:spacing w:before="0" w:line="276" w:lineRule="auto"/>
        <w:ind w:firstLine="709"/>
        <w:jc w:val="both"/>
        <w:rPr>
          <w:bCs/>
          <w:sz w:val="26"/>
          <w:szCs w:val="26"/>
        </w:rPr>
      </w:pPr>
      <w:r w:rsidRPr="005F27F1">
        <w:rPr>
          <w:bCs/>
          <w:sz w:val="26"/>
          <w:szCs w:val="26"/>
        </w:rPr>
        <w:t>1.</w:t>
      </w:r>
      <w:r>
        <w:rPr>
          <w:bCs/>
          <w:sz w:val="26"/>
          <w:szCs w:val="26"/>
        </w:rPr>
        <w:t xml:space="preserve"> Победителем </w:t>
      </w:r>
      <w:r w:rsidRPr="006D022A">
        <w:rPr>
          <w:bCs/>
          <w:sz w:val="26"/>
          <w:szCs w:val="26"/>
        </w:rPr>
        <w:t xml:space="preserve">в качестве подтверждения наличия успешного опыта представлены данные об </w:t>
      </w:r>
      <w:r>
        <w:rPr>
          <w:bCs/>
          <w:sz w:val="26"/>
          <w:szCs w:val="26"/>
        </w:rPr>
        <w:t>исполненных</w:t>
      </w:r>
      <w:r w:rsidRPr="006D022A">
        <w:rPr>
          <w:bCs/>
          <w:sz w:val="26"/>
          <w:szCs w:val="26"/>
        </w:rPr>
        <w:t xml:space="preserve"> контрактах/договорах</w:t>
      </w:r>
      <w:r w:rsidRPr="005F27F1">
        <w:rPr>
          <w:bCs/>
          <w:sz w:val="26"/>
          <w:szCs w:val="26"/>
        </w:rPr>
        <w:t xml:space="preserve"> </w:t>
      </w:r>
      <w:r w:rsidR="002F62F3" w:rsidRPr="005F27F1">
        <w:rPr>
          <w:bCs/>
          <w:sz w:val="26"/>
          <w:szCs w:val="26"/>
        </w:rPr>
        <w:t xml:space="preserve">на сумму </w:t>
      </w:r>
      <w:r w:rsidRPr="005F27F1">
        <w:rPr>
          <w:bCs/>
          <w:sz w:val="26"/>
          <w:szCs w:val="26"/>
        </w:rPr>
        <w:t>851 874 229,13</w:t>
      </w:r>
      <w:r w:rsidR="002F62F3" w:rsidRPr="005F27F1">
        <w:rPr>
          <w:bCs/>
          <w:sz w:val="26"/>
          <w:szCs w:val="26"/>
        </w:rPr>
        <w:t xml:space="preserve"> рублей, </w:t>
      </w:r>
      <w:r>
        <w:rPr>
          <w:bCs/>
          <w:sz w:val="26"/>
          <w:szCs w:val="26"/>
        </w:rPr>
        <w:t>из которых Конкурсной комиссией принято к оценке 10 контрактов/договоров на сумму 506 166 966,78 рублей;</w:t>
      </w:r>
    </w:p>
    <w:p w14:paraId="708C7FCB" w14:textId="2B3B3632" w:rsidR="005F27F1" w:rsidRPr="005F27F1" w:rsidRDefault="005F27F1" w:rsidP="005F27F1">
      <w:pPr>
        <w:spacing w:before="0" w:line="276" w:lineRule="auto"/>
        <w:ind w:firstLine="709"/>
        <w:jc w:val="both"/>
        <w:rPr>
          <w:bCs/>
          <w:sz w:val="26"/>
          <w:szCs w:val="26"/>
        </w:rPr>
      </w:pPr>
      <w:r>
        <w:rPr>
          <w:bCs/>
          <w:sz w:val="26"/>
          <w:szCs w:val="26"/>
        </w:rPr>
        <w:t xml:space="preserve">2. Участником закупки с идентификационным номером </w:t>
      </w:r>
      <w:r w:rsidR="00255DC1">
        <w:rPr>
          <w:bCs/>
          <w:sz w:val="26"/>
          <w:szCs w:val="26"/>
        </w:rPr>
        <w:t>«</w:t>
      </w:r>
      <w:r>
        <w:rPr>
          <w:bCs/>
          <w:sz w:val="26"/>
          <w:szCs w:val="26"/>
        </w:rPr>
        <w:t>1</w:t>
      </w:r>
      <w:r w:rsidR="00255DC1">
        <w:rPr>
          <w:bCs/>
          <w:sz w:val="26"/>
          <w:szCs w:val="26"/>
        </w:rPr>
        <w:t>»</w:t>
      </w:r>
      <w:r>
        <w:rPr>
          <w:bCs/>
          <w:sz w:val="26"/>
          <w:szCs w:val="26"/>
        </w:rPr>
        <w:t xml:space="preserve"> </w:t>
      </w:r>
      <w:r w:rsidRPr="006D022A">
        <w:rPr>
          <w:bCs/>
          <w:sz w:val="26"/>
          <w:szCs w:val="26"/>
        </w:rPr>
        <w:t xml:space="preserve">в качестве подтверждения наличия успешного опыта представлены данные об </w:t>
      </w:r>
      <w:r>
        <w:rPr>
          <w:bCs/>
          <w:sz w:val="26"/>
          <w:szCs w:val="26"/>
        </w:rPr>
        <w:t>исполненных</w:t>
      </w:r>
      <w:r w:rsidRPr="006D022A">
        <w:rPr>
          <w:bCs/>
          <w:sz w:val="26"/>
          <w:szCs w:val="26"/>
        </w:rPr>
        <w:t xml:space="preserve"> </w:t>
      </w:r>
      <w:r>
        <w:rPr>
          <w:bCs/>
          <w:sz w:val="26"/>
          <w:szCs w:val="26"/>
        </w:rPr>
        <w:t xml:space="preserve">8 </w:t>
      </w:r>
      <w:r w:rsidRPr="006D022A">
        <w:rPr>
          <w:bCs/>
          <w:sz w:val="26"/>
          <w:szCs w:val="26"/>
        </w:rPr>
        <w:t>контрактах/договорах</w:t>
      </w:r>
      <w:r w:rsidRPr="005F27F1">
        <w:rPr>
          <w:bCs/>
          <w:sz w:val="26"/>
          <w:szCs w:val="26"/>
        </w:rPr>
        <w:t xml:space="preserve"> на сумму </w:t>
      </w:r>
      <w:r>
        <w:rPr>
          <w:bCs/>
          <w:sz w:val="26"/>
          <w:szCs w:val="26"/>
        </w:rPr>
        <w:t>143 100 000,00</w:t>
      </w:r>
      <w:r w:rsidRPr="005F27F1">
        <w:rPr>
          <w:bCs/>
          <w:sz w:val="26"/>
          <w:szCs w:val="26"/>
        </w:rPr>
        <w:t xml:space="preserve"> рублей</w:t>
      </w:r>
      <w:r>
        <w:rPr>
          <w:bCs/>
          <w:sz w:val="26"/>
          <w:szCs w:val="26"/>
        </w:rPr>
        <w:t>, принятые к оценке Конкурсной комиссией в полном объеме;</w:t>
      </w:r>
    </w:p>
    <w:p w14:paraId="004EC664" w14:textId="26C620FF" w:rsidR="005F27F1" w:rsidRPr="005F27F1" w:rsidRDefault="005F27F1" w:rsidP="005F27F1">
      <w:pPr>
        <w:spacing w:before="0" w:line="276" w:lineRule="auto"/>
        <w:ind w:firstLine="709"/>
        <w:jc w:val="both"/>
        <w:rPr>
          <w:bCs/>
          <w:sz w:val="26"/>
          <w:szCs w:val="26"/>
        </w:rPr>
      </w:pPr>
      <w:r>
        <w:rPr>
          <w:bCs/>
          <w:sz w:val="26"/>
          <w:szCs w:val="26"/>
        </w:rPr>
        <w:t xml:space="preserve">3. Участником закупки с идентификационным номером </w:t>
      </w:r>
      <w:r w:rsidR="00255DC1">
        <w:rPr>
          <w:bCs/>
          <w:sz w:val="26"/>
          <w:szCs w:val="26"/>
        </w:rPr>
        <w:t>«</w:t>
      </w:r>
      <w:r>
        <w:rPr>
          <w:bCs/>
          <w:sz w:val="26"/>
          <w:szCs w:val="26"/>
        </w:rPr>
        <w:t>8</w:t>
      </w:r>
      <w:r w:rsidR="00255DC1">
        <w:rPr>
          <w:bCs/>
          <w:sz w:val="26"/>
          <w:szCs w:val="26"/>
        </w:rPr>
        <w:t>»</w:t>
      </w:r>
      <w:r>
        <w:rPr>
          <w:bCs/>
          <w:sz w:val="26"/>
          <w:szCs w:val="26"/>
        </w:rPr>
        <w:t xml:space="preserve"> </w:t>
      </w:r>
      <w:r w:rsidRPr="006D022A">
        <w:rPr>
          <w:bCs/>
          <w:sz w:val="26"/>
          <w:szCs w:val="26"/>
        </w:rPr>
        <w:t>в качестве подтверждения наличия успешного опыта предс</w:t>
      </w:r>
      <w:r>
        <w:rPr>
          <w:bCs/>
          <w:sz w:val="26"/>
          <w:szCs w:val="26"/>
        </w:rPr>
        <w:t>тавлены данные об исполненных 4</w:t>
      </w:r>
      <w:r w:rsidRPr="006D022A">
        <w:rPr>
          <w:bCs/>
          <w:sz w:val="26"/>
          <w:szCs w:val="26"/>
        </w:rPr>
        <w:t xml:space="preserve"> контрактах/договорах</w:t>
      </w:r>
      <w:r w:rsidRPr="005F27F1">
        <w:rPr>
          <w:bCs/>
          <w:sz w:val="26"/>
          <w:szCs w:val="26"/>
        </w:rPr>
        <w:t xml:space="preserve"> на сумму </w:t>
      </w:r>
      <w:r>
        <w:rPr>
          <w:bCs/>
          <w:sz w:val="26"/>
          <w:szCs w:val="26"/>
        </w:rPr>
        <w:t>5 163 898,00</w:t>
      </w:r>
      <w:r w:rsidRPr="005F27F1">
        <w:rPr>
          <w:bCs/>
          <w:sz w:val="26"/>
          <w:szCs w:val="26"/>
        </w:rPr>
        <w:t xml:space="preserve"> рублей</w:t>
      </w:r>
      <w:r>
        <w:rPr>
          <w:bCs/>
          <w:sz w:val="26"/>
          <w:szCs w:val="26"/>
        </w:rPr>
        <w:t>, из которых Конкурсной комиссией принято к оценке 2 контракта/договора на сумму 4 100 000,00 рублей.</w:t>
      </w:r>
    </w:p>
    <w:p w14:paraId="5001E842" w14:textId="52A7D37D" w:rsidR="005E19AD" w:rsidRDefault="005F27F1" w:rsidP="005E19AD">
      <w:pPr>
        <w:spacing w:before="0" w:line="276" w:lineRule="auto"/>
        <w:ind w:firstLine="709"/>
        <w:jc w:val="both"/>
        <w:rPr>
          <w:bCs/>
          <w:sz w:val="26"/>
          <w:szCs w:val="26"/>
        </w:rPr>
      </w:pPr>
      <w:r>
        <w:rPr>
          <w:rFonts w:eastAsiaTheme="minorHAnsi"/>
          <w:color w:val="auto"/>
          <w:sz w:val="26"/>
          <w:szCs w:val="26"/>
          <w:lang w:eastAsia="en-US"/>
        </w:rPr>
        <w:t>Кроме того, н</w:t>
      </w:r>
      <w:r w:rsidR="005E19AD" w:rsidRPr="00E55522">
        <w:rPr>
          <w:rFonts w:eastAsiaTheme="minorHAnsi"/>
          <w:color w:val="auto"/>
          <w:sz w:val="26"/>
          <w:szCs w:val="26"/>
          <w:lang w:eastAsia="en-US"/>
        </w:rPr>
        <w:t>а заседании Комиссии установлено, что в составе заяв</w:t>
      </w:r>
      <w:r w:rsidR="005E19AD">
        <w:rPr>
          <w:rFonts w:eastAsiaTheme="minorHAnsi"/>
          <w:color w:val="auto"/>
          <w:sz w:val="26"/>
          <w:szCs w:val="26"/>
          <w:lang w:eastAsia="en-US"/>
        </w:rPr>
        <w:t>ок</w:t>
      </w:r>
      <w:r w:rsidR="005E19AD" w:rsidRPr="00E55522">
        <w:rPr>
          <w:rFonts w:eastAsiaTheme="minorHAnsi"/>
          <w:color w:val="auto"/>
          <w:sz w:val="26"/>
          <w:szCs w:val="26"/>
          <w:lang w:eastAsia="en-US"/>
        </w:rPr>
        <w:t xml:space="preserve"> </w:t>
      </w:r>
      <w:r w:rsidR="002F62F3">
        <w:rPr>
          <w:rFonts w:eastAsiaTheme="minorHAnsi"/>
          <w:color w:val="auto"/>
          <w:sz w:val="26"/>
          <w:szCs w:val="26"/>
          <w:lang w:eastAsia="en-US"/>
        </w:rPr>
        <w:t xml:space="preserve">Победителя, а также </w:t>
      </w:r>
      <w:r w:rsidR="005E19AD">
        <w:rPr>
          <w:rFonts w:eastAsiaTheme="minorHAnsi"/>
          <w:color w:val="auto"/>
          <w:sz w:val="26"/>
          <w:szCs w:val="26"/>
          <w:lang w:eastAsia="en-US"/>
        </w:rPr>
        <w:t xml:space="preserve">участников закупки с идентификационными номерами </w:t>
      </w:r>
      <w:r w:rsidR="00255DC1">
        <w:rPr>
          <w:bCs/>
          <w:sz w:val="26"/>
          <w:szCs w:val="26"/>
        </w:rPr>
        <w:t>«</w:t>
      </w:r>
      <w:r w:rsidR="002F62F3">
        <w:rPr>
          <w:bCs/>
          <w:sz w:val="26"/>
          <w:szCs w:val="26"/>
        </w:rPr>
        <w:t>1</w:t>
      </w:r>
      <w:r w:rsidR="00255DC1">
        <w:rPr>
          <w:bCs/>
          <w:sz w:val="26"/>
          <w:szCs w:val="26"/>
        </w:rPr>
        <w:t>»</w:t>
      </w:r>
      <w:r w:rsidR="005E19AD" w:rsidRPr="00844CD2">
        <w:rPr>
          <w:bCs/>
          <w:sz w:val="26"/>
          <w:szCs w:val="26"/>
        </w:rPr>
        <w:t xml:space="preserve"> </w:t>
      </w:r>
      <w:r>
        <w:rPr>
          <w:bCs/>
          <w:sz w:val="26"/>
          <w:szCs w:val="26"/>
        </w:rPr>
        <w:br/>
      </w:r>
      <w:r w:rsidR="005E19AD">
        <w:rPr>
          <w:bCs/>
          <w:sz w:val="26"/>
          <w:szCs w:val="26"/>
        </w:rPr>
        <w:t xml:space="preserve">и </w:t>
      </w:r>
      <w:r w:rsidR="00255DC1">
        <w:rPr>
          <w:bCs/>
          <w:sz w:val="26"/>
          <w:szCs w:val="26"/>
        </w:rPr>
        <w:t>«</w:t>
      </w:r>
      <w:r w:rsidR="002F62F3">
        <w:rPr>
          <w:bCs/>
          <w:sz w:val="26"/>
          <w:szCs w:val="26"/>
        </w:rPr>
        <w:t>8</w:t>
      </w:r>
      <w:r w:rsidR="00255DC1">
        <w:rPr>
          <w:bCs/>
          <w:sz w:val="26"/>
          <w:szCs w:val="26"/>
        </w:rPr>
        <w:t>»</w:t>
      </w:r>
      <w:r w:rsidR="005E19AD">
        <w:rPr>
          <w:bCs/>
          <w:sz w:val="26"/>
          <w:szCs w:val="26"/>
        </w:rPr>
        <w:t xml:space="preserve"> представлены контракты и договоры, заключенные </w:t>
      </w:r>
      <w:r w:rsidR="005E19AD" w:rsidRPr="00E61365">
        <w:rPr>
          <w:bCs/>
          <w:sz w:val="26"/>
          <w:szCs w:val="26"/>
        </w:rPr>
        <w:t xml:space="preserve">и исполненные </w:t>
      </w:r>
      <w:r>
        <w:rPr>
          <w:bCs/>
          <w:sz w:val="26"/>
          <w:szCs w:val="26"/>
        </w:rPr>
        <w:br/>
      </w:r>
      <w:r w:rsidR="005E19AD" w:rsidRPr="00E61365">
        <w:rPr>
          <w:bCs/>
          <w:sz w:val="26"/>
          <w:szCs w:val="26"/>
        </w:rPr>
        <w:t xml:space="preserve">в соответствии с </w:t>
      </w:r>
      <w:r w:rsidR="005E19AD">
        <w:rPr>
          <w:bCs/>
          <w:sz w:val="26"/>
          <w:szCs w:val="26"/>
        </w:rPr>
        <w:t>Законом о контрактной системе</w:t>
      </w:r>
      <w:r w:rsidR="005E19AD" w:rsidRPr="00E61365">
        <w:rPr>
          <w:bCs/>
          <w:sz w:val="26"/>
          <w:szCs w:val="26"/>
        </w:rPr>
        <w:t xml:space="preserve"> </w:t>
      </w:r>
      <w:r w:rsidR="005E19AD">
        <w:rPr>
          <w:bCs/>
          <w:sz w:val="26"/>
          <w:szCs w:val="26"/>
        </w:rPr>
        <w:t>и</w:t>
      </w:r>
      <w:r w:rsidR="005E19AD" w:rsidRPr="00E61365">
        <w:rPr>
          <w:bCs/>
          <w:sz w:val="26"/>
          <w:szCs w:val="26"/>
        </w:rPr>
        <w:t xml:space="preserve"> Федеральным законом № 223-ФЗ </w:t>
      </w:r>
      <w:r w:rsidR="00255DC1">
        <w:rPr>
          <w:bCs/>
          <w:sz w:val="26"/>
          <w:szCs w:val="26"/>
        </w:rPr>
        <w:t>«</w:t>
      </w:r>
      <w:r w:rsidR="005E19AD" w:rsidRPr="00E61365">
        <w:rPr>
          <w:bCs/>
          <w:sz w:val="26"/>
          <w:szCs w:val="26"/>
        </w:rPr>
        <w:t>О закупках товаров, работ, услуг отд</w:t>
      </w:r>
      <w:r w:rsidR="005E19AD">
        <w:rPr>
          <w:bCs/>
          <w:sz w:val="26"/>
          <w:szCs w:val="26"/>
        </w:rPr>
        <w:t>ельными видами юридических лиц</w:t>
      </w:r>
      <w:r w:rsidR="00255DC1">
        <w:rPr>
          <w:bCs/>
          <w:sz w:val="26"/>
          <w:szCs w:val="26"/>
        </w:rPr>
        <w:t>»</w:t>
      </w:r>
      <w:r w:rsidR="005E19AD">
        <w:rPr>
          <w:bCs/>
          <w:sz w:val="26"/>
          <w:szCs w:val="26"/>
        </w:rPr>
        <w:t>.</w:t>
      </w:r>
    </w:p>
    <w:p w14:paraId="743805D0" w14:textId="77777777" w:rsidR="005E19AD" w:rsidRPr="00E61365" w:rsidRDefault="005E19AD" w:rsidP="005E19AD">
      <w:pPr>
        <w:spacing w:before="0" w:line="276" w:lineRule="auto"/>
        <w:ind w:firstLine="709"/>
        <w:jc w:val="both"/>
        <w:rPr>
          <w:rFonts w:eastAsiaTheme="minorHAnsi"/>
          <w:color w:val="auto"/>
          <w:sz w:val="26"/>
          <w:szCs w:val="26"/>
          <w:lang w:eastAsia="en-US"/>
        </w:rPr>
      </w:pPr>
      <w:r w:rsidRPr="00E61365">
        <w:rPr>
          <w:rFonts w:eastAsiaTheme="minorHAnsi"/>
          <w:color w:val="auto"/>
          <w:sz w:val="26"/>
          <w:szCs w:val="26"/>
          <w:lang w:eastAsia="en-US"/>
        </w:rPr>
        <w:t>Изучив заявки участников закупки, представленные на заседание Комиссии представителем Заказчика, Комиссия приходит к выводу, что действия Конкурсной комиссии в части проведения процедуры рассмотрения и оценки вторых частей заяв</w:t>
      </w:r>
      <w:r>
        <w:rPr>
          <w:rFonts w:eastAsiaTheme="minorHAnsi"/>
          <w:color w:val="auto"/>
          <w:sz w:val="26"/>
          <w:szCs w:val="26"/>
          <w:lang w:eastAsia="en-US"/>
        </w:rPr>
        <w:t>ок</w:t>
      </w:r>
      <w:r w:rsidRPr="00E61365">
        <w:rPr>
          <w:rFonts w:eastAsiaTheme="minorHAnsi"/>
          <w:color w:val="auto"/>
          <w:sz w:val="26"/>
          <w:szCs w:val="26"/>
          <w:lang w:eastAsia="en-US"/>
        </w:rPr>
        <w:t xml:space="preserve"> </w:t>
      </w:r>
      <w:r>
        <w:rPr>
          <w:rFonts w:eastAsiaTheme="minorHAnsi"/>
          <w:color w:val="auto"/>
          <w:sz w:val="26"/>
          <w:szCs w:val="26"/>
          <w:lang w:eastAsia="en-US"/>
        </w:rPr>
        <w:t>участников закупки</w:t>
      </w:r>
      <w:r w:rsidRPr="00E61365">
        <w:rPr>
          <w:rFonts w:eastAsiaTheme="minorHAnsi"/>
          <w:color w:val="auto"/>
          <w:sz w:val="26"/>
          <w:szCs w:val="26"/>
          <w:lang w:eastAsia="en-US"/>
        </w:rPr>
        <w:t>, не противоречат порядку оценки и положениям Закона о контрактной системе.</w:t>
      </w:r>
    </w:p>
    <w:p w14:paraId="2443F49A" w14:textId="77777777" w:rsidR="005E19AD" w:rsidRDefault="005E19AD" w:rsidP="005E19AD">
      <w:pPr>
        <w:spacing w:before="0" w:line="276" w:lineRule="auto"/>
        <w:ind w:firstLine="709"/>
        <w:jc w:val="both"/>
        <w:rPr>
          <w:rFonts w:eastAsiaTheme="minorHAnsi"/>
          <w:color w:val="auto"/>
          <w:sz w:val="26"/>
          <w:szCs w:val="26"/>
          <w:lang w:eastAsia="en-US"/>
        </w:rPr>
      </w:pPr>
      <w:r w:rsidRPr="00E61365">
        <w:rPr>
          <w:rFonts w:eastAsiaTheme="minorHAnsi"/>
          <w:color w:val="auto"/>
          <w:sz w:val="26"/>
          <w:szCs w:val="26"/>
          <w:lang w:eastAsia="en-US"/>
        </w:rPr>
        <w:t>Вместе с тем, Заявителем не представлено документов и сведений, однозначно свидетельствующих об обратном, в связи с чем довод не нашел своего подтверждения.</w:t>
      </w:r>
    </w:p>
    <w:p w14:paraId="62A00EDE" w14:textId="55C14DA2" w:rsidR="00255DC1" w:rsidRPr="00255DC1" w:rsidRDefault="005F27F1" w:rsidP="00255DC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2.</w:t>
      </w:r>
      <w:r w:rsidR="00255DC1">
        <w:rPr>
          <w:rFonts w:eastAsiaTheme="minorHAnsi"/>
          <w:color w:val="auto"/>
          <w:sz w:val="26"/>
          <w:szCs w:val="26"/>
          <w:lang w:eastAsia="en-US"/>
        </w:rPr>
        <w:t xml:space="preserve"> </w:t>
      </w:r>
      <w:r w:rsidR="00255DC1" w:rsidRPr="00255DC1">
        <w:rPr>
          <w:rFonts w:eastAsiaTheme="minorHAnsi"/>
          <w:color w:val="auto"/>
          <w:sz w:val="26"/>
          <w:szCs w:val="26"/>
          <w:lang w:eastAsia="en-US"/>
        </w:rPr>
        <w:t>Согласно доводу жалобы Заявителя, Конкурсной комиссией принято неправомерное решение о признании заяв</w:t>
      </w:r>
      <w:r w:rsidR="00255DC1">
        <w:rPr>
          <w:rFonts w:eastAsiaTheme="minorHAnsi"/>
          <w:color w:val="auto"/>
          <w:sz w:val="26"/>
          <w:szCs w:val="26"/>
          <w:lang w:eastAsia="en-US"/>
        </w:rPr>
        <w:t>ок</w:t>
      </w:r>
      <w:r w:rsidR="00255DC1" w:rsidRPr="00255DC1">
        <w:rPr>
          <w:rFonts w:eastAsiaTheme="minorHAnsi"/>
          <w:color w:val="auto"/>
          <w:sz w:val="26"/>
          <w:szCs w:val="26"/>
          <w:lang w:eastAsia="en-US"/>
        </w:rPr>
        <w:t xml:space="preserve"> </w:t>
      </w:r>
      <w:r w:rsidR="00255DC1">
        <w:rPr>
          <w:rFonts w:eastAsiaTheme="minorHAnsi"/>
          <w:color w:val="auto"/>
          <w:sz w:val="26"/>
          <w:szCs w:val="26"/>
          <w:lang w:eastAsia="en-US"/>
        </w:rPr>
        <w:t>Победителя и участников</w:t>
      </w:r>
      <w:r w:rsidR="00255DC1" w:rsidRPr="00255DC1">
        <w:rPr>
          <w:rFonts w:eastAsiaTheme="minorHAnsi"/>
          <w:color w:val="auto"/>
          <w:sz w:val="26"/>
          <w:szCs w:val="26"/>
          <w:lang w:eastAsia="en-US"/>
        </w:rPr>
        <w:t xml:space="preserve"> закупки с идентификационным</w:t>
      </w:r>
      <w:r w:rsidR="00255DC1">
        <w:rPr>
          <w:rFonts w:eastAsiaTheme="minorHAnsi"/>
          <w:color w:val="auto"/>
          <w:sz w:val="26"/>
          <w:szCs w:val="26"/>
          <w:lang w:eastAsia="en-US"/>
        </w:rPr>
        <w:t>и</w:t>
      </w:r>
      <w:r w:rsidR="00255DC1" w:rsidRPr="00255DC1">
        <w:rPr>
          <w:rFonts w:eastAsiaTheme="minorHAnsi"/>
          <w:color w:val="auto"/>
          <w:sz w:val="26"/>
          <w:szCs w:val="26"/>
          <w:lang w:eastAsia="en-US"/>
        </w:rPr>
        <w:t xml:space="preserve"> номером </w:t>
      </w:r>
      <w:r w:rsidR="00255DC1">
        <w:rPr>
          <w:rFonts w:eastAsiaTheme="minorHAnsi"/>
          <w:color w:val="auto"/>
          <w:sz w:val="26"/>
          <w:szCs w:val="26"/>
          <w:lang w:eastAsia="en-US"/>
        </w:rPr>
        <w:t>«1»</w:t>
      </w:r>
      <w:r w:rsidR="00255DC1" w:rsidRPr="00255DC1">
        <w:rPr>
          <w:rFonts w:eastAsiaTheme="minorHAnsi"/>
          <w:color w:val="auto"/>
          <w:sz w:val="26"/>
          <w:szCs w:val="26"/>
          <w:lang w:eastAsia="en-US"/>
        </w:rPr>
        <w:t xml:space="preserve"> </w:t>
      </w:r>
      <w:r w:rsidR="00255DC1">
        <w:rPr>
          <w:rFonts w:eastAsiaTheme="minorHAnsi"/>
          <w:color w:val="auto"/>
          <w:sz w:val="26"/>
          <w:szCs w:val="26"/>
          <w:lang w:eastAsia="en-US"/>
        </w:rPr>
        <w:t xml:space="preserve">и «8» </w:t>
      </w:r>
      <w:r w:rsidR="00255DC1" w:rsidRPr="00255DC1">
        <w:rPr>
          <w:rFonts w:eastAsiaTheme="minorHAnsi"/>
          <w:color w:val="auto"/>
          <w:sz w:val="26"/>
          <w:szCs w:val="26"/>
          <w:lang w:eastAsia="en-US"/>
        </w:rPr>
        <w:t>соответствующ</w:t>
      </w:r>
      <w:r w:rsidR="00255DC1">
        <w:rPr>
          <w:rFonts w:eastAsiaTheme="minorHAnsi"/>
          <w:color w:val="auto"/>
          <w:sz w:val="26"/>
          <w:szCs w:val="26"/>
          <w:lang w:eastAsia="en-US"/>
        </w:rPr>
        <w:t>ими</w:t>
      </w:r>
      <w:r w:rsidR="00255DC1" w:rsidRPr="00255DC1">
        <w:rPr>
          <w:rFonts w:eastAsiaTheme="minorHAnsi"/>
          <w:color w:val="auto"/>
          <w:sz w:val="26"/>
          <w:szCs w:val="26"/>
          <w:lang w:eastAsia="en-US"/>
        </w:rPr>
        <w:t xml:space="preserve"> требованиям </w:t>
      </w:r>
      <w:r w:rsidR="00255DC1">
        <w:rPr>
          <w:rFonts w:eastAsiaTheme="minorHAnsi"/>
          <w:color w:val="auto"/>
          <w:sz w:val="26"/>
          <w:szCs w:val="26"/>
          <w:lang w:eastAsia="en-US"/>
        </w:rPr>
        <w:t>пункта 4</w:t>
      </w:r>
      <w:r w:rsidR="00255DC1" w:rsidRPr="00255DC1">
        <w:rPr>
          <w:rFonts w:eastAsiaTheme="minorHAnsi"/>
          <w:color w:val="auto"/>
          <w:sz w:val="26"/>
          <w:szCs w:val="26"/>
          <w:lang w:eastAsia="en-US"/>
        </w:rPr>
        <w:t xml:space="preserve"> постановлени</w:t>
      </w:r>
      <w:r w:rsidR="00255DC1">
        <w:rPr>
          <w:rFonts w:eastAsiaTheme="minorHAnsi"/>
          <w:color w:val="auto"/>
          <w:sz w:val="26"/>
          <w:szCs w:val="26"/>
          <w:lang w:eastAsia="en-US"/>
        </w:rPr>
        <w:t>я</w:t>
      </w:r>
      <w:r w:rsidR="00255DC1" w:rsidRPr="00255DC1">
        <w:rPr>
          <w:rFonts w:eastAsiaTheme="minorHAnsi"/>
          <w:color w:val="auto"/>
          <w:sz w:val="26"/>
          <w:szCs w:val="26"/>
          <w:lang w:eastAsia="en-US"/>
        </w:rPr>
        <w:t xml:space="preserve"> Правительства Российской Федерации от 29.12.2021 </w:t>
      </w:r>
      <w:r w:rsidR="00255DC1">
        <w:rPr>
          <w:rFonts w:eastAsiaTheme="minorHAnsi"/>
          <w:color w:val="auto"/>
          <w:sz w:val="26"/>
          <w:szCs w:val="26"/>
          <w:lang w:eastAsia="en-US"/>
        </w:rPr>
        <w:t>№</w:t>
      </w:r>
      <w:r w:rsidR="00255DC1" w:rsidRPr="00255DC1">
        <w:rPr>
          <w:rFonts w:eastAsiaTheme="minorHAnsi"/>
          <w:color w:val="auto"/>
          <w:sz w:val="26"/>
          <w:szCs w:val="26"/>
          <w:lang w:eastAsia="en-US"/>
        </w:rPr>
        <w:t xml:space="preserve"> 2571 </w:t>
      </w:r>
      <w:r w:rsidR="00255DC1">
        <w:rPr>
          <w:rFonts w:eastAsiaTheme="minorHAnsi"/>
          <w:color w:val="auto"/>
          <w:sz w:val="26"/>
          <w:szCs w:val="26"/>
          <w:lang w:eastAsia="en-US"/>
        </w:rPr>
        <w:br/>
        <w:t>«</w:t>
      </w:r>
      <w:r w:rsidR="00255DC1" w:rsidRPr="00255DC1">
        <w:rPr>
          <w:rFonts w:eastAsiaTheme="minorHAnsi"/>
          <w:color w:val="auto"/>
          <w:sz w:val="26"/>
          <w:szCs w:val="26"/>
          <w:lang w:eastAsia="en-US"/>
        </w:rPr>
        <w:t>О требованиях к участникам закупки товаров, работ, услуг для обеспечения государственных и муниципальных нужд и признании утратившими силу некоторых актов и отдельных положений актов Правительства Российской Федерации</w:t>
      </w:r>
      <w:r w:rsidR="00255DC1">
        <w:rPr>
          <w:rFonts w:eastAsiaTheme="minorHAnsi"/>
          <w:color w:val="auto"/>
          <w:sz w:val="26"/>
          <w:szCs w:val="26"/>
          <w:lang w:eastAsia="en-US"/>
        </w:rPr>
        <w:t>»</w:t>
      </w:r>
      <w:r w:rsidR="00255DC1" w:rsidRPr="00255DC1">
        <w:rPr>
          <w:rFonts w:eastAsiaTheme="minorHAnsi"/>
          <w:color w:val="auto"/>
          <w:sz w:val="26"/>
          <w:szCs w:val="26"/>
          <w:lang w:eastAsia="en-US"/>
        </w:rPr>
        <w:t xml:space="preserve"> </w:t>
      </w:r>
      <w:r w:rsidR="00255DC1">
        <w:rPr>
          <w:rFonts w:eastAsiaTheme="minorHAnsi"/>
          <w:color w:val="auto"/>
          <w:sz w:val="26"/>
          <w:szCs w:val="26"/>
          <w:lang w:eastAsia="en-US"/>
        </w:rPr>
        <w:br/>
      </w:r>
      <w:r w:rsidR="00255DC1" w:rsidRPr="00255DC1">
        <w:rPr>
          <w:rFonts w:eastAsiaTheme="minorHAnsi"/>
          <w:color w:val="auto"/>
          <w:sz w:val="26"/>
          <w:szCs w:val="26"/>
          <w:lang w:eastAsia="en-US"/>
        </w:rPr>
        <w:t xml:space="preserve">(далее - Постановление </w:t>
      </w:r>
      <w:r w:rsidR="00255DC1">
        <w:rPr>
          <w:rFonts w:eastAsiaTheme="minorHAnsi"/>
          <w:color w:val="auto"/>
          <w:sz w:val="26"/>
          <w:szCs w:val="26"/>
          <w:lang w:eastAsia="en-US"/>
        </w:rPr>
        <w:t>№</w:t>
      </w:r>
      <w:r w:rsidR="00255DC1" w:rsidRPr="00255DC1">
        <w:rPr>
          <w:rFonts w:eastAsiaTheme="minorHAnsi"/>
          <w:color w:val="auto"/>
          <w:sz w:val="26"/>
          <w:szCs w:val="26"/>
          <w:lang w:eastAsia="en-US"/>
        </w:rPr>
        <w:t xml:space="preserve"> 2571).</w:t>
      </w:r>
    </w:p>
    <w:p w14:paraId="62DB4B0E"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В соответствии с пунктом 12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ЕИС и размещает в ЕИС извещение об осуществлении закупки, содержащее информацию о требованиях, предъявляемых к участникам закупки в соответствии с частями 2 и 2.1 (при наличии таких требований) статьи 31 Закона о контрактной системе, и исчерпывающий перечень документов, подтверждающих соответствие участника закупки таким требованиям, а также требование, предъявляемое к участникам закупки в соответствии с частью 1.1 статьи 31 Закона о контрактной системе (при наличии такого требования).</w:t>
      </w:r>
    </w:p>
    <w:p w14:paraId="11DB37B3"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В соответствии с частями 2, 3 статьи 31 Закона о контрактной системе Правительство Российской Федерации вправе устанавливать к участникам закупок отдельных видов товаров, работ, услуг, участникам отдельных видов закупок дополнительные требования, в том числе к наличию: 1) финансовых ресурсов для исполнения контракта; 2) на праве собственности или ином законном основании оборудования и других материальных ресурсов для исполнения контракта; 3) опыта работы, связанного с предметом контракта, и деловой репутации; 4) необходимого количества специалистов и иных работников определенного уровня квалификации для исполнения контракта, а также перечень информации и документов, которые подтверждают соответствие участников закупок дополнительным требованиям, указанным в частях 2 и 2.1 настоящей статьи, устанавливается Правительством Российской Федерации.</w:t>
      </w:r>
    </w:p>
    <w:p w14:paraId="21F478D0"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Согласно части 4 статьи 31 Закона о контрактной системе в случае установления Правительством Российской Федерации в соответствии с частью 2 статьи 31 Закона о контрактной системе дополнительных требований к участникам закупок заказчики при определении поставщиков (подрядчиков, исполнителей) обязаны устанавливать такие дополнительные требования.</w:t>
      </w:r>
    </w:p>
    <w:p w14:paraId="43902579"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В соответствии с частью 6 статьи 31 Закона о контрактной системе 6 Заказчики не вправе устанавливать требования к участникам закупок в нарушение требований настоящего Федерального закона.</w:t>
      </w:r>
    </w:p>
    <w:p w14:paraId="0BFA75F1" w14:textId="636FDDF1"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Пунктом 4 Постановления </w:t>
      </w:r>
      <w:r>
        <w:rPr>
          <w:rFonts w:eastAsiaTheme="minorHAnsi"/>
          <w:color w:val="auto"/>
          <w:sz w:val="26"/>
          <w:szCs w:val="26"/>
          <w:lang w:eastAsia="en-US"/>
        </w:rPr>
        <w:t>№</w:t>
      </w:r>
      <w:r w:rsidRPr="00255DC1">
        <w:rPr>
          <w:rFonts w:eastAsiaTheme="minorHAnsi"/>
          <w:color w:val="auto"/>
          <w:sz w:val="26"/>
          <w:szCs w:val="26"/>
          <w:lang w:eastAsia="en-US"/>
        </w:rPr>
        <w:t xml:space="preserve"> 2571 установлено, что информацией </w:t>
      </w:r>
      <w:r>
        <w:rPr>
          <w:rFonts w:eastAsiaTheme="minorHAnsi"/>
          <w:color w:val="auto"/>
          <w:sz w:val="26"/>
          <w:szCs w:val="26"/>
          <w:lang w:eastAsia="en-US"/>
        </w:rPr>
        <w:br/>
      </w:r>
      <w:r w:rsidRPr="00255DC1">
        <w:rPr>
          <w:rFonts w:eastAsiaTheme="minorHAnsi"/>
          <w:color w:val="auto"/>
          <w:sz w:val="26"/>
          <w:szCs w:val="26"/>
          <w:lang w:eastAsia="en-US"/>
        </w:rPr>
        <w:t>и документами, подтверждающими соответствие участника закупки дополнительному требованию, установленному в соответствии с частью 2.1 статьи 31 Закона о контрактной системе, являются информация и документы, предусмотренные хотя бы одним из следующих подпунктов:</w:t>
      </w:r>
    </w:p>
    <w:p w14:paraId="228B5001" w14:textId="4CE481EA"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w:t>
      </w:r>
      <w:r>
        <w:rPr>
          <w:rFonts w:eastAsiaTheme="minorHAnsi"/>
          <w:color w:val="auto"/>
          <w:sz w:val="26"/>
          <w:szCs w:val="26"/>
          <w:lang w:eastAsia="en-US"/>
        </w:rPr>
        <w:t>«</w:t>
      </w:r>
      <w:r w:rsidRPr="00255DC1">
        <w:rPr>
          <w:rFonts w:eastAsiaTheme="minorHAnsi"/>
          <w:color w:val="auto"/>
          <w:sz w:val="26"/>
          <w:szCs w:val="26"/>
          <w:lang w:eastAsia="en-US"/>
        </w:rPr>
        <w:t>Интернет</w:t>
      </w:r>
      <w:r>
        <w:rPr>
          <w:rFonts w:eastAsiaTheme="minorHAnsi"/>
          <w:color w:val="auto"/>
          <w:sz w:val="26"/>
          <w:szCs w:val="26"/>
          <w:lang w:eastAsia="en-US"/>
        </w:rPr>
        <w:t>»</w:t>
      </w:r>
      <w:r w:rsidRPr="00255DC1">
        <w:rPr>
          <w:rFonts w:eastAsiaTheme="minorHAnsi"/>
          <w:color w:val="auto"/>
          <w:sz w:val="26"/>
          <w:szCs w:val="26"/>
          <w:lang w:eastAsia="en-US"/>
        </w:rPr>
        <w:t>);</w:t>
      </w:r>
    </w:p>
    <w:p w14:paraId="55890BB5"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w:t>
      </w:r>
    </w:p>
    <w:p w14:paraId="0592F453" w14:textId="09B4B30D"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в) исполненный контракт, заключенный в соответствии с Законом о контрактной системе, или договор, заключенный в соответствии с Федеральным законом </w:t>
      </w:r>
      <w:r>
        <w:rPr>
          <w:rFonts w:eastAsiaTheme="minorHAnsi"/>
          <w:color w:val="auto"/>
          <w:sz w:val="26"/>
          <w:szCs w:val="26"/>
          <w:lang w:eastAsia="en-US"/>
        </w:rPr>
        <w:t>«</w:t>
      </w:r>
      <w:r w:rsidRPr="00255DC1">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255DC1">
        <w:rPr>
          <w:rFonts w:eastAsiaTheme="minorHAnsi"/>
          <w:color w:val="auto"/>
          <w:sz w:val="26"/>
          <w:szCs w:val="26"/>
          <w:lang w:eastAsia="en-US"/>
        </w:rPr>
        <w:t>, а также акт приемки поставленных товаров, выполненных работ, оказанных услуг, подтверждающий цену поставленных товаров, выполненных работ, оказанных услуг.</w:t>
      </w:r>
    </w:p>
    <w:p w14:paraId="393066E8" w14:textId="34C96B46"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 В соответствии с </w:t>
      </w:r>
      <w:r>
        <w:rPr>
          <w:rFonts w:eastAsiaTheme="minorHAnsi"/>
          <w:color w:val="auto"/>
          <w:sz w:val="26"/>
          <w:szCs w:val="26"/>
          <w:lang w:eastAsia="en-US"/>
        </w:rPr>
        <w:t>Протоколом</w:t>
      </w:r>
      <w:r w:rsidRPr="00255DC1">
        <w:rPr>
          <w:rFonts w:eastAsiaTheme="minorHAnsi"/>
          <w:color w:val="auto"/>
          <w:sz w:val="26"/>
          <w:szCs w:val="26"/>
          <w:lang w:eastAsia="en-US"/>
        </w:rPr>
        <w:t xml:space="preserve"> заявк</w:t>
      </w:r>
      <w:r>
        <w:rPr>
          <w:rFonts w:eastAsiaTheme="minorHAnsi"/>
          <w:color w:val="auto"/>
          <w:sz w:val="26"/>
          <w:szCs w:val="26"/>
          <w:lang w:eastAsia="en-US"/>
        </w:rPr>
        <w:t>и Победителя, а также заявки</w:t>
      </w:r>
      <w:r w:rsidRPr="00255DC1">
        <w:rPr>
          <w:rFonts w:eastAsiaTheme="minorHAnsi"/>
          <w:color w:val="auto"/>
          <w:sz w:val="26"/>
          <w:szCs w:val="26"/>
          <w:lang w:eastAsia="en-US"/>
        </w:rPr>
        <w:t xml:space="preserve"> участник</w:t>
      </w:r>
      <w:r>
        <w:rPr>
          <w:rFonts w:eastAsiaTheme="minorHAnsi"/>
          <w:color w:val="auto"/>
          <w:sz w:val="26"/>
          <w:szCs w:val="26"/>
          <w:lang w:eastAsia="en-US"/>
        </w:rPr>
        <w:t>ов</w:t>
      </w:r>
      <w:r w:rsidRPr="00255DC1">
        <w:rPr>
          <w:rFonts w:eastAsiaTheme="minorHAnsi"/>
          <w:color w:val="auto"/>
          <w:sz w:val="26"/>
          <w:szCs w:val="26"/>
          <w:lang w:eastAsia="en-US"/>
        </w:rPr>
        <w:t xml:space="preserve"> закупки с идентификационным</w:t>
      </w:r>
      <w:r>
        <w:rPr>
          <w:rFonts w:eastAsiaTheme="minorHAnsi"/>
          <w:color w:val="auto"/>
          <w:sz w:val="26"/>
          <w:szCs w:val="26"/>
          <w:lang w:eastAsia="en-US"/>
        </w:rPr>
        <w:t>и</w:t>
      </w:r>
      <w:r w:rsidRPr="00255DC1">
        <w:rPr>
          <w:rFonts w:eastAsiaTheme="minorHAnsi"/>
          <w:color w:val="auto"/>
          <w:sz w:val="26"/>
          <w:szCs w:val="26"/>
          <w:lang w:eastAsia="en-US"/>
        </w:rPr>
        <w:t xml:space="preserve"> номер</w:t>
      </w:r>
      <w:r>
        <w:rPr>
          <w:rFonts w:eastAsiaTheme="minorHAnsi"/>
          <w:color w:val="auto"/>
          <w:sz w:val="26"/>
          <w:szCs w:val="26"/>
          <w:lang w:eastAsia="en-US"/>
        </w:rPr>
        <w:t>ами</w:t>
      </w:r>
      <w:r w:rsidRPr="00255DC1">
        <w:rPr>
          <w:rFonts w:eastAsiaTheme="minorHAnsi"/>
          <w:color w:val="auto"/>
          <w:sz w:val="26"/>
          <w:szCs w:val="26"/>
          <w:lang w:eastAsia="en-US"/>
        </w:rPr>
        <w:t xml:space="preserve"> </w:t>
      </w:r>
      <w:r>
        <w:rPr>
          <w:rFonts w:eastAsiaTheme="minorHAnsi"/>
          <w:color w:val="auto"/>
          <w:sz w:val="26"/>
          <w:szCs w:val="26"/>
          <w:lang w:eastAsia="en-US"/>
        </w:rPr>
        <w:t>«1» и «8»</w:t>
      </w:r>
      <w:r w:rsidRPr="00255DC1">
        <w:rPr>
          <w:rFonts w:eastAsiaTheme="minorHAnsi"/>
          <w:color w:val="auto"/>
          <w:sz w:val="26"/>
          <w:szCs w:val="26"/>
          <w:lang w:eastAsia="en-US"/>
        </w:rPr>
        <w:t xml:space="preserve"> признан</w:t>
      </w:r>
      <w:r>
        <w:rPr>
          <w:rFonts w:eastAsiaTheme="minorHAnsi"/>
          <w:color w:val="auto"/>
          <w:sz w:val="26"/>
          <w:szCs w:val="26"/>
          <w:lang w:eastAsia="en-US"/>
        </w:rPr>
        <w:t>ы</w:t>
      </w:r>
      <w:r w:rsidRPr="00255DC1">
        <w:rPr>
          <w:rFonts w:eastAsiaTheme="minorHAnsi"/>
          <w:color w:val="auto"/>
          <w:sz w:val="26"/>
          <w:szCs w:val="26"/>
          <w:lang w:eastAsia="en-US"/>
        </w:rPr>
        <w:t xml:space="preserve"> соответствующ</w:t>
      </w:r>
      <w:r>
        <w:rPr>
          <w:rFonts w:eastAsiaTheme="minorHAnsi"/>
          <w:color w:val="auto"/>
          <w:sz w:val="26"/>
          <w:szCs w:val="26"/>
          <w:lang w:eastAsia="en-US"/>
        </w:rPr>
        <w:t>ими</w:t>
      </w:r>
      <w:r w:rsidRPr="00255DC1">
        <w:rPr>
          <w:rFonts w:eastAsiaTheme="minorHAnsi"/>
          <w:color w:val="auto"/>
          <w:sz w:val="26"/>
          <w:szCs w:val="26"/>
          <w:lang w:eastAsia="en-US"/>
        </w:rPr>
        <w:t xml:space="preserve"> требованиям извещения о проведении Конкурса.</w:t>
      </w:r>
    </w:p>
    <w:p w14:paraId="10E89F16" w14:textId="7F5AD0E5"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Согласно извещению о проведении Конкурса, объектом закупки является </w:t>
      </w:r>
      <w:r>
        <w:rPr>
          <w:rFonts w:eastAsiaTheme="minorHAnsi"/>
          <w:color w:val="auto"/>
          <w:sz w:val="26"/>
          <w:szCs w:val="26"/>
          <w:lang w:eastAsia="en-US"/>
        </w:rPr>
        <w:t>в</w:t>
      </w:r>
      <w:r w:rsidRPr="00255DC1">
        <w:rPr>
          <w:rFonts w:eastAsiaTheme="minorHAnsi"/>
          <w:color w:val="auto"/>
          <w:sz w:val="26"/>
          <w:szCs w:val="26"/>
          <w:lang w:eastAsia="en-US"/>
        </w:rPr>
        <w:t xml:space="preserve">ыполнение работ по разработке архитектурно-планировочной концепции, инженерных изысканий и проекта благоустройства объектов: Бульвар Рябиновый, расположенный по адресу: </w:t>
      </w:r>
      <w:proofErr w:type="spellStart"/>
      <w:r w:rsidRPr="00255DC1">
        <w:rPr>
          <w:rFonts w:eastAsiaTheme="minorHAnsi"/>
          <w:color w:val="auto"/>
          <w:sz w:val="26"/>
          <w:szCs w:val="26"/>
          <w:lang w:eastAsia="en-US"/>
        </w:rPr>
        <w:t>м.о</w:t>
      </w:r>
      <w:proofErr w:type="spellEnd"/>
      <w:r w:rsidRPr="00255DC1">
        <w:rPr>
          <w:rFonts w:eastAsiaTheme="minorHAnsi"/>
          <w:color w:val="auto"/>
          <w:sz w:val="26"/>
          <w:szCs w:val="26"/>
          <w:lang w:eastAsia="en-US"/>
        </w:rPr>
        <w:t xml:space="preserve">. Чехов, г. Чехов; Бульвар Новый, расположенный по адресу: </w:t>
      </w:r>
      <w:proofErr w:type="spellStart"/>
      <w:r w:rsidRPr="00255DC1">
        <w:rPr>
          <w:rFonts w:eastAsiaTheme="minorHAnsi"/>
          <w:color w:val="auto"/>
          <w:sz w:val="26"/>
          <w:szCs w:val="26"/>
          <w:lang w:eastAsia="en-US"/>
        </w:rPr>
        <w:t>м.о</w:t>
      </w:r>
      <w:proofErr w:type="spellEnd"/>
      <w:r w:rsidRPr="00255DC1">
        <w:rPr>
          <w:rFonts w:eastAsiaTheme="minorHAnsi"/>
          <w:color w:val="auto"/>
          <w:sz w:val="26"/>
          <w:szCs w:val="26"/>
          <w:lang w:eastAsia="en-US"/>
        </w:rPr>
        <w:t xml:space="preserve">. Чехов, г. Чехов; Сквер Ветеранов расположенный по адресу: </w:t>
      </w:r>
      <w:proofErr w:type="spellStart"/>
      <w:r w:rsidRPr="00255DC1">
        <w:rPr>
          <w:rFonts w:eastAsiaTheme="minorHAnsi"/>
          <w:color w:val="auto"/>
          <w:sz w:val="26"/>
          <w:szCs w:val="26"/>
          <w:lang w:eastAsia="en-US"/>
        </w:rPr>
        <w:t>м.о</w:t>
      </w:r>
      <w:proofErr w:type="spellEnd"/>
      <w:r w:rsidRPr="00255DC1">
        <w:rPr>
          <w:rFonts w:eastAsiaTheme="minorHAnsi"/>
          <w:color w:val="auto"/>
          <w:sz w:val="26"/>
          <w:szCs w:val="26"/>
          <w:lang w:eastAsia="en-US"/>
        </w:rPr>
        <w:t>. Чехов, г. Чехов</w:t>
      </w:r>
      <w:r>
        <w:rPr>
          <w:rFonts w:eastAsiaTheme="minorHAnsi"/>
          <w:color w:val="auto"/>
          <w:sz w:val="26"/>
          <w:szCs w:val="26"/>
          <w:lang w:eastAsia="en-US"/>
        </w:rPr>
        <w:t xml:space="preserve"> с начальной (максимальной) ценой контракта </w:t>
      </w:r>
      <w:r w:rsidRPr="00255DC1">
        <w:rPr>
          <w:rFonts w:eastAsiaTheme="minorHAnsi"/>
          <w:color w:val="auto"/>
          <w:sz w:val="26"/>
          <w:szCs w:val="26"/>
          <w:lang w:eastAsia="en-US"/>
        </w:rPr>
        <w:t>51 118 233,06</w:t>
      </w:r>
      <w:r>
        <w:rPr>
          <w:rFonts w:eastAsiaTheme="minorHAnsi"/>
          <w:color w:val="auto"/>
          <w:sz w:val="26"/>
          <w:szCs w:val="26"/>
          <w:lang w:eastAsia="en-US"/>
        </w:rPr>
        <w:t xml:space="preserve"> рублей</w:t>
      </w:r>
      <w:r w:rsidRPr="00255DC1">
        <w:rPr>
          <w:rFonts w:eastAsiaTheme="minorHAnsi"/>
          <w:color w:val="auto"/>
          <w:sz w:val="26"/>
          <w:szCs w:val="26"/>
          <w:lang w:eastAsia="en-US"/>
        </w:rPr>
        <w:t>.</w:t>
      </w:r>
    </w:p>
    <w:p w14:paraId="472BC970" w14:textId="77777777"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Заказчиком в извещении о проведении Конкурса установлено, в том числе следующее:</w:t>
      </w:r>
    </w:p>
    <w:p w14:paraId="79901860" w14:textId="77777777" w:rsidR="00255DC1" w:rsidRPr="00255DC1" w:rsidRDefault="00255DC1" w:rsidP="00255DC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w:t>
      </w:r>
      <w:r w:rsidRPr="00255DC1">
        <w:rPr>
          <w:rFonts w:eastAsiaTheme="minorHAnsi"/>
          <w:color w:val="auto"/>
          <w:sz w:val="26"/>
          <w:szCs w:val="26"/>
          <w:lang w:eastAsia="en-US"/>
        </w:rPr>
        <w:t>3 . 1 Требования в соответствии c пунктом 4 ПП РФ от 29.12.2021 №2571</w:t>
      </w:r>
    </w:p>
    <w:p w14:paraId="04DF4CEE" w14:textId="499FEDF4"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Наличие у участника закупки опыта исполнения (с учетом правопреемства) в течение трех лет до даты подачи заявки на участие в закупке контракта или договора, заключенного в соответствии с Федеральным законом от 18 июля 2011 года № 223-ФЗ «О закупках товаров, работ, услуг отдельными видами юридических лиц» при условии исполнения таким участником закупки требований об уплате неустоек (штрафов, пеней), предъявленных при исполнении таких контракта, договора. Стоимость исполненных обязательств по таким контракту, договору должна составлять не менее двадцати процентов начальной (максимальной) цены контракта. Информация и документы, подтверждающие соответствие участника закупки дополнительному требованию, установленному в соответствии с частью 2.1 ст. 31 Закона о контрактной системе, являются информация и документы, предусмотренные хотя бы одним из следующих подпунктов: а) номер реестровой записи в предусмотренном Законом о контрактной системе реестре контрактов, заключенных заказчиками (в случае исполнения участником закупки контракта, информация и документы в отношении которого включены в установленном порядке в такой реестр и размещены на официальном сайте единой информационной системы в информационно-телекоммуникационной сети "Интернет"); б) выписка из предусмотренного Законом о контрактной системе реестра контрактов, содержащего сведения, составляющие государственную тайну (в случае исполнения участником закупки контракта, информация о котором включена в установленном порядке в такой реестр); в) исполненный контракт, заключенный в соответствии с Законом о контрактной системе, или договор, заключенный в соответствии с Федеральным законом </w:t>
      </w:r>
      <w:r>
        <w:rPr>
          <w:rFonts w:eastAsiaTheme="minorHAnsi"/>
          <w:color w:val="auto"/>
          <w:sz w:val="26"/>
          <w:szCs w:val="26"/>
          <w:lang w:eastAsia="en-US"/>
        </w:rPr>
        <w:t>«</w:t>
      </w:r>
      <w:r w:rsidRPr="00255DC1">
        <w:rPr>
          <w:rFonts w:eastAsiaTheme="minorHAnsi"/>
          <w:color w:val="auto"/>
          <w:sz w:val="26"/>
          <w:szCs w:val="26"/>
          <w:lang w:eastAsia="en-US"/>
        </w:rPr>
        <w:t>О закупках товаров, работ, услуг отдельными видами юридических лиц</w:t>
      </w:r>
      <w:r>
        <w:rPr>
          <w:rFonts w:eastAsiaTheme="minorHAnsi"/>
          <w:color w:val="auto"/>
          <w:sz w:val="26"/>
          <w:szCs w:val="26"/>
          <w:lang w:eastAsia="en-US"/>
        </w:rPr>
        <w:t>»</w:t>
      </w:r>
      <w:r w:rsidRPr="00255DC1">
        <w:rPr>
          <w:rFonts w:eastAsiaTheme="minorHAnsi"/>
          <w:color w:val="auto"/>
          <w:sz w:val="26"/>
          <w:szCs w:val="26"/>
          <w:lang w:eastAsia="en-US"/>
        </w:rPr>
        <w:t>, а также акт приемки поставленных товаров, выполненных работ, оказанных услуг, подтверждающий цену поставленных товаров, вып</w:t>
      </w:r>
      <w:r>
        <w:rPr>
          <w:rFonts w:eastAsiaTheme="minorHAnsi"/>
          <w:color w:val="auto"/>
          <w:sz w:val="26"/>
          <w:szCs w:val="26"/>
          <w:lang w:eastAsia="en-US"/>
        </w:rPr>
        <w:t>олненных работ, оказанных услуг»</w:t>
      </w:r>
      <w:r w:rsidRPr="00255DC1">
        <w:rPr>
          <w:rFonts w:eastAsiaTheme="minorHAnsi"/>
          <w:color w:val="auto"/>
          <w:sz w:val="26"/>
          <w:szCs w:val="26"/>
          <w:lang w:eastAsia="en-US"/>
        </w:rPr>
        <w:t>.</w:t>
      </w:r>
    </w:p>
    <w:p w14:paraId="63E88EAD" w14:textId="77777777" w:rsid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На заседании Комиссии установлено, что участник</w:t>
      </w:r>
      <w:r>
        <w:rPr>
          <w:rFonts w:eastAsiaTheme="minorHAnsi"/>
          <w:color w:val="auto"/>
          <w:sz w:val="26"/>
          <w:szCs w:val="26"/>
          <w:lang w:eastAsia="en-US"/>
        </w:rPr>
        <w:t>ами</w:t>
      </w:r>
      <w:r w:rsidRPr="00255DC1">
        <w:rPr>
          <w:rFonts w:eastAsiaTheme="minorHAnsi"/>
          <w:color w:val="auto"/>
          <w:sz w:val="26"/>
          <w:szCs w:val="26"/>
          <w:lang w:eastAsia="en-US"/>
        </w:rPr>
        <w:t xml:space="preserve"> закупки в качестве подтверждения опыта в соответствии с </w:t>
      </w:r>
      <w:r>
        <w:rPr>
          <w:rFonts w:eastAsiaTheme="minorHAnsi"/>
          <w:color w:val="auto"/>
          <w:sz w:val="26"/>
          <w:szCs w:val="26"/>
          <w:lang w:eastAsia="en-US"/>
        </w:rPr>
        <w:t>пунктом 4</w:t>
      </w:r>
      <w:r w:rsidRPr="00255DC1">
        <w:rPr>
          <w:rFonts w:eastAsiaTheme="minorHAnsi"/>
          <w:color w:val="auto"/>
          <w:sz w:val="26"/>
          <w:szCs w:val="26"/>
          <w:lang w:eastAsia="en-US"/>
        </w:rPr>
        <w:t xml:space="preserve"> Постановления </w:t>
      </w:r>
      <w:r>
        <w:rPr>
          <w:rFonts w:eastAsiaTheme="minorHAnsi"/>
          <w:color w:val="auto"/>
          <w:sz w:val="26"/>
          <w:szCs w:val="26"/>
          <w:lang w:eastAsia="en-US"/>
        </w:rPr>
        <w:t>№</w:t>
      </w:r>
      <w:r w:rsidRPr="00255DC1">
        <w:rPr>
          <w:rFonts w:eastAsiaTheme="minorHAnsi"/>
          <w:color w:val="auto"/>
          <w:sz w:val="26"/>
          <w:szCs w:val="26"/>
          <w:lang w:eastAsia="en-US"/>
        </w:rPr>
        <w:t xml:space="preserve"> 2571 представлен</w:t>
      </w:r>
      <w:r>
        <w:rPr>
          <w:rFonts w:eastAsiaTheme="minorHAnsi"/>
          <w:color w:val="auto"/>
          <w:sz w:val="26"/>
          <w:szCs w:val="26"/>
          <w:lang w:eastAsia="en-US"/>
        </w:rPr>
        <w:t>ы следующие контракты/договора:</w:t>
      </w:r>
    </w:p>
    <w:p w14:paraId="207C5026" w14:textId="60F32BE4" w:rsidR="006815C3" w:rsidRDefault="00255DC1" w:rsidP="00255DC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Победителем </w:t>
      </w:r>
      <w:r w:rsidRPr="00255DC1">
        <w:rPr>
          <w:rFonts w:eastAsiaTheme="minorHAnsi"/>
          <w:color w:val="auto"/>
          <w:sz w:val="26"/>
          <w:szCs w:val="26"/>
          <w:lang w:eastAsia="en-US"/>
        </w:rPr>
        <w:t xml:space="preserve">в качестве подтверждения опыта в соответствии с </w:t>
      </w:r>
      <w:r>
        <w:rPr>
          <w:rFonts w:eastAsiaTheme="minorHAnsi"/>
          <w:color w:val="auto"/>
          <w:sz w:val="26"/>
          <w:szCs w:val="26"/>
          <w:lang w:eastAsia="en-US"/>
        </w:rPr>
        <w:t>пунктом 4</w:t>
      </w:r>
      <w:r w:rsidRPr="00255DC1">
        <w:rPr>
          <w:rFonts w:eastAsiaTheme="minorHAnsi"/>
          <w:color w:val="auto"/>
          <w:sz w:val="26"/>
          <w:szCs w:val="26"/>
          <w:lang w:eastAsia="en-US"/>
        </w:rPr>
        <w:t xml:space="preserve"> Постановления </w:t>
      </w:r>
      <w:r>
        <w:rPr>
          <w:rFonts w:eastAsiaTheme="minorHAnsi"/>
          <w:color w:val="auto"/>
          <w:sz w:val="26"/>
          <w:szCs w:val="26"/>
          <w:lang w:eastAsia="en-US"/>
        </w:rPr>
        <w:t>№</w:t>
      </w:r>
      <w:r w:rsidRPr="00255DC1">
        <w:rPr>
          <w:rFonts w:eastAsiaTheme="minorHAnsi"/>
          <w:color w:val="auto"/>
          <w:sz w:val="26"/>
          <w:szCs w:val="26"/>
          <w:lang w:eastAsia="en-US"/>
        </w:rPr>
        <w:t xml:space="preserve"> 2571 представлен</w:t>
      </w:r>
      <w:r>
        <w:rPr>
          <w:rFonts w:eastAsiaTheme="minorHAnsi"/>
          <w:color w:val="auto"/>
          <w:sz w:val="26"/>
          <w:szCs w:val="26"/>
          <w:lang w:eastAsia="en-US"/>
        </w:rPr>
        <w:t xml:space="preserve"> </w:t>
      </w:r>
      <w:r w:rsidRPr="00255DC1">
        <w:rPr>
          <w:rFonts w:eastAsiaTheme="minorHAnsi"/>
          <w:color w:val="auto"/>
          <w:sz w:val="26"/>
          <w:szCs w:val="26"/>
          <w:lang w:eastAsia="en-US"/>
        </w:rPr>
        <w:t xml:space="preserve">реестровый номер </w:t>
      </w:r>
      <w:r w:rsidR="006815C3" w:rsidRPr="006815C3">
        <w:rPr>
          <w:rFonts w:eastAsiaTheme="minorHAnsi"/>
          <w:color w:val="auto"/>
          <w:sz w:val="26"/>
          <w:szCs w:val="26"/>
          <w:lang w:eastAsia="en-US"/>
        </w:rPr>
        <w:t>2773161026924000461</w:t>
      </w:r>
      <w:r w:rsidRPr="00255DC1">
        <w:rPr>
          <w:rFonts w:eastAsiaTheme="minorHAnsi"/>
          <w:color w:val="auto"/>
          <w:sz w:val="26"/>
          <w:szCs w:val="26"/>
          <w:lang w:eastAsia="en-US"/>
        </w:rPr>
        <w:t xml:space="preserve"> контракта </w:t>
      </w:r>
      <w:r w:rsidR="006815C3">
        <w:rPr>
          <w:rFonts w:eastAsiaTheme="minorHAnsi"/>
          <w:color w:val="auto"/>
          <w:sz w:val="26"/>
          <w:szCs w:val="26"/>
          <w:lang w:eastAsia="en-US"/>
        </w:rPr>
        <w:t xml:space="preserve">от </w:t>
      </w:r>
      <w:r w:rsidR="006815C3" w:rsidRPr="006815C3">
        <w:rPr>
          <w:rFonts w:eastAsiaTheme="minorHAnsi"/>
          <w:color w:val="auto"/>
          <w:sz w:val="26"/>
          <w:szCs w:val="26"/>
          <w:lang w:eastAsia="en-US"/>
        </w:rPr>
        <w:t>19.08.2024</w:t>
      </w:r>
      <w:r w:rsidR="006815C3">
        <w:rPr>
          <w:rFonts w:eastAsiaTheme="minorHAnsi"/>
          <w:color w:val="auto"/>
          <w:sz w:val="26"/>
          <w:szCs w:val="26"/>
          <w:lang w:eastAsia="en-US"/>
        </w:rPr>
        <w:t xml:space="preserve"> </w:t>
      </w:r>
      <w:r w:rsidR="006815C3" w:rsidRPr="006815C3">
        <w:rPr>
          <w:rFonts w:eastAsiaTheme="minorHAnsi"/>
          <w:color w:val="auto"/>
          <w:sz w:val="26"/>
          <w:szCs w:val="26"/>
          <w:lang w:eastAsia="en-US"/>
        </w:rPr>
        <w:t>№ 15-01-10-ГКУДКР/24</w:t>
      </w:r>
      <w:r w:rsidRPr="00255DC1">
        <w:rPr>
          <w:rFonts w:eastAsiaTheme="minorHAnsi"/>
          <w:color w:val="auto"/>
          <w:sz w:val="26"/>
          <w:szCs w:val="26"/>
          <w:lang w:eastAsia="en-US"/>
        </w:rPr>
        <w:t xml:space="preserve"> на </w:t>
      </w:r>
      <w:r w:rsidR="006815C3">
        <w:rPr>
          <w:rFonts w:eastAsiaTheme="minorHAnsi"/>
          <w:color w:val="auto"/>
          <w:sz w:val="26"/>
          <w:szCs w:val="26"/>
          <w:lang w:eastAsia="en-US"/>
        </w:rPr>
        <w:t>выполнение работ по разработке</w:t>
      </w:r>
      <w:r w:rsidR="006815C3" w:rsidRPr="006815C3">
        <w:rPr>
          <w:rFonts w:eastAsiaTheme="minorHAnsi"/>
          <w:color w:val="auto"/>
          <w:sz w:val="26"/>
          <w:szCs w:val="26"/>
          <w:lang w:eastAsia="en-US"/>
        </w:rPr>
        <w:t xml:space="preserve"> проектной документации</w:t>
      </w:r>
      <w:r w:rsidR="006815C3">
        <w:rPr>
          <w:rFonts w:eastAsiaTheme="minorHAnsi"/>
          <w:color w:val="auto"/>
          <w:sz w:val="26"/>
          <w:szCs w:val="26"/>
          <w:lang w:eastAsia="en-US"/>
        </w:rPr>
        <w:t xml:space="preserve"> на благоустройство территории, заключенный </w:t>
      </w:r>
      <w:r w:rsidR="006815C3">
        <w:rPr>
          <w:rFonts w:eastAsiaTheme="minorHAnsi"/>
          <w:color w:val="auto"/>
          <w:sz w:val="26"/>
          <w:szCs w:val="26"/>
          <w:lang w:eastAsia="en-US"/>
        </w:rPr>
        <w:br/>
        <w:t>с Г</w:t>
      </w:r>
      <w:r w:rsidR="006815C3" w:rsidRPr="006815C3">
        <w:rPr>
          <w:rFonts w:eastAsiaTheme="minorHAnsi"/>
          <w:color w:val="auto"/>
          <w:sz w:val="26"/>
          <w:szCs w:val="26"/>
          <w:lang w:eastAsia="en-US"/>
        </w:rPr>
        <w:t>осударственн</w:t>
      </w:r>
      <w:r w:rsidR="006815C3">
        <w:rPr>
          <w:rFonts w:eastAsiaTheme="minorHAnsi"/>
          <w:color w:val="auto"/>
          <w:sz w:val="26"/>
          <w:szCs w:val="26"/>
          <w:lang w:eastAsia="en-US"/>
        </w:rPr>
        <w:t>ым</w:t>
      </w:r>
      <w:r w:rsidR="006815C3" w:rsidRPr="006815C3">
        <w:rPr>
          <w:rFonts w:eastAsiaTheme="minorHAnsi"/>
          <w:color w:val="auto"/>
          <w:sz w:val="26"/>
          <w:szCs w:val="26"/>
          <w:lang w:eastAsia="en-US"/>
        </w:rPr>
        <w:t xml:space="preserve"> казенн</w:t>
      </w:r>
      <w:r w:rsidR="006815C3">
        <w:rPr>
          <w:rFonts w:eastAsiaTheme="minorHAnsi"/>
          <w:color w:val="auto"/>
          <w:sz w:val="26"/>
          <w:szCs w:val="26"/>
          <w:lang w:eastAsia="en-US"/>
        </w:rPr>
        <w:t>ым</w:t>
      </w:r>
      <w:r w:rsidR="006815C3" w:rsidRPr="006815C3">
        <w:rPr>
          <w:rFonts w:eastAsiaTheme="minorHAnsi"/>
          <w:color w:val="auto"/>
          <w:sz w:val="26"/>
          <w:szCs w:val="26"/>
          <w:lang w:eastAsia="en-US"/>
        </w:rPr>
        <w:t xml:space="preserve"> учреждение</w:t>
      </w:r>
      <w:r w:rsidR="006815C3">
        <w:rPr>
          <w:rFonts w:eastAsiaTheme="minorHAnsi"/>
          <w:color w:val="auto"/>
          <w:sz w:val="26"/>
          <w:szCs w:val="26"/>
          <w:lang w:eastAsia="en-US"/>
        </w:rPr>
        <w:t>м</w:t>
      </w:r>
      <w:r w:rsidR="006815C3" w:rsidRPr="006815C3">
        <w:rPr>
          <w:rFonts w:eastAsiaTheme="minorHAnsi"/>
          <w:color w:val="auto"/>
          <w:sz w:val="26"/>
          <w:szCs w:val="26"/>
          <w:lang w:eastAsia="en-US"/>
        </w:rPr>
        <w:t xml:space="preserve"> города </w:t>
      </w:r>
      <w:r w:rsidR="006815C3">
        <w:rPr>
          <w:rFonts w:eastAsiaTheme="minorHAnsi"/>
          <w:color w:val="auto"/>
          <w:sz w:val="26"/>
          <w:szCs w:val="26"/>
          <w:lang w:eastAsia="en-US"/>
        </w:rPr>
        <w:t>М</w:t>
      </w:r>
      <w:r w:rsidR="006815C3" w:rsidRPr="006815C3">
        <w:rPr>
          <w:rFonts w:eastAsiaTheme="minorHAnsi"/>
          <w:color w:val="auto"/>
          <w:sz w:val="26"/>
          <w:szCs w:val="26"/>
          <w:lang w:eastAsia="en-US"/>
        </w:rPr>
        <w:t xml:space="preserve">осквы </w:t>
      </w:r>
      <w:r w:rsidR="006815C3">
        <w:rPr>
          <w:rFonts w:eastAsiaTheme="minorHAnsi"/>
          <w:color w:val="auto"/>
          <w:sz w:val="26"/>
          <w:szCs w:val="26"/>
          <w:lang w:eastAsia="en-US"/>
        </w:rPr>
        <w:t>д</w:t>
      </w:r>
      <w:r w:rsidR="006815C3" w:rsidRPr="006815C3">
        <w:rPr>
          <w:rFonts w:eastAsiaTheme="minorHAnsi"/>
          <w:color w:val="auto"/>
          <w:sz w:val="26"/>
          <w:szCs w:val="26"/>
          <w:lang w:eastAsia="en-US"/>
        </w:rPr>
        <w:t>ирекци</w:t>
      </w:r>
      <w:r w:rsidR="006815C3">
        <w:rPr>
          <w:rFonts w:eastAsiaTheme="minorHAnsi"/>
          <w:color w:val="auto"/>
          <w:sz w:val="26"/>
          <w:szCs w:val="26"/>
          <w:lang w:eastAsia="en-US"/>
        </w:rPr>
        <w:t>ей</w:t>
      </w:r>
      <w:r w:rsidR="006815C3" w:rsidRPr="006815C3">
        <w:rPr>
          <w:rFonts w:eastAsiaTheme="minorHAnsi"/>
          <w:color w:val="auto"/>
          <w:sz w:val="26"/>
          <w:szCs w:val="26"/>
          <w:lang w:eastAsia="en-US"/>
        </w:rPr>
        <w:t xml:space="preserve"> капитального ремонта департамента капитального ремонта города </w:t>
      </w:r>
      <w:r w:rsidR="006815C3">
        <w:rPr>
          <w:rFonts w:eastAsiaTheme="minorHAnsi"/>
          <w:color w:val="auto"/>
          <w:sz w:val="26"/>
          <w:szCs w:val="26"/>
          <w:lang w:eastAsia="en-US"/>
        </w:rPr>
        <w:t>М</w:t>
      </w:r>
      <w:r w:rsidR="006815C3" w:rsidRPr="006815C3">
        <w:rPr>
          <w:rFonts w:eastAsiaTheme="minorHAnsi"/>
          <w:color w:val="auto"/>
          <w:sz w:val="26"/>
          <w:szCs w:val="26"/>
          <w:lang w:eastAsia="en-US"/>
        </w:rPr>
        <w:t>осквы</w:t>
      </w:r>
      <w:r w:rsidR="006815C3">
        <w:rPr>
          <w:rFonts w:eastAsiaTheme="minorHAnsi"/>
          <w:color w:val="auto"/>
          <w:sz w:val="26"/>
          <w:szCs w:val="26"/>
          <w:lang w:eastAsia="en-US"/>
        </w:rPr>
        <w:t xml:space="preserve"> на сумму </w:t>
      </w:r>
      <w:r w:rsidR="006815C3" w:rsidRPr="006815C3">
        <w:rPr>
          <w:rFonts w:eastAsiaTheme="minorHAnsi"/>
          <w:color w:val="auto"/>
          <w:sz w:val="26"/>
          <w:szCs w:val="26"/>
          <w:lang w:eastAsia="en-US"/>
        </w:rPr>
        <w:t>89 717 332,00</w:t>
      </w:r>
      <w:r w:rsidR="006815C3">
        <w:rPr>
          <w:rFonts w:eastAsiaTheme="minorHAnsi"/>
          <w:color w:val="auto"/>
          <w:sz w:val="26"/>
          <w:szCs w:val="26"/>
          <w:lang w:eastAsia="en-US"/>
        </w:rPr>
        <w:t xml:space="preserve"> рублей;</w:t>
      </w:r>
    </w:p>
    <w:p w14:paraId="0596EAF4" w14:textId="41DB64A4" w:rsidR="00255DC1" w:rsidRDefault="006815C3" w:rsidP="00255DC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участником закупки с идентификационным номером «1» </w:t>
      </w:r>
      <w:r w:rsidRPr="00255DC1">
        <w:rPr>
          <w:rFonts w:eastAsiaTheme="minorHAnsi"/>
          <w:color w:val="auto"/>
          <w:sz w:val="26"/>
          <w:szCs w:val="26"/>
          <w:lang w:eastAsia="en-US"/>
        </w:rPr>
        <w:t xml:space="preserve">в качестве подтверждения опыта в соответствии с </w:t>
      </w:r>
      <w:r>
        <w:rPr>
          <w:rFonts w:eastAsiaTheme="minorHAnsi"/>
          <w:color w:val="auto"/>
          <w:sz w:val="26"/>
          <w:szCs w:val="26"/>
          <w:lang w:eastAsia="en-US"/>
        </w:rPr>
        <w:t>пунктом 4</w:t>
      </w:r>
      <w:r w:rsidRPr="00255DC1">
        <w:rPr>
          <w:rFonts w:eastAsiaTheme="minorHAnsi"/>
          <w:color w:val="auto"/>
          <w:sz w:val="26"/>
          <w:szCs w:val="26"/>
          <w:lang w:eastAsia="en-US"/>
        </w:rPr>
        <w:t xml:space="preserve"> Постановления </w:t>
      </w:r>
      <w:r>
        <w:rPr>
          <w:rFonts w:eastAsiaTheme="minorHAnsi"/>
          <w:color w:val="auto"/>
          <w:sz w:val="26"/>
          <w:szCs w:val="26"/>
          <w:lang w:eastAsia="en-US"/>
        </w:rPr>
        <w:t>№</w:t>
      </w:r>
      <w:r w:rsidRPr="00255DC1">
        <w:rPr>
          <w:rFonts w:eastAsiaTheme="minorHAnsi"/>
          <w:color w:val="auto"/>
          <w:sz w:val="26"/>
          <w:szCs w:val="26"/>
          <w:lang w:eastAsia="en-US"/>
        </w:rPr>
        <w:t xml:space="preserve"> 2571 представлен</w:t>
      </w:r>
      <w:r>
        <w:rPr>
          <w:rFonts w:eastAsiaTheme="minorHAnsi"/>
          <w:color w:val="auto"/>
          <w:sz w:val="26"/>
          <w:szCs w:val="26"/>
          <w:lang w:eastAsia="en-US"/>
        </w:rPr>
        <w:t xml:space="preserve"> договор</w:t>
      </w:r>
      <w:r w:rsidRPr="00255DC1">
        <w:rPr>
          <w:rFonts w:eastAsiaTheme="minorHAnsi"/>
          <w:color w:val="auto"/>
          <w:sz w:val="26"/>
          <w:szCs w:val="26"/>
          <w:lang w:eastAsia="en-US"/>
        </w:rPr>
        <w:t xml:space="preserve"> </w:t>
      </w:r>
      <w:r>
        <w:rPr>
          <w:rFonts w:eastAsiaTheme="minorHAnsi"/>
          <w:color w:val="auto"/>
          <w:sz w:val="26"/>
          <w:szCs w:val="26"/>
          <w:lang w:eastAsia="en-US"/>
        </w:rPr>
        <w:t xml:space="preserve">от 10.10.2025 </w:t>
      </w:r>
      <w:r w:rsidRPr="006815C3">
        <w:rPr>
          <w:rFonts w:eastAsiaTheme="minorHAnsi"/>
          <w:color w:val="auto"/>
          <w:sz w:val="26"/>
          <w:szCs w:val="26"/>
          <w:lang w:eastAsia="en-US"/>
        </w:rPr>
        <w:t xml:space="preserve">№ </w:t>
      </w:r>
      <w:r>
        <w:rPr>
          <w:rFonts w:eastAsiaTheme="minorHAnsi"/>
          <w:color w:val="auto"/>
          <w:sz w:val="26"/>
          <w:szCs w:val="26"/>
          <w:lang w:eastAsia="en-US"/>
        </w:rPr>
        <w:t>РД-47/25-ВР</w:t>
      </w:r>
      <w:r w:rsidRPr="00255DC1">
        <w:rPr>
          <w:rFonts w:eastAsiaTheme="minorHAnsi"/>
          <w:color w:val="auto"/>
          <w:sz w:val="26"/>
          <w:szCs w:val="26"/>
          <w:lang w:eastAsia="en-US"/>
        </w:rPr>
        <w:t xml:space="preserve"> на </w:t>
      </w:r>
      <w:r>
        <w:rPr>
          <w:rFonts w:eastAsiaTheme="minorHAnsi"/>
          <w:color w:val="auto"/>
          <w:sz w:val="26"/>
          <w:szCs w:val="26"/>
          <w:lang w:eastAsia="en-US"/>
        </w:rPr>
        <w:t>выполнение работ по разработке</w:t>
      </w:r>
      <w:r w:rsidRPr="006815C3">
        <w:rPr>
          <w:rFonts w:eastAsiaTheme="minorHAnsi"/>
          <w:color w:val="auto"/>
          <w:sz w:val="26"/>
          <w:szCs w:val="26"/>
          <w:lang w:eastAsia="en-US"/>
        </w:rPr>
        <w:t xml:space="preserve"> </w:t>
      </w:r>
      <w:proofErr w:type="spellStart"/>
      <w:r>
        <w:rPr>
          <w:rFonts w:eastAsiaTheme="minorHAnsi"/>
          <w:color w:val="auto"/>
          <w:sz w:val="26"/>
          <w:szCs w:val="26"/>
          <w:lang w:eastAsia="en-US"/>
        </w:rPr>
        <w:t>разработке</w:t>
      </w:r>
      <w:proofErr w:type="spellEnd"/>
      <w:r>
        <w:rPr>
          <w:rFonts w:eastAsiaTheme="minorHAnsi"/>
          <w:color w:val="auto"/>
          <w:sz w:val="26"/>
          <w:szCs w:val="26"/>
          <w:lang w:eastAsia="en-US"/>
        </w:rPr>
        <w:t xml:space="preserve"> архитектурно-градостроительной концепции территории, заключенный с Федеральным автономным учреждением «Единый научно-исследовательский и проектный институт пространственного планирования Российской Федерации» на сумму 61 100 000,00 рублей, а также акты выполненных работ на сумму </w:t>
      </w:r>
      <w:r w:rsidRPr="006815C3">
        <w:rPr>
          <w:rFonts w:eastAsiaTheme="minorHAnsi"/>
          <w:color w:val="auto"/>
          <w:sz w:val="26"/>
          <w:szCs w:val="26"/>
          <w:lang w:eastAsia="en-US"/>
        </w:rPr>
        <w:t>61 100 000,00 рублей</w:t>
      </w:r>
      <w:r>
        <w:rPr>
          <w:rFonts w:eastAsiaTheme="minorHAnsi"/>
          <w:color w:val="auto"/>
          <w:sz w:val="26"/>
          <w:szCs w:val="26"/>
          <w:lang w:eastAsia="en-US"/>
        </w:rPr>
        <w:t>;</w:t>
      </w:r>
    </w:p>
    <w:p w14:paraId="6E17F5C5" w14:textId="283C6EA5" w:rsidR="006815C3" w:rsidRDefault="006815C3" w:rsidP="006815C3">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 xml:space="preserve">- участником закупки с идентификационным номером «8» </w:t>
      </w:r>
      <w:r w:rsidRPr="00255DC1">
        <w:rPr>
          <w:rFonts w:eastAsiaTheme="minorHAnsi"/>
          <w:color w:val="auto"/>
          <w:sz w:val="26"/>
          <w:szCs w:val="26"/>
          <w:lang w:eastAsia="en-US"/>
        </w:rPr>
        <w:t xml:space="preserve">в качестве подтверждения опыта в соответствии с </w:t>
      </w:r>
      <w:r>
        <w:rPr>
          <w:rFonts w:eastAsiaTheme="minorHAnsi"/>
          <w:color w:val="auto"/>
          <w:sz w:val="26"/>
          <w:szCs w:val="26"/>
          <w:lang w:eastAsia="en-US"/>
        </w:rPr>
        <w:t>пунктом 4</w:t>
      </w:r>
      <w:r w:rsidRPr="00255DC1">
        <w:rPr>
          <w:rFonts w:eastAsiaTheme="minorHAnsi"/>
          <w:color w:val="auto"/>
          <w:sz w:val="26"/>
          <w:szCs w:val="26"/>
          <w:lang w:eastAsia="en-US"/>
        </w:rPr>
        <w:t xml:space="preserve"> Постановления </w:t>
      </w:r>
      <w:r>
        <w:rPr>
          <w:rFonts w:eastAsiaTheme="minorHAnsi"/>
          <w:color w:val="auto"/>
          <w:sz w:val="26"/>
          <w:szCs w:val="26"/>
          <w:lang w:eastAsia="en-US"/>
        </w:rPr>
        <w:t>№</w:t>
      </w:r>
      <w:r w:rsidRPr="00255DC1">
        <w:rPr>
          <w:rFonts w:eastAsiaTheme="minorHAnsi"/>
          <w:color w:val="auto"/>
          <w:sz w:val="26"/>
          <w:szCs w:val="26"/>
          <w:lang w:eastAsia="en-US"/>
        </w:rPr>
        <w:t xml:space="preserve"> 2571 представлен</w:t>
      </w:r>
      <w:r>
        <w:rPr>
          <w:rFonts w:eastAsiaTheme="minorHAnsi"/>
          <w:color w:val="auto"/>
          <w:sz w:val="26"/>
          <w:szCs w:val="26"/>
          <w:lang w:eastAsia="en-US"/>
        </w:rPr>
        <w:t xml:space="preserve"> реестровый номер </w:t>
      </w:r>
      <w:r w:rsidRPr="006815C3">
        <w:rPr>
          <w:rFonts w:eastAsiaTheme="minorHAnsi"/>
          <w:color w:val="auto"/>
          <w:sz w:val="26"/>
          <w:szCs w:val="26"/>
          <w:lang w:eastAsia="en-US"/>
        </w:rPr>
        <w:t>3500305712424000024</w:t>
      </w:r>
      <w:r>
        <w:rPr>
          <w:rFonts w:eastAsiaTheme="minorHAnsi"/>
          <w:color w:val="auto"/>
          <w:sz w:val="26"/>
          <w:szCs w:val="26"/>
          <w:lang w:eastAsia="en-US"/>
        </w:rPr>
        <w:t xml:space="preserve"> контракта от </w:t>
      </w:r>
      <w:r w:rsidRPr="006815C3">
        <w:rPr>
          <w:rFonts w:eastAsiaTheme="minorHAnsi"/>
          <w:color w:val="auto"/>
          <w:sz w:val="26"/>
          <w:szCs w:val="26"/>
          <w:lang w:eastAsia="en-US"/>
        </w:rPr>
        <w:t>13.05.2024</w:t>
      </w:r>
      <w:r>
        <w:rPr>
          <w:rFonts w:eastAsiaTheme="minorHAnsi"/>
          <w:color w:val="auto"/>
          <w:sz w:val="26"/>
          <w:szCs w:val="26"/>
          <w:lang w:eastAsia="en-US"/>
        </w:rPr>
        <w:t xml:space="preserve"> </w:t>
      </w:r>
      <w:r>
        <w:rPr>
          <w:rFonts w:eastAsiaTheme="minorHAnsi"/>
          <w:color w:val="auto"/>
          <w:sz w:val="26"/>
          <w:szCs w:val="26"/>
          <w:lang w:eastAsia="en-US"/>
        </w:rPr>
        <w:br/>
      </w:r>
      <w:r w:rsidRPr="006815C3">
        <w:rPr>
          <w:rFonts w:eastAsiaTheme="minorHAnsi"/>
          <w:color w:val="auto"/>
          <w:sz w:val="26"/>
          <w:szCs w:val="26"/>
          <w:lang w:eastAsia="en-US"/>
        </w:rPr>
        <w:t>№ 0148300011024000006</w:t>
      </w:r>
      <w:r w:rsidRPr="00255DC1">
        <w:rPr>
          <w:rFonts w:eastAsiaTheme="minorHAnsi"/>
          <w:color w:val="auto"/>
          <w:sz w:val="26"/>
          <w:szCs w:val="26"/>
          <w:lang w:eastAsia="en-US"/>
        </w:rPr>
        <w:t xml:space="preserve"> на </w:t>
      </w:r>
      <w:r>
        <w:rPr>
          <w:rFonts w:eastAsiaTheme="minorHAnsi"/>
          <w:color w:val="auto"/>
          <w:sz w:val="26"/>
          <w:szCs w:val="26"/>
          <w:lang w:eastAsia="en-US"/>
        </w:rPr>
        <w:t>в</w:t>
      </w:r>
      <w:r w:rsidRPr="006815C3">
        <w:rPr>
          <w:rFonts w:eastAsiaTheme="minorHAnsi"/>
          <w:color w:val="auto"/>
          <w:sz w:val="26"/>
          <w:szCs w:val="26"/>
          <w:lang w:eastAsia="en-US"/>
        </w:rPr>
        <w:t>ыполнение работ по благоустройству дворовых территорий</w:t>
      </w:r>
      <w:r>
        <w:rPr>
          <w:rFonts w:eastAsiaTheme="minorHAnsi"/>
          <w:color w:val="auto"/>
          <w:sz w:val="26"/>
          <w:szCs w:val="26"/>
          <w:lang w:eastAsia="en-US"/>
        </w:rPr>
        <w:t>, заключенный с А</w:t>
      </w:r>
      <w:r w:rsidRPr="006815C3">
        <w:rPr>
          <w:rFonts w:eastAsiaTheme="minorHAnsi"/>
          <w:color w:val="auto"/>
          <w:sz w:val="26"/>
          <w:szCs w:val="26"/>
          <w:lang w:eastAsia="en-US"/>
        </w:rPr>
        <w:t>ппарат</w:t>
      </w:r>
      <w:r>
        <w:rPr>
          <w:rFonts w:eastAsiaTheme="minorHAnsi"/>
          <w:color w:val="auto"/>
          <w:sz w:val="26"/>
          <w:szCs w:val="26"/>
          <w:lang w:eastAsia="en-US"/>
        </w:rPr>
        <w:t>ом</w:t>
      </w:r>
      <w:r w:rsidRPr="006815C3">
        <w:rPr>
          <w:rFonts w:eastAsiaTheme="minorHAnsi"/>
          <w:color w:val="auto"/>
          <w:sz w:val="26"/>
          <w:szCs w:val="26"/>
          <w:lang w:eastAsia="en-US"/>
        </w:rPr>
        <w:t xml:space="preserve"> </w:t>
      </w:r>
      <w:r>
        <w:rPr>
          <w:rFonts w:eastAsiaTheme="minorHAnsi"/>
          <w:color w:val="auto"/>
          <w:sz w:val="26"/>
          <w:szCs w:val="26"/>
          <w:lang w:eastAsia="en-US"/>
        </w:rPr>
        <w:t>С</w:t>
      </w:r>
      <w:r w:rsidRPr="006815C3">
        <w:rPr>
          <w:rFonts w:eastAsiaTheme="minorHAnsi"/>
          <w:color w:val="auto"/>
          <w:sz w:val="26"/>
          <w:szCs w:val="26"/>
          <w:lang w:eastAsia="en-US"/>
        </w:rPr>
        <w:t xml:space="preserve">овета депутатов внутригородского муниципального образования - городского округа </w:t>
      </w:r>
      <w:r>
        <w:rPr>
          <w:rFonts w:eastAsiaTheme="minorHAnsi"/>
          <w:color w:val="auto"/>
          <w:sz w:val="26"/>
          <w:szCs w:val="26"/>
          <w:lang w:eastAsia="en-US"/>
        </w:rPr>
        <w:t>Т</w:t>
      </w:r>
      <w:r w:rsidRPr="006815C3">
        <w:rPr>
          <w:rFonts w:eastAsiaTheme="minorHAnsi"/>
          <w:color w:val="auto"/>
          <w:sz w:val="26"/>
          <w:szCs w:val="26"/>
          <w:lang w:eastAsia="en-US"/>
        </w:rPr>
        <w:t xml:space="preserve">роицк в городе </w:t>
      </w:r>
      <w:r>
        <w:rPr>
          <w:rFonts w:eastAsiaTheme="minorHAnsi"/>
          <w:color w:val="auto"/>
          <w:sz w:val="26"/>
          <w:szCs w:val="26"/>
          <w:lang w:eastAsia="en-US"/>
        </w:rPr>
        <w:t>М</w:t>
      </w:r>
      <w:r w:rsidRPr="006815C3">
        <w:rPr>
          <w:rFonts w:eastAsiaTheme="minorHAnsi"/>
          <w:color w:val="auto"/>
          <w:sz w:val="26"/>
          <w:szCs w:val="26"/>
          <w:lang w:eastAsia="en-US"/>
        </w:rPr>
        <w:t>оскве</w:t>
      </w:r>
      <w:r>
        <w:rPr>
          <w:rFonts w:eastAsiaTheme="minorHAnsi"/>
          <w:color w:val="auto"/>
          <w:sz w:val="26"/>
          <w:szCs w:val="26"/>
          <w:lang w:eastAsia="en-US"/>
        </w:rPr>
        <w:t xml:space="preserve"> на сумму </w:t>
      </w:r>
      <w:r w:rsidRPr="006815C3">
        <w:rPr>
          <w:rFonts w:eastAsiaTheme="minorHAnsi"/>
          <w:color w:val="auto"/>
          <w:sz w:val="26"/>
          <w:szCs w:val="26"/>
          <w:lang w:eastAsia="en-US"/>
        </w:rPr>
        <w:t>52 318 000,00</w:t>
      </w:r>
      <w:r>
        <w:rPr>
          <w:rFonts w:eastAsiaTheme="minorHAnsi"/>
          <w:color w:val="auto"/>
          <w:sz w:val="26"/>
          <w:szCs w:val="26"/>
          <w:lang w:eastAsia="en-US"/>
        </w:rPr>
        <w:t xml:space="preserve"> </w:t>
      </w:r>
      <w:r w:rsidRPr="006815C3">
        <w:rPr>
          <w:rFonts w:eastAsiaTheme="minorHAnsi"/>
          <w:color w:val="auto"/>
          <w:sz w:val="26"/>
          <w:szCs w:val="26"/>
          <w:lang w:eastAsia="en-US"/>
        </w:rPr>
        <w:t>рублей</w:t>
      </w:r>
      <w:r>
        <w:rPr>
          <w:rFonts w:eastAsiaTheme="minorHAnsi"/>
          <w:color w:val="auto"/>
          <w:sz w:val="26"/>
          <w:szCs w:val="26"/>
          <w:lang w:eastAsia="en-US"/>
        </w:rPr>
        <w:t>.</w:t>
      </w:r>
    </w:p>
    <w:p w14:paraId="316DC030" w14:textId="4BAB4016" w:rsidR="00255DC1" w:rsidRPr="00255DC1" w:rsidRDefault="006815C3" w:rsidP="00255DC1">
      <w:pPr>
        <w:spacing w:before="0" w:line="276" w:lineRule="auto"/>
        <w:ind w:firstLine="709"/>
        <w:jc w:val="both"/>
        <w:rPr>
          <w:rFonts w:eastAsiaTheme="minorHAnsi"/>
          <w:color w:val="auto"/>
          <w:sz w:val="26"/>
          <w:szCs w:val="26"/>
          <w:lang w:eastAsia="en-US"/>
        </w:rPr>
      </w:pPr>
      <w:r>
        <w:rPr>
          <w:rFonts w:eastAsiaTheme="minorHAnsi"/>
          <w:color w:val="auto"/>
          <w:sz w:val="26"/>
          <w:szCs w:val="26"/>
          <w:lang w:eastAsia="en-US"/>
        </w:rPr>
        <w:t>Таким образом, и</w:t>
      </w:r>
      <w:r w:rsidR="00255DC1" w:rsidRPr="00255DC1">
        <w:rPr>
          <w:rFonts w:eastAsiaTheme="minorHAnsi"/>
          <w:color w:val="auto"/>
          <w:sz w:val="26"/>
          <w:szCs w:val="26"/>
          <w:lang w:eastAsia="en-US"/>
        </w:rPr>
        <w:t>зучив заявк</w:t>
      </w:r>
      <w:r>
        <w:rPr>
          <w:rFonts w:eastAsiaTheme="minorHAnsi"/>
          <w:color w:val="auto"/>
          <w:sz w:val="26"/>
          <w:szCs w:val="26"/>
          <w:lang w:eastAsia="en-US"/>
        </w:rPr>
        <w:t>и</w:t>
      </w:r>
      <w:r w:rsidR="00255DC1" w:rsidRPr="00255DC1">
        <w:rPr>
          <w:rFonts w:eastAsiaTheme="minorHAnsi"/>
          <w:color w:val="auto"/>
          <w:sz w:val="26"/>
          <w:szCs w:val="26"/>
          <w:lang w:eastAsia="en-US"/>
        </w:rPr>
        <w:t xml:space="preserve"> </w:t>
      </w:r>
      <w:r>
        <w:rPr>
          <w:rFonts w:eastAsiaTheme="minorHAnsi"/>
          <w:color w:val="auto"/>
          <w:sz w:val="26"/>
          <w:szCs w:val="26"/>
          <w:lang w:eastAsia="en-US"/>
        </w:rPr>
        <w:t>участников закупки</w:t>
      </w:r>
      <w:r w:rsidR="00255DC1" w:rsidRPr="00255DC1">
        <w:rPr>
          <w:rFonts w:eastAsiaTheme="minorHAnsi"/>
          <w:color w:val="auto"/>
          <w:sz w:val="26"/>
          <w:szCs w:val="26"/>
          <w:lang w:eastAsia="en-US"/>
        </w:rPr>
        <w:t>, Комиссия</w:t>
      </w:r>
      <w:r>
        <w:rPr>
          <w:rFonts w:eastAsiaTheme="minorHAnsi"/>
          <w:color w:val="auto"/>
          <w:sz w:val="26"/>
          <w:szCs w:val="26"/>
          <w:lang w:eastAsia="en-US"/>
        </w:rPr>
        <w:t xml:space="preserve"> приходит к выводу</w:t>
      </w:r>
      <w:r w:rsidR="00255DC1" w:rsidRPr="00255DC1">
        <w:rPr>
          <w:rFonts w:eastAsiaTheme="minorHAnsi"/>
          <w:color w:val="auto"/>
          <w:sz w:val="26"/>
          <w:szCs w:val="26"/>
          <w:lang w:eastAsia="en-US"/>
        </w:rPr>
        <w:t xml:space="preserve">, что действия Конкурсной комиссии в части признания </w:t>
      </w:r>
      <w:r>
        <w:rPr>
          <w:rFonts w:eastAsiaTheme="minorHAnsi"/>
          <w:color w:val="auto"/>
          <w:sz w:val="26"/>
          <w:szCs w:val="26"/>
          <w:lang w:eastAsia="en-US"/>
        </w:rPr>
        <w:t>заявки Победителя, а также заявок</w:t>
      </w:r>
      <w:r w:rsidRPr="00255DC1">
        <w:rPr>
          <w:rFonts w:eastAsiaTheme="minorHAnsi"/>
          <w:color w:val="auto"/>
          <w:sz w:val="26"/>
          <w:szCs w:val="26"/>
          <w:lang w:eastAsia="en-US"/>
        </w:rPr>
        <w:t xml:space="preserve"> участник</w:t>
      </w:r>
      <w:r>
        <w:rPr>
          <w:rFonts w:eastAsiaTheme="minorHAnsi"/>
          <w:color w:val="auto"/>
          <w:sz w:val="26"/>
          <w:szCs w:val="26"/>
          <w:lang w:eastAsia="en-US"/>
        </w:rPr>
        <w:t>ов</w:t>
      </w:r>
      <w:r w:rsidRPr="00255DC1">
        <w:rPr>
          <w:rFonts w:eastAsiaTheme="minorHAnsi"/>
          <w:color w:val="auto"/>
          <w:sz w:val="26"/>
          <w:szCs w:val="26"/>
          <w:lang w:eastAsia="en-US"/>
        </w:rPr>
        <w:t xml:space="preserve"> закупки с идентификационным</w:t>
      </w:r>
      <w:r>
        <w:rPr>
          <w:rFonts w:eastAsiaTheme="minorHAnsi"/>
          <w:color w:val="auto"/>
          <w:sz w:val="26"/>
          <w:szCs w:val="26"/>
          <w:lang w:eastAsia="en-US"/>
        </w:rPr>
        <w:t>и</w:t>
      </w:r>
      <w:r w:rsidRPr="00255DC1">
        <w:rPr>
          <w:rFonts w:eastAsiaTheme="minorHAnsi"/>
          <w:color w:val="auto"/>
          <w:sz w:val="26"/>
          <w:szCs w:val="26"/>
          <w:lang w:eastAsia="en-US"/>
        </w:rPr>
        <w:t xml:space="preserve"> номер</w:t>
      </w:r>
      <w:r>
        <w:rPr>
          <w:rFonts w:eastAsiaTheme="minorHAnsi"/>
          <w:color w:val="auto"/>
          <w:sz w:val="26"/>
          <w:szCs w:val="26"/>
          <w:lang w:eastAsia="en-US"/>
        </w:rPr>
        <w:t>ами</w:t>
      </w:r>
      <w:r w:rsidRPr="00255DC1">
        <w:rPr>
          <w:rFonts w:eastAsiaTheme="minorHAnsi"/>
          <w:color w:val="auto"/>
          <w:sz w:val="26"/>
          <w:szCs w:val="26"/>
          <w:lang w:eastAsia="en-US"/>
        </w:rPr>
        <w:t xml:space="preserve"> </w:t>
      </w:r>
      <w:r>
        <w:rPr>
          <w:rFonts w:eastAsiaTheme="minorHAnsi"/>
          <w:color w:val="auto"/>
          <w:sz w:val="26"/>
          <w:szCs w:val="26"/>
          <w:lang w:eastAsia="en-US"/>
        </w:rPr>
        <w:t>«1» и «8»</w:t>
      </w:r>
      <w:r w:rsidR="00255DC1" w:rsidRPr="00255DC1">
        <w:rPr>
          <w:rFonts w:eastAsiaTheme="minorHAnsi"/>
          <w:color w:val="auto"/>
          <w:sz w:val="26"/>
          <w:szCs w:val="26"/>
          <w:lang w:eastAsia="en-US"/>
        </w:rPr>
        <w:t xml:space="preserve"> соответствующ</w:t>
      </w:r>
      <w:r>
        <w:rPr>
          <w:rFonts w:eastAsiaTheme="minorHAnsi"/>
          <w:color w:val="auto"/>
          <w:sz w:val="26"/>
          <w:szCs w:val="26"/>
          <w:lang w:eastAsia="en-US"/>
        </w:rPr>
        <w:t>ими</w:t>
      </w:r>
      <w:r w:rsidR="00255DC1" w:rsidRPr="00255DC1">
        <w:rPr>
          <w:rFonts w:eastAsiaTheme="minorHAnsi"/>
          <w:color w:val="auto"/>
          <w:sz w:val="26"/>
          <w:szCs w:val="26"/>
          <w:lang w:eastAsia="en-US"/>
        </w:rPr>
        <w:t xml:space="preserve"> дополнительным требованиям, предусмотренным </w:t>
      </w:r>
      <w:r>
        <w:rPr>
          <w:rFonts w:eastAsiaTheme="minorHAnsi"/>
          <w:color w:val="auto"/>
          <w:sz w:val="26"/>
          <w:szCs w:val="26"/>
          <w:lang w:eastAsia="en-US"/>
        </w:rPr>
        <w:t xml:space="preserve">пунктом 4 </w:t>
      </w:r>
      <w:r w:rsidR="00255DC1" w:rsidRPr="00255DC1">
        <w:rPr>
          <w:rFonts w:eastAsiaTheme="minorHAnsi"/>
          <w:color w:val="auto"/>
          <w:sz w:val="26"/>
          <w:szCs w:val="26"/>
          <w:lang w:eastAsia="en-US"/>
        </w:rPr>
        <w:t>Постановлени</w:t>
      </w:r>
      <w:r>
        <w:rPr>
          <w:rFonts w:eastAsiaTheme="minorHAnsi"/>
          <w:color w:val="auto"/>
          <w:sz w:val="26"/>
          <w:szCs w:val="26"/>
          <w:lang w:eastAsia="en-US"/>
        </w:rPr>
        <w:t>я</w:t>
      </w:r>
      <w:r w:rsidR="00255DC1" w:rsidRPr="00255DC1">
        <w:rPr>
          <w:rFonts w:eastAsiaTheme="minorHAnsi"/>
          <w:color w:val="auto"/>
          <w:sz w:val="26"/>
          <w:szCs w:val="26"/>
          <w:lang w:eastAsia="en-US"/>
        </w:rPr>
        <w:t xml:space="preserve"> </w:t>
      </w:r>
      <w:r>
        <w:rPr>
          <w:rFonts w:eastAsiaTheme="minorHAnsi"/>
          <w:color w:val="auto"/>
          <w:sz w:val="26"/>
          <w:szCs w:val="26"/>
          <w:lang w:eastAsia="en-US"/>
        </w:rPr>
        <w:t>№</w:t>
      </w:r>
      <w:r w:rsidR="00255DC1" w:rsidRPr="00255DC1">
        <w:rPr>
          <w:rFonts w:eastAsiaTheme="minorHAnsi"/>
          <w:color w:val="auto"/>
          <w:sz w:val="26"/>
          <w:szCs w:val="26"/>
          <w:lang w:eastAsia="en-US"/>
        </w:rPr>
        <w:t xml:space="preserve"> 2571 и требованиям извещения о проведении Конкурса, </w:t>
      </w:r>
      <w:r>
        <w:rPr>
          <w:rFonts w:eastAsiaTheme="minorHAnsi"/>
          <w:color w:val="auto"/>
          <w:sz w:val="26"/>
          <w:szCs w:val="26"/>
          <w:lang w:eastAsia="en-US"/>
        </w:rPr>
        <w:br/>
      </w:r>
      <w:r w:rsidR="00255DC1" w:rsidRPr="00255DC1">
        <w:rPr>
          <w:rFonts w:eastAsiaTheme="minorHAnsi"/>
          <w:color w:val="auto"/>
          <w:sz w:val="26"/>
          <w:szCs w:val="26"/>
          <w:lang w:eastAsia="en-US"/>
        </w:rPr>
        <w:t>не противоречат требованиям Закону о контрактной системе.</w:t>
      </w:r>
    </w:p>
    <w:p w14:paraId="5A72C3C8" w14:textId="7B9A3E4D" w:rsidR="00255DC1" w:rsidRPr="00255DC1" w:rsidRDefault="00255DC1" w:rsidP="00255DC1">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 xml:space="preserve">Вместе с тем, представителем Заявителя не представлено документов и сведений, однозначно свидетельствующих об обратном, в связи с чем довод </w:t>
      </w:r>
      <w:r w:rsidR="00F37C4D">
        <w:rPr>
          <w:rFonts w:eastAsiaTheme="minorHAnsi"/>
          <w:color w:val="auto"/>
          <w:sz w:val="26"/>
          <w:szCs w:val="26"/>
          <w:lang w:eastAsia="en-US"/>
        </w:rPr>
        <w:t xml:space="preserve">жалобы Заявителя </w:t>
      </w:r>
      <w:r w:rsidRPr="00255DC1">
        <w:rPr>
          <w:rFonts w:eastAsiaTheme="minorHAnsi"/>
          <w:color w:val="auto"/>
          <w:sz w:val="26"/>
          <w:szCs w:val="26"/>
          <w:lang w:eastAsia="en-US"/>
        </w:rPr>
        <w:t>не нашел своего подтверждения.</w:t>
      </w:r>
    </w:p>
    <w:p w14:paraId="47ACE700" w14:textId="71BA3C70" w:rsidR="005F27F1" w:rsidRDefault="00255DC1" w:rsidP="00F37C4D">
      <w:pPr>
        <w:spacing w:before="0" w:line="276" w:lineRule="auto"/>
        <w:ind w:firstLine="709"/>
        <w:jc w:val="both"/>
        <w:rPr>
          <w:rFonts w:eastAsiaTheme="minorHAnsi"/>
          <w:color w:val="auto"/>
          <w:sz w:val="26"/>
          <w:szCs w:val="26"/>
          <w:lang w:eastAsia="en-US"/>
        </w:rPr>
      </w:pPr>
      <w:r w:rsidRPr="00255DC1">
        <w:rPr>
          <w:rFonts w:eastAsiaTheme="minorHAnsi"/>
          <w:color w:val="auto"/>
          <w:sz w:val="26"/>
          <w:szCs w:val="26"/>
          <w:lang w:eastAsia="en-US"/>
        </w:rPr>
        <w:t>Следовательно, довод жалобы Зая</w:t>
      </w:r>
      <w:r w:rsidR="00F37C4D">
        <w:rPr>
          <w:rFonts w:eastAsiaTheme="minorHAnsi"/>
          <w:color w:val="auto"/>
          <w:sz w:val="26"/>
          <w:szCs w:val="26"/>
          <w:lang w:eastAsia="en-US"/>
        </w:rPr>
        <w:t>вителя является необоснованным.</w:t>
      </w:r>
    </w:p>
    <w:p w14:paraId="22BA0D50" w14:textId="569D6D82" w:rsidR="00D751C2" w:rsidRDefault="00D751C2" w:rsidP="00E32995">
      <w:pPr>
        <w:spacing w:before="0" w:line="276" w:lineRule="auto"/>
        <w:ind w:firstLine="709"/>
        <w:jc w:val="both"/>
        <w:rPr>
          <w:color w:val="auto"/>
          <w:sz w:val="26"/>
          <w:szCs w:val="26"/>
        </w:rPr>
      </w:pPr>
      <w:r>
        <w:rPr>
          <w:color w:val="auto"/>
          <w:sz w:val="26"/>
          <w:szCs w:val="26"/>
        </w:rPr>
        <w:t>В ходе проведения внеплановой проверки Комиссией установлено следующее:</w:t>
      </w:r>
    </w:p>
    <w:p w14:paraId="0150ACE1" w14:textId="5F791B62" w:rsidR="00D751C2" w:rsidRPr="004537D8" w:rsidRDefault="005F27F1" w:rsidP="00D751C2">
      <w:pPr>
        <w:spacing w:before="0" w:line="276" w:lineRule="auto"/>
        <w:ind w:firstLine="709"/>
        <w:jc w:val="both"/>
        <w:rPr>
          <w:sz w:val="26"/>
          <w:szCs w:val="26"/>
        </w:rPr>
      </w:pPr>
      <w:r>
        <w:rPr>
          <w:color w:val="auto"/>
          <w:sz w:val="26"/>
          <w:szCs w:val="26"/>
        </w:rPr>
        <w:t>3</w:t>
      </w:r>
      <w:r w:rsidR="00D751C2">
        <w:rPr>
          <w:color w:val="auto"/>
          <w:sz w:val="26"/>
          <w:szCs w:val="26"/>
        </w:rPr>
        <w:t xml:space="preserve">. </w:t>
      </w:r>
      <w:r w:rsidR="00D751C2" w:rsidRPr="00285C7B">
        <w:rPr>
          <w:sz w:val="26"/>
          <w:szCs w:val="26"/>
        </w:rPr>
        <w:t>Согласно пункту 1 части 1 статьи 33 Закона</w:t>
      </w:r>
      <w:r w:rsidR="00D751C2" w:rsidRPr="004537D8">
        <w:rPr>
          <w:sz w:val="26"/>
          <w:szCs w:val="26"/>
        </w:rPr>
        <w:t xml:space="preserve"> о контрактной системе при описании объекта закупки заказчик должен руководствоваться в том числе, следующим правилом: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w:t>
      </w:r>
      <w:r w:rsidR="00255DC1">
        <w:rPr>
          <w:sz w:val="26"/>
          <w:szCs w:val="26"/>
        </w:rPr>
        <w:t>«</w:t>
      </w:r>
      <w:r w:rsidR="00D751C2" w:rsidRPr="004537D8">
        <w:rPr>
          <w:sz w:val="26"/>
          <w:szCs w:val="26"/>
        </w:rPr>
        <w:t>или эквивалент</w:t>
      </w:r>
      <w:r w:rsidR="00255DC1">
        <w:rPr>
          <w:sz w:val="26"/>
          <w:szCs w:val="26"/>
        </w:rPr>
        <w:t>»</w:t>
      </w:r>
      <w:r w:rsidR="00D751C2" w:rsidRPr="004537D8">
        <w:rPr>
          <w:sz w:val="26"/>
          <w:szCs w:val="26"/>
        </w:rPr>
        <w:t xml:space="preserve">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14:paraId="0F04EA70" w14:textId="77777777" w:rsidR="00D751C2" w:rsidRPr="00DD528B" w:rsidRDefault="00D751C2" w:rsidP="00D751C2">
      <w:pPr>
        <w:spacing w:before="0" w:line="276" w:lineRule="auto"/>
        <w:ind w:firstLine="709"/>
        <w:jc w:val="both"/>
        <w:rPr>
          <w:sz w:val="26"/>
          <w:szCs w:val="26"/>
        </w:rPr>
      </w:pPr>
      <w:r w:rsidRPr="00DD528B">
        <w:rPr>
          <w:sz w:val="26"/>
          <w:szCs w:val="26"/>
        </w:rPr>
        <w:t>В соответствии с частью 2 статьи 33 Закона о контрактной системе описание объекта закупки в соответствии с требованиями, указанными в части 1 статьи 33 Закона о контрактной системе, должно содержать показатели, позволяющие определить соответствие закупаемых товара, работы, услуги установленным заказчиком требованиям.</w:t>
      </w:r>
    </w:p>
    <w:p w14:paraId="4AA29518" w14:textId="77777777" w:rsidR="00D751C2" w:rsidRDefault="00D751C2" w:rsidP="00D751C2">
      <w:pPr>
        <w:spacing w:before="0" w:line="276" w:lineRule="auto"/>
        <w:ind w:firstLine="709"/>
        <w:jc w:val="both"/>
        <w:rPr>
          <w:sz w:val="26"/>
          <w:szCs w:val="26"/>
        </w:rPr>
      </w:pPr>
      <w:r w:rsidRPr="00DD528B">
        <w:rPr>
          <w:sz w:val="26"/>
          <w:szCs w:val="26"/>
        </w:rPr>
        <w:t>Согласно пункту 1 части 2 статьи 42 Закона о контрактной системе извещение об осуществлении закупки, если иное не предусмотрено настоящим Федеральным законом, должно содержать описание объекта закупки в соответствии со статьей 33 настоящего Федерального закона.</w:t>
      </w:r>
    </w:p>
    <w:p w14:paraId="5A3E86DB" w14:textId="77777777" w:rsidR="00D751C2" w:rsidRPr="00285C7B" w:rsidRDefault="00D751C2" w:rsidP="00D751C2">
      <w:pPr>
        <w:spacing w:before="0" w:line="276" w:lineRule="auto"/>
        <w:ind w:firstLine="709"/>
        <w:jc w:val="both"/>
        <w:rPr>
          <w:sz w:val="26"/>
          <w:szCs w:val="26"/>
        </w:rPr>
      </w:pPr>
      <w:r w:rsidRPr="00381A95">
        <w:rPr>
          <w:sz w:val="26"/>
          <w:szCs w:val="26"/>
        </w:rPr>
        <w:t xml:space="preserve">В соответствии с пунктом 5 части 1 статьи 42 Закона о контрактной системе при осуществлении закупки путем проведения открытых конкурентных способов заказчик формирует с использованием единой информационной системы, подписывает усиленной электронной подписью лица, имеющего право действовать от имени заказчика, и размещает в единой информационной системе извещение об осуществлении закупки, содержащее следующую информацию о наименовании объекта закупки, информация (при наличии), предусмотренная правилами использования каталога товаров, работ, услуг для обеспечения государственных и муниципальных нужд, установленными в соответствии с частью 6 статьи 23 </w:t>
      </w:r>
      <w:r w:rsidRPr="00285C7B">
        <w:rPr>
          <w:sz w:val="26"/>
          <w:szCs w:val="26"/>
        </w:rPr>
        <w:t xml:space="preserve">настоящего Федерального закона, указание (в случае осуществления закупки лекарственных средств) на международные непатентованные наименования лекарственных средств или при отсутствии таких наименований химические, </w:t>
      </w:r>
      <w:proofErr w:type="spellStart"/>
      <w:r w:rsidRPr="00285C7B">
        <w:rPr>
          <w:sz w:val="26"/>
          <w:szCs w:val="26"/>
        </w:rPr>
        <w:t>группировочные</w:t>
      </w:r>
      <w:proofErr w:type="spellEnd"/>
      <w:r w:rsidRPr="00285C7B">
        <w:rPr>
          <w:sz w:val="26"/>
          <w:szCs w:val="26"/>
        </w:rPr>
        <w:t xml:space="preserve"> наименования.</w:t>
      </w:r>
    </w:p>
    <w:p w14:paraId="0B77B579" w14:textId="7E6F7F6D" w:rsidR="00D751C2" w:rsidRDefault="00D751C2" w:rsidP="00D751C2">
      <w:pPr>
        <w:tabs>
          <w:tab w:val="left" w:pos="993"/>
        </w:tabs>
        <w:spacing w:before="0" w:line="276" w:lineRule="auto"/>
        <w:ind w:firstLine="709"/>
        <w:jc w:val="both"/>
        <w:rPr>
          <w:sz w:val="26"/>
          <w:szCs w:val="26"/>
        </w:rPr>
      </w:pPr>
      <w:r w:rsidRPr="008B6613">
        <w:rPr>
          <w:sz w:val="26"/>
          <w:szCs w:val="26"/>
        </w:rPr>
        <w:t xml:space="preserve">Согласно извещению о проведении </w:t>
      </w:r>
      <w:r w:rsidR="005E19AD">
        <w:rPr>
          <w:sz w:val="26"/>
          <w:szCs w:val="26"/>
        </w:rPr>
        <w:t>Конкурс</w:t>
      </w:r>
      <w:r w:rsidRPr="008B6613">
        <w:rPr>
          <w:sz w:val="26"/>
          <w:szCs w:val="26"/>
        </w:rPr>
        <w:t xml:space="preserve">а предметом закупки является </w:t>
      </w:r>
      <w:r w:rsidR="00F37C4D">
        <w:rPr>
          <w:sz w:val="26"/>
          <w:szCs w:val="26"/>
        </w:rPr>
        <w:t>в</w:t>
      </w:r>
      <w:r w:rsidR="00F37C4D" w:rsidRPr="00F37C4D">
        <w:rPr>
          <w:sz w:val="26"/>
          <w:szCs w:val="26"/>
        </w:rPr>
        <w:t xml:space="preserve">ыполнение работ по разработке архитектурно-планировочной концепции, инженерных изысканий и проекта благоустройства объектов: Бульвар Рябиновый, расположенный по адресу: </w:t>
      </w:r>
      <w:proofErr w:type="spellStart"/>
      <w:r w:rsidR="00F37C4D" w:rsidRPr="00F37C4D">
        <w:rPr>
          <w:sz w:val="26"/>
          <w:szCs w:val="26"/>
        </w:rPr>
        <w:t>м.о</w:t>
      </w:r>
      <w:proofErr w:type="spellEnd"/>
      <w:r w:rsidR="00F37C4D" w:rsidRPr="00F37C4D">
        <w:rPr>
          <w:sz w:val="26"/>
          <w:szCs w:val="26"/>
        </w:rPr>
        <w:t xml:space="preserve">. Чехов, г. Чехов; Бульвар Новый, расположенный по адресу: </w:t>
      </w:r>
      <w:proofErr w:type="spellStart"/>
      <w:r w:rsidR="00F37C4D" w:rsidRPr="00F37C4D">
        <w:rPr>
          <w:sz w:val="26"/>
          <w:szCs w:val="26"/>
        </w:rPr>
        <w:t>м.о</w:t>
      </w:r>
      <w:proofErr w:type="spellEnd"/>
      <w:r w:rsidR="00F37C4D" w:rsidRPr="00F37C4D">
        <w:rPr>
          <w:sz w:val="26"/>
          <w:szCs w:val="26"/>
        </w:rPr>
        <w:t xml:space="preserve">. Чехов, г. Чехов; Сквер Ветеранов расположенный по адресу: </w:t>
      </w:r>
      <w:proofErr w:type="spellStart"/>
      <w:r w:rsidR="00F37C4D" w:rsidRPr="00F37C4D">
        <w:rPr>
          <w:sz w:val="26"/>
          <w:szCs w:val="26"/>
        </w:rPr>
        <w:t>м.о</w:t>
      </w:r>
      <w:proofErr w:type="spellEnd"/>
      <w:r w:rsidR="00F37C4D" w:rsidRPr="00F37C4D">
        <w:rPr>
          <w:sz w:val="26"/>
          <w:szCs w:val="26"/>
        </w:rPr>
        <w:t>. Чехов, г. Чехов</w:t>
      </w:r>
      <w:r w:rsidRPr="008B6613">
        <w:rPr>
          <w:sz w:val="26"/>
          <w:szCs w:val="26"/>
        </w:rPr>
        <w:t>.</w:t>
      </w:r>
    </w:p>
    <w:p w14:paraId="7235772A" w14:textId="30720785" w:rsidR="00F37C4D" w:rsidRDefault="00F37C4D" w:rsidP="00D751C2">
      <w:pPr>
        <w:tabs>
          <w:tab w:val="left" w:pos="993"/>
        </w:tabs>
        <w:spacing w:before="0" w:line="276" w:lineRule="auto"/>
        <w:ind w:firstLine="709"/>
        <w:jc w:val="both"/>
        <w:rPr>
          <w:sz w:val="26"/>
          <w:szCs w:val="26"/>
        </w:rPr>
      </w:pPr>
      <w:r>
        <w:rPr>
          <w:sz w:val="26"/>
          <w:szCs w:val="26"/>
        </w:rPr>
        <w:t>Заказчиком в Техническом задании извещения о проведении Конкурса установлены виды выполняемых работ, в том числе следующие:</w:t>
      </w:r>
    </w:p>
    <w:p w14:paraId="780D8878" w14:textId="77777777" w:rsidR="00F37C4D" w:rsidRPr="00F37C4D" w:rsidRDefault="00F37C4D" w:rsidP="00F37C4D">
      <w:pPr>
        <w:tabs>
          <w:tab w:val="left" w:pos="993"/>
        </w:tabs>
        <w:spacing w:before="0" w:line="276" w:lineRule="auto"/>
        <w:ind w:firstLine="709"/>
        <w:jc w:val="both"/>
        <w:rPr>
          <w:sz w:val="26"/>
          <w:szCs w:val="26"/>
        </w:rPr>
      </w:pPr>
      <w:r>
        <w:rPr>
          <w:sz w:val="26"/>
          <w:szCs w:val="26"/>
        </w:rPr>
        <w:t>«</w:t>
      </w:r>
      <w:r w:rsidRPr="00F37C4D">
        <w:rPr>
          <w:sz w:val="26"/>
          <w:szCs w:val="26"/>
        </w:rPr>
        <w:t>Виды выполняемых работ для каждого объекта благоустройства:</w:t>
      </w:r>
    </w:p>
    <w:p w14:paraId="3A396BD0" w14:textId="77777777" w:rsidR="00F37C4D" w:rsidRPr="00F37C4D" w:rsidRDefault="00F37C4D" w:rsidP="00F37C4D">
      <w:pPr>
        <w:numPr>
          <w:ilvl w:val="0"/>
          <w:numId w:val="45"/>
        </w:numPr>
        <w:tabs>
          <w:tab w:val="left" w:pos="993"/>
        </w:tabs>
        <w:spacing w:before="0" w:line="276" w:lineRule="auto"/>
        <w:jc w:val="both"/>
        <w:rPr>
          <w:sz w:val="26"/>
          <w:szCs w:val="26"/>
        </w:rPr>
      </w:pPr>
      <w:r w:rsidRPr="00F37C4D">
        <w:rPr>
          <w:sz w:val="26"/>
          <w:szCs w:val="26"/>
        </w:rPr>
        <w:t>Разработка архитектурно-планировочной концепции</w:t>
      </w:r>
    </w:p>
    <w:p w14:paraId="47E9ED18" w14:textId="77777777" w:rsidR="00F37C4D" w:rsidRPr="00F37C4D" w:rsidRDefault="00F37C4D" w:rsidP="00F37C4D">
      <w:pPr>
        <w:numPr>
          <w:ilvl w:val="0"/>
          <w:numId w:val="45"/>
        </w:numPr>
        <w:tabs>
          <w:tab w:val="left" w:pos="993"/>
        </w:tabs>
        <w:spacing w:before="0" w:line="276" w:lineRule="auto"/>
        <w:jc w:val="both"/>
        <w:rPr>
          <w:sz w:val="26"/>
          <w:szCs w:val="26"/>
        </w:rPr>
      </w:pPr>
      <w:r w:rsidRPr="00F37C4D">
        <w:rPr>
          <w:sz w:val="26"/>
          <w:szCs w:val="26"/>
        </w:rPr>
        <w:t>Выполнение инженерных изысканий;</w:t>
      </w:r>
    </w:p>
    <w:p w14:paraId="74398616" w14:textId="77777777" w:rsidR="00F37C4D" w:rsidRPr="00F37C4D" w:rsidRDefault="00F37C4D" w:rsidP="00F37C4D">
      <w:pPr>
        <w:numPr>
          <w:ilvl w:val="0"/>
          <w:numId w:val="45"/>
        </w:numPr>
        <w:tabs>
          <w:tab w:val="left" w:pos="993"/>
        </w:tabs>
        <w:spacing w:before="0" w:line="276" w:lineRule="auto"/>
        <w:jc w:val="both"/>
        <w:rPr>
          <w:sz w:val="26"/>
          <w:szCs w:val="26"/>
        </w:rPr>
      </w:pPr>
      <w:r w:rsidRPr="00F37C4D">
        <w:rPr>
          <w:sz w:val="26"/>
          <w:szCs w:val="26"/>
        </w:rPr>
        <w:t xml:space="preserve">Выполнение дендрологических изысканий. Составление </w:t>
      </w:r>
      <w:proofErr w:type="spellStart"/>
      <w:r w:rsidRPr="00F37C4D">
        <w:rPr>
          <w:sz w:val="26"/>
          <w:szCs w:val="26"/>
        </w:rPr>
        <w:t>перечетной</w:t>
      </w:r>
      <w:proofErr w:type="spellEnd"/>
      <w:r w:rsidRPr="00F37C4D">
        <w:rPr>
          <w:sz w:val="26"/>
          <w:szCs w:val="26"/>
        </w:rPr>
        <w:t xml:space="preserve"> ведомости деревьев</w:t>
      </w:r>
    </w:p>
    <w:p w14:paraId="0BA88136" w14:textId="7DC3DB72" w:rsidR="00F37C4D" w:rsidRPr="00F37C4D" w:rsidRDefault="00F37C4D" w:rsidP="00F37C4D">
      <w:pPr>
        <w:numPr>
          <w:ilvl w:val="0"/>
          <w:numId w:val="45"/>
        </w:numPr>
        <w:tabs>
          <w:tab w:val="left" w:pos="993"/>
        </w:tabs>
        <w:spacing w:before="0" w:line="276" w:lineRule="auto"/>
        <w:jc w:val="both"/>
        <w:rPr>
          <w:sz w:val="26"/>
          <w:szCs w:val="26"/>
        </w:rPr>
      </w:pPr>
      <w:r w:rsidRPr="00F37C4D">
        <w:rPr>
          <w:sz w:val="26"/>
          <w:szCs w:val="26"/>
        </w:rPr>
        <w:t>Разработка проекта благоустройства, для проведения работ по благоустройству общественных территорий</w:t>
      </w:r>
    </w:p>
    <w:p w14:paraId="5A71AE76" w14:textId="77777777" w:rsidR="00F37C4D" w:rsidRPr="00F37C4D" w:rsidRDefault="00F37C4D" w:rsidP="00F37C4D">
      <w:pPr>
        <w:tabs>
          <w:tab w:val="left" w:pos="993"/>
        </w:tabs>
        <w:spacing w:before="0" w:line="276" w:lineRule="auto"/>
        <w:ind w:firstLine="709"/>
        <w:jc w:val="both"/>
        <w:rPr>
          <w:sz w:val="26"/>
          <w:szCs w:val="26"/>
        </w:rPr>
      </w:pPr>
      <w:r w:rsidRPr="00F37C4D">
        <w:rPr>
          <w:sz w:val="26"/>
          <w:szCs w:val="26"/>
        </w:rPr>
        <w:t xml:space="preserve">Для разработки архитектурно-планировочной концепции, проекта благоустройства: </w:t>
      </w:r>
    </w:p>
    <w:p w14:paraId="563EC766" w14:textId="77777777" w:rsidR="00F37C4D" w:rsidRPr="00F37C4D" w:rsidRDefault="00F37C4D" w:rsidP="00F37C4D">
      <w:pPr>
        <w:numPr>
          <w:ilvl w:val="0"/>
          <w:numId w:val="46"/>
        </w:numPr>
        <w:tabs>
          <w:tab w:val="left" w:pos="993"/>
        </w:tabs>
        <w:spacing w:before="0" w:line="276" w:lineRule="auto"/>
        <w:jc w:val="both"/>
        <w:rPr>
          <w:sz w:val="26"/>
          <w:szCs w:val="26"/>
        </w:rPr>
      </w:pPr>
      <w:r w:rsidRPr="00F37C4D">
        <w:rPr>
          <w:sz w:val="26"/>
          <w:szCs w:val="26"/>
        </w:rPr>
        <w:t>Проведение социально-экономических исследований;</w:t>
      </w:r>
    </w:p>
    <w:p w14:paraId="4174686D" w14:textId="77777777" w:rsidR="00F37C4D" w:rsidRPr="00F37C4D" w:rsidRDefault="00F37C4D" w:rsidP="00F37C4D">
      <w:pPr>
        <w:numPr>
          <w:ilvl w:val="0"/>
          <w:numId w:val="46"/>
        </w:numPr>
        <w:tabs>
          <w:tab w:val="left" w:pos="993"/>
        </w:tabs>
        <w:spacing w:before="0" w:line="276" w:lineRule="auto"/>
        <w:jc w:val="both"/>
        <w:rPr>
          <w:sz w:val="26"/>
          <w:szCs w:val="26"/>
        </w:rPr>
      </w:pPr>
      <w:r w:rsidRPr="00F37C4D">
        <w:rPr>
          <w:sz w:val="26"/>
          <w:szCs w:val="26"/>
        </w:rPr>
        <w:t>Проведение мероприятий по соучаствующему проектированию;</w:t>
      </w:r>
    </w:p>
    <w:p w14:paraId="48376DD7" w14:textId="5DC6A48A" w:rsidR="00F37C4D" w:rsidRPr="008B6613" w:rsidRDefault="00F37C4D" w:rsidP="00F37C4D">
      <w:pPr>
        <w:tabs>
          <w:tab w:val="left" w:pos="993"/>
        </w:tabs>
        <w:spacing w:before="0" w:line="276" w:lineRule="auto"/>
        <w:ind w:firstLine="709"/>
        <w:jc w:val="both"/>
        <w:rPr>
          <w:sz w:val="26"/>
          <w:szCs w:val="26"/>
        </w:rPr>
      </w:pPr>
      <w:r w:rsidRPr="00F37C4D">
        <w:rPr>
          <w:sz w:val="26"/>
          <w:szCs w:val="26"/>
        </w:rPr>
        <w:t>Выполнение инженерных изысканий</w:t>
      </w:r>
      <w:r>
        <w:rPr>
          <w:sz w:val="26"/>
          <w:szCs w:val="26"/>
        </w:rPr>
        <w:t>».</w:t>
      </w:r>
    </w:p>
    <w:p w14:paraId="04D3DC12" w14:textId="050240BB" w:rsidR="00D751C2" w:rsidRDefault="00F37C4D" w:rsidP="00F37C4D">
      <w:pPr>
        <w:tabs>
          <w:tab w:val="left" w:pos="993"/>
        </w:tabs>
        <w:spacing w:before="0" w:line="276" w:lineRule="auto"/>
        <w:ind w:firstLine="709"/>
        <w:jc w:val="both"/>
        <w:rPr>
          <w:sz w:val="26"/>
          <w:szCs w:val="26"/>
        </w:rPr>
      </w:pPr>
      <w:r>
        <w:rPr>
          <w:sz w:val="26"/>
          <w:szCs w:val="26"/>
        </w:rPr>
        <w:t>Вместе с тем, на заседании Комиссии установлено, что Заказчиком в разделе 15 «Особые условия проектирования» Технического задания установлено следующее:</w:t>
      </w:r>
    </w:p>
    <w:p w14:paraId="5503F433" w14:textId="77777777" w:rsidR="00F37C4D" w:rsidRPr="00F37C4D" w:rsidRDefault="00F37C4D" w:rsidP="00F37C4D">
      <w:pPr>
        <w:tabs>
          <w:tab w:val="left" w:pos="993"/>
        </w:tabs>
        <w:spacing w:before="0" w:line="276" w:lineRule="auto"/>
        <w:ind w:firstLine="709"/>
        <w:jc w:val="both"/>
        <w:rPr>
          <w:sz w:val="26"/>
          <w:szCs w:val="26"/>
        </w:rPr>
      </w:pPr>
      <w:r>
        <w:rPr>
          <w:sz w:val="26"/>
          <w:szCs w:val="26"/>
        </w:rPr>
        <w:t>«</w:t>
      </w:r>
      <w:r w:rsidRPr="00F37C4D">
        <w:rPr>
          <w:sz w:val="26"/>
          <w:szCs w:val="26"/>
        </w:rPr>
        <w:t>По каждому объекту благоустройства:</w:t>
      </w:r>
    </w:p>
    <w:p w14:paraId="13BC2BE3" w14:textId="77777777" w:rsidR="00F37C4D" w:rsidRPr="00F37C4D" w:rsidRDefault="00F37C4D" w:rsidP="00F37C4D">
      <w:pPr>
        <w:numPr>
          <w:ilvl w:val="0"/>
          <w:numId w:val="47"/>
        </w:numPr>
        <w:tabs>
          <w:tab w:val="left" w:pos="993"/>
        </w:tabs>
        <w:spacing w:before="0" w:line="276" w:lineRule="auto"/>
        <w:jc w:val="both"/>
        <w:rPr>
          <w:sz w:val="26"/>
          <w:szCs w:val="26"/>
        </w:rPr>
      </w:pPr>
      <w:r w:rsidRPr="00F37C4D">
        <w:rPr>
          <w:sz w:val="26"/>
          <w:szCs w:val="26"/>
        </w:rPr>
        <w:t>Авторский надзор за реализацией проекта выполняется проектировщиком по отдельному договору.</w:t>
      </w:r>
    </w:p>
    <w:p w14:paraId="68FB76CA" w14:textId="1A266A11" w:rsidR="00F37C4D" w:rsidRPr="00F37C4D" w:rsidRDefault="00F37C4D" w:rsidP="00F37C4D">
      <w:pPr>
        <w:numPr>
          <w:ilvl w:val="0"/>
          <w:numId w:val="47"/>
        </w:numPr>
        <w:tabs>
          <w:tab w:val="left" w:pos="993"/>
        </w:tabs>
        <w:spacing w:before="0" w:line="276" w:lineRule="auto"/>
        <w:jc w:val="both"/>
        <w:rPr>
          <w:sz w:val="26"/>
          <w:szCs w:val="26"/>
        </w:rPr>
      </w:pPr>
      <w:r w:rsidRPr="00F37C4D">
        <w:rPr>
          <w:sz w:val="26"/>
          <w:szCs w:val="26"/>
        </w:rPr>
        <w:t>Все права на архитектурно-планировочную концепцию, проект благоустройства, разработанные индивидуальные малые архитектурные формы, арт-объекты и инновационные технологии после 100% оплаты работ передаются Заказчику.</w:t>
      </w:r>
    </w:p>
    <w:p w14:paraId="78C78F3E" w14:textId="2CB17E23" w:rsidR="00F37C4D" w:rsidRDefault="00F37C4D" w:rsidP="00F37C4D">
      <w:pPr>
        <w:tabs>
          <w:tab w:val="left" w:pos="993"/>
        </w:tabs>
        <w:spacing w:before="0" w:line="276" w:lineRule="auto"/>
        <w:ind w:firstLine="709"/>
        <w:jc w:val="both"/>
        <w:rPr>
          <w:sz w:val="26"/>
          <w:szCs w:val="26"/>
        </w:rPr>
      </w:pPr>
      <w:r w:rsidRPr="00F37C4D">
        <w:rPr>
          <w:sz w:val="26"/>
          <w:szCs w:val="26"/>
        </w:rPr>
        <w:t xml:space="preserve">Содержать и производить уборку строительной площадки и прилегающей территории с соблюдением норм технической безопасности, пожарной и производственной санитарии, а также обеспечивать чистоту выезжающих транспортных средств, дорожной строительной техники (в течение срока действия Контракта), обеспечить вывоз и утилизацию отходов строительства, сноса зданий и сооружений, в том числе грунтов, (далее – </w:t>
      </w:r>
      <w:proofErr w:type="spellStart"/>
      <w:r w:rsidRPr="00F37C4D">
        <w:rPr>
          <w:sz w:val="26"/>
          <w:szCs w:val="26"/>
        </w:rPr>
        <w:t>ОССиГ</w:t>
      </w:r>
      <w:proofErr w:type="spellEnd"/>
      <w:r w:rsidRPr="00F37C4D">
        <w:rPr>
          <w:sz w:val="26"/>
          <w:szCs w:val="26"/>
        </w:rPr>
        <w:t xml:space="preserve">) на специализированных объектах приема (переработки) </w:t>
      </w:r>
      <w:proofErr w:type="spellStart"/>
      <w:r w:rsidRPr="00F37C4D">
        <w:rPr>
          <w:sz w:val="26"/>
          <w:szCs w:val="26"/>
        </w:rPr>
        <w:t>ОССиГ</w:t>
      </w:r>
      <w:proofErr w:type="spellEnd"/>
      <w:r w:rsidRPr="00F37C4D">
        <w:rPr>
          <w:sz w:val="26"/>
          <w:szCs w:val="26"/>
        </w:rPr>
        <w:t xml:space="preserve">, зарегистрированных в подсистеме Электронный талон </w:t>
      </w:r>
      <w:proofErr w:type="spellStart"/>
      <w:r w:rsidRPr="00F37C4D">
        <w:rPr>
          <w:sz w:val="26"/>
          <w:szCs w:val="26"/>
        </w:rPr>
        <w:t>ОССиГ</w:t>
      </w:r>
      <w:proofErr w:type="spellEnd"/>
      <w:r w:rsidRPr="00F37C4D">
        <w:rPr>
          <w:sz w:val="26"/>
          <w:szCs w:val="26"/>
        </w:rPr>
        <w:t xml:space="preserve"> РГИС Московской области (перечень размещен на сайте Министерства экологии и природопользования Московской области), с предоставлением документов, подтверждающих сдачу (прием) всего объема </w:t>
      </w:r>
      <w:proofErr w:type="spellStart"/>
      <w:r w:rsidRPr="00F37C4D">
        <w:rPr>
          <w:sz w:val="26"/>
          <w:szCs w:val="26"/>
        </w:rPr>
        <w:t>ОССиГ</w:t>
      </w:r>
      <w:proofErr w:type="spellEnd"/>
      <w:r w:rsidRPr="00F37C4D">
        <w:rPr>
          <w:sz w:val="26"/>
          <w:szCs w:val="26"/>
        </w:rPr>
        <w:t xml:space="preserve">, образуемого на Объекте (реестр и копии погашенных электронных талонов </w:t>
      </w:r>
      <w:proofErr w:type="spellStart"/>
      <w:r w:rsidRPr="00F37C4D">
        <w:rPr>
          <w:sz w:val="26"/>
          <w:szCs w:val="26"/>
        </w:rPr>
        <w:t>ОССиГ</w:t>
      </w:r>
      <w:proofErr w:type="spellEnd"/>
      <w:r w:rsidRPr="00F37C4D">
        <w:rPr>
          <w:sz w:val="26"/>
          <w:szCs w:val="26"/>
        </w:rPr>
        <w:t>, в соответствии с балансом (планом) земляных масс, проектом организа</w:t>
      </w:r>
      <w:r>
        <w:rPr>
          <w:sz w:val="26"/>
          <w:szCs w:val="26"/>
        </w:rPr>
        <w:t>ции работ по сносу и демонтажу)».</w:t>
      </w:r>
    </w:p>
    <w:p w14:paraId="1D28A866" w14:textId="62C9608C" w:rsidR="00F37C4D" w:rsidRDefault="00F37C4D" w:rsidP="00F37C4D">
      <w:pPr>
        <w:tabs>
          <w:tab w:val="left" w:pos="993"/>
        </w:tabs>
        <w:spacing w:before="0" w:line="276" w:lineRule="auto"/>
        <w:ind w:firstLine="709"/>
        <w:jc w:val="both"/>
        <w:rPr>
          <w:sz w:val="26"/>
          <w:szCs w:val="26"/>
        </w:rPr>
      </w:pPr>
      <w:r>
        <w:rPr>
          <w:sz w:val="26"/>
          <w:szCs w:val="26"/>
        </w:rPr>
        <w:t>На заседании Комиссии установлено, что установленные Заказчиком в Техническом задании требования о содержании строительной площадки</w:t>
      </w:r>
      <w:r w:rsidR="00073705">
        <w:rPr>
          <w:sz w:val="26"/>
          <w:szCs w:val="26"/>
        </w:rPr>
        <w:t>, выполнении работ по уборке строительной площадки и ее прилегающей территории, об обеспечении вывоза и утилизации отходов строительства, сноса зданий и сооружений</w:t>
      </w:r>
      <w:r>
        <w:rPr>
          <w:sz w:val="26"/>
          <w:szCs w:val="26"/>
        </w:rPr>
        <w:t xml:space="preserve"> не </w:t>
      </w:r>
      <w:r w:rsidR="00073705">
        <w:rPr>
          <w:sz w:val="26"/>
          <w:szCs w:val="26"/>
        </w:rPr>
        <w:t>относятся к</w:t>
      </w:r>
      <w:r>
        <w:rPr>
          <w:sz w:val="26"/>
          <w:szCs w:val="26"/>
        </w:rPr>
        <w:t xml:space="preserve"> объекту закупки, </w:t>
      </w:r>
      <w:r w:rsidR="00EA5A7D">
        <w:rPr>
          <w:sz w:val="26"/>
          <w:szCs w:val="26"/>
        </w:rPr>
        <w:t xml:space="preserve">а также отсутствуют в сметной документации, </w:t>
      </w:r>
      <w:r>
        <w:rPr>
          <w:sz w:val="26"/>
          <w:szCs w:val="26"/>
        </w:rPr>
        <w:t>что вводит участников закупки в заблуждение.</w:t>
      </w:r>
    </w:p>
    <w:p w14:paraId="1EBECCA8" w14:textId="28E8216D" w:rsidR="00F37C4D" w:rsidRDefault="00F37C4D" w:rsidP="00F37C4D">
      <w:pPr>
        <w:tabs>
          <w:tab w:val="left" w:pos="993"/>
        </w:tabs>
        <w:spacing w:before="0" w:line="276" w:lineRule="auto"/>
        <w:ind w:firstLine="709"/>
        <w:jc w:val="both"/>
        <w:rPr>
          <w:sz w:val="26"/>
          <w:szCs w:val="26"/>
        </w:rPr>
      </w:pPr>
      <w:r>
        <w:rPr>
          <w:sz w:val="26"/>
          <w:szCs w:val="26"/>
        </w:rPr>
        <w:t xml:space="preserve">Кроме того, допущенные </w:t>
      </w:r>
      <w:r w:rsidR="00073705">
        <w:rPr>
          <w:sz w:val="26"/>
          <w:szCs w:val="26"/>
        </w:rPr>
        <w:t xml:space="preserve">Заказчиком </w:t>
      </w:r>
      <w:r>
        <w:rPr>
          <w:sz w:val="26"/>
          <w:szCs w:val="26"/>
        </w:rPr>
        <w:t>нарушения</w:t>
      </w:r>
      <w:r w:rsidR="00073705">
        <w:rPr>
          <w:sz w:val="26"/>
          <w:szCs w:val="26"/>
        </w:rPr>
        <w:t xml:space="preserve"> в Техническом задании</w:t>
      </w:r>
      <w:r>
        <w:rPr>
          <w:sz w:val="26"/>
          <w:szCs w:val="26"/>
        </w:rPr>
        <w:t xml:space="preserve"> влияют на порядок исполнения обязательств по контракту, могут быть применены Заказчиком не в равной степени ко всем участникам закупки.</w:t>
      </w:r>
    </w:p>
    <w:p w14:paraId="171A95A4" w14:textId="7B5A7977" w:rsidR="00F37C4D" w:rsidRDefault="00F37C4D" w:rsidP="00F37C4D">
      <w:pPr>
        <w:tabs>
          <w:tab w:val="left" w:pos="993"/>
        </w:tabs>
        <w:spacing w:before="0" w:line="276" w:lineRule="auto"/>
        <w:ind w:firstLine="709"/>
        <w:jc w:val="both"/>
        <w:rPr>
          <w:sz w:val="26"/>
          <w:szCs w:val="26"/>
        </w:rPr>
      </w:pPr>
      <w:r>
        <w:rPr>
          <w:sz w:val="26"/>
          <w:szCs w:val="26"/>
        </w:rPr>
        <w:t xml:space="preserve">Таким образом, изучив документы и сведения, Комиссия приходит к выводу, что установленные Заказчиком требования </w:t>
      </w:r>
      <w:r w:rsidR="00073705">
        <w:rPr>
          <w:sz w:val="26"/>
          <w:szCs w:val="26"/>
        </w:rPr>
        <w:t xml:space="preserve">в Техническом задании о содержании строительной площадки, выполнении работ по уборке строительной площадки и ее прилегающей территории, об обеспечении вывоза и утилизации отходов строительства, сноса зданий и сооружений противоречат требованиям Закона </w:t>
      </w:r>
      <w:r w:rsidR="00073705">
        <w:rPr>
          <w:sz w:val="26"/>
          <w:szCs w:val="26"/>
        </w:rPr>
        <w:br/>
        <w:t>о контрактной системе.</w:t>
      </w:r>
    </w:p>
    <w:p w14:paraId="4EAE45BA" w14:textId="77777777" w:rsidR="00D751C2" w:rsidRPr="00285C7B" w:rsidRDefault="00D751C2" w:rsidP="00D751C2">
      <w:pPr>
        <w:widowControl/>
        <w:tabs>
          <w:tab w:val="left" w:pos="709"/>
          <w:tab w:val="left" w:pos="851"/>
        </w:tabs>
        <w:spacing w:before="0" w:line="276" w:lineRule="auto"/>
        <w:ind w:firstLine="709"/>
        <w:jc w:val="both"/>
        <w:rPr>
          <w:bCs/>
          <w:sz w:val="26"/>
          <w:szCs w:val="26"/>
        </w:rPr>
      </w:pPr>
      <w:r w:rsidRPr="00285C7B">
        <w:rPr>
          <w:bCs/>
          <w:sz w:val="26"/>
          <w:szCs w:val="26"/>
        </w:rPr>
        <w:t>На основании изложенного Комиссия приходит к выводу о том, что действия Заказчика нарушают пункт 1 части 2 статьи 42 Закона о контрактной системе, что содержит признаки состава административного правонарушения, предусмотренного частью 5 статьи 7.30.1 Кодекса Российской Федерации об административных правонарушениях.</w:t>
      </w:r>
    </w:p>
    <w:p w14:paraId="192378A0" w14:textId="799E7A75" w:rsidR="00C01C29" w:rsidRDefault="00E20647" w:rsidP="00E32995">
      <w:pPr>
        <w:spacing w:before="0" w:line="276" w:lineRule="auto"/>
        <w:ind w:firstLine="709"/>
        <w:jc w:val="both"/>
        <w:rPr>
          <w:color w:val="auto"/>
          <w:sz w:val="26"/>
          <w:szCs w:val="26"/>
        </w:rPr>
      </w:pPr>
      <w:r w:rsidRPr="00712E4C">
        <w:rPr>
          <w:color w:val="auto"/>
          <w:sz w:val="26"/>
          <w:szCs w:val="26"/>
        </w:rPr>
        <w:t>На основании изложенного и руководствуясь частью 1 статьи 2, пунктом 1 части 15, пунктом 2 части 22 статьи 99, частью 8 статьи 106, частью 1 статьи 112 Закона о контрактной системе, Комиссия</w:t>
      </w:r>
    </w:p>
    <w:p w14:paraId="3A96D76B" w14:textId="77777777" w:rsidR="00913623" w:rsidRPr="00013017" w:rsidRDefault="00913623" w:rsidP="00E32995">
      <w:pPr>
        <w:spacing w:before="0" w:line="276" w:lineRule="auto"/>
        <w:ind w:firstLine="709"/>
        <w:jc w:val="both"/>
        <w:rPr>
          <w:color w:val="auto"/>
          <w:sz w:val="26"/>
          <w:szCs w:val="26"/>
        </w:rPr>
      </w:pPr>
    </w:p>
    <w:p w14:paraId="6FD67B7A" w14:textId="77777777" w:rsidR="00E20647" w:rsidRDefault="00E20647" w:rsidP="00013017">
      <w:pPr>
        <w:spacing w:before="0" w:line="276" w:lineRule="auto"/>
        <w:ind w:firstLine="709"/>
        <w:jc w:val="center"/>
        <w:rPr>
          <w:b/>
          <w:sz w:val="26"/>
          <w:szCs w:val="26"/>
        </w:rPr>
      </w:pPr>
      <w:r w:rsidRPr="00181B96">
        <w:rPr>
          <w:b/>
          <w:sz w:val="26"/>
          <w:szCs w:val="26"/>
        </w:rPr>
        <w:t>РЕШИЛА:</w:t>
      </w:r>
    </w:p>
    <w:p w14:paraId="3D107C6D" w14:textId="77777777" w:rsidR="000B036C" w:rsidRDefault="000B036C" w:rsidP="00013017">
      <w:pPr>
        <w:spacing w:before="0" w:line="276" w:lineRule="auto"/>
        <w:ind w:firstLine="709"/>
        <w:jc w:val="center"/>
        <w:rPr>
          <w:b/>
          <w:sz w:val="26"/>
          <w:szCs w:val="26"/>
        </w:rPr>
      </w:pPr>
    </w:p>
    <w:p w14:paraId="18E01EAD" w14:textId="790A490F" w:rsidR="000B036C" w:rsidRPr="00913623" w:rsidRDefault="00073705" w:rsidP="00073705">
      <w:pPr>
        <w:widowControl/>
        <w:tabs>
          <w:tab w:val="left" w:pos="851"/>
        </w:tabs>
        <w:spacing w:before="0" w:line="268" w:lineRule="auto"/>
        <w:ind w:firstLine="709"/>
        <w:jc w:val="both"/>
        <w:rPr>
          <w:sz w:val="26"/>
          <w:szCs w:val="26"/>
        </w:rPr>
      </w:pPr>
      <w:r>
        <w:rPr>
          <w:sz w:val="26"/>
          <w:szCs w:val="26"/>
        </w:rPr>
        <w:t xml:space="preserve">1. </w:t>
      </w:r>
      <w:r w:rsidR="000B036C" w:rsidRPr="00F105B1">
        <w:rPr>
          <w:sz w:val="26"/>
          <w:szCs w:val="26"/>
        </w:rPr>
        <w:t xml:space="preserve">Признать жалобу </w:t>
      </w:r>
      <w:r w:rsidRPr="00073705">
        <w:rPr>
          <w:sz w:val="26"/>
          <w:szCs w:val="26"/>
        </w:rPr>
        <w:t>ООО «АРХИТЕКТУРНОЕ БЮРО «ПРОЕКТ»</w:t>
      </w:r>
      <w:r w:rsidR="00913623">
        <w:rPr>
          <w:sz w:val="26"/>
          <w:szCs w:val="26"/>
        </w:rPr>
        <w:t xml:space="preserve"> </w:t>
      </w:r>
      <w:r w:rsidR="000B036C" w:rsidRPr="00913623">
        <w:rPr>
          <w:bCs/>
          <w:sz w:val="26"/>
          <w:szCs w:val="26"/>
        </w:rPr>
        <w:t>не</w:t>
      </w:r>
      <w:r w:rsidR="000B036C" w:rsidRPr="00913623">
        <w:rPr>
          <w:sz w:val="26"/>
          <w:szCs w:val="26"/>
        </w:rPr>
        <w:t>обоснованной.</w:t>
      </w:r>
    </w:p>
    <w:p w14:paraId="59CB8445" w14:textId="77777777" w:rsidR="00913623" w:rsidRDefault="00913623" w:rsidP="00913623">
      <w:pPr>
        <w:widowControl/>
        <w:tabs>
          <w:tab w:val="left" w:pos="851"/>
        </w:tabs>
        <w:spacing w:before="0" w:line="268" w:lineRule="auto"/>
        <w:ind w:firstLine="709"/>
        <w:jc w:val="both"/>
        <w:rPr>
          <w:sz w:val="26"/>
          <w:szCs w:val="26"/>
        </w:rPr>
      </w:pPr>
      <w:r>
        <w:rPr>
          <w:sz w:val="26"/>
          <w:szCs w:val="26"/>
        </w:rPr>
        <w:t>2. Признать в действиях Заказчика нарушение пункта 1 части 2 статьи 42 Закона о контрактной системе.</w:t>
      </w:r>
    </w:p>
    <w:p w14:paraId="6F9E359D" w14:textId="3D609523" w:rsidR="00913623" w:rsidRDefault="00913623" w:rsidP="00913623">
      <w:pPr>
        <w:widowControl/>
        <w:tabs>
          <w:tab w:val="left" w:pos="851"/>
        </w:tabs>
        <w:spacing w:before="0" w:line="268" w:lineRule="auto"/>
        <w:ind w:firstLine="709"/>
        <w:jc w:val="both"/>
        <w:rPr>
          <w:sz w:val="26"/>
          <w:szCs w:val="26"/>
        </w:rPr>
      </w:pPr>
      <w:r>
        <w:rPr>
          <w:sz w:val="26"/>
          <w:szCs w:val="26"/>
        </w:rPr>
        <w:t xml:space="preserve">3. Заказчику, </w:t>
      </w:r>
      <w:r w:rsidR="00721E48">
        <w:rPr>
          <w:sz w:val="26"/>
          <w:szCs w:val="26"/>
        </w:rPr>
        <w:t xml:space="preserve">Уполномоченному учреждению, </w:t>
      </w:r>
      <w:r w:rsidR="005E19AD">
        <w:rPr>
          <w:sz w:val="26"/>
          <w:szCs w:val="26"/>
        </w:rPr>
        <w:t>Конкурс</w:t>
      </w:r>
      <w:r>
        <w:rPr>
          <w:sz w:val="26"/>
          <w:szCs w:val="26"/>
        </w:rPr>
        <w:t>ной комиссии, Оператору электронной площадки выдать обязательное для исполнения предписание об устранении допущенных нарушений Закона о контрактной системе.</w:t>
      </w:r>
    </w:p>
    <w:p w14:paraId="237BAD1E" w14:textId="6B49F6A5" w:rsidR="00913623" w:rsidRDefault="00913623" w:rsidP="00913623">
      <w:pPr>
        <w:widowControl/>
        <w:tabs>
          <w:tab w:val="left" w:pos="851"/>
        </w:tabs>
        <w:spacing w:before="0" w:line="268" w:lineRule="auto"/>
        <w:ind w:firstLine="709"/>
        <w:jc w:val="both"/>
        <w:rPr>
          <w:sz w:val="26"/>
          <w:szCs w:val="26"/>
        </w:rPr>
      </w:pPr>
      <w:r>
        <w:rPr>
          <w:sz w:val="26"/>
          <w:szCs w:val="26"/>
        </w:rPr>
        <w:t xml:space="preserve">4. Передать материалы дела от </w:t>
      </w:r>
      <w:r w:rsidR="005E19AD">
        <w:rPr>
          <w:sz w:val="26"/>
          <w:szCs w:val="26"/>
        </w:rPr>
        <w:t>06.10.2026</w:t>
      </w:r>
      <w:r>
        <w:rPr>
          <w:sz w:val="26"/>
          <w:szCs w:val="26"/>
        </w:rPr>
        <w:t xml:space="preserve"> </w:t>
      </w:r>
      <w:r w:rsidRPr="00B27434">
        <w:rPr>
          <w:iCs/>
          <w:sz w:val="26"/>
          <w:szCs w:val="26"/>
        </w:rPr>
        <w:t>№ 050/06/105-</w:t>
      </w:r>
      <w:r w:rsidR="005E19AD">
        <w:rPr>
          <w:iCs/>
          <w:sz w:val="26"/>
          <w:szCs w:val="26"/>
        </w:rPr>
        <w:t>35975</w:t>
      </w:r>
      <w:r w:rsidRPr="00B27434">
        <w:rPr>
          <w:iCs/>
          <w:sz w:val="26"/>
          <w:szCs w:val="26"/>
        </w:rPr>
        <w:t>/202</w:t>
      </w:r>
      <w:r>
        <w:rPr>
          <w:iCs/>
          <w:sz w:val="26"/>
          <w:szCs w:val="26"/>
        </w:rPr>
        <w:t>6</w:t>
      </w:r>
      <w:r w:rsidRPr="00B27434">
        <w:rPr>
          <w:iCs/>
          <w:sz w:val="26"/>
          <w:szCs w:val="26"/>
        </w:rPr>
        <w:t xml:space="preserve"> </w:t>
      </w:r>
      <w:r>
        <w:rPr>
          <w:iCs/>
          <w:sz w:val="26"/>
          <w:szCs w:val="26"/>
        </w:rPr>
        <w:t xml:space="preserve">                       </w:t>
      </w:r>
      <w:r>
        <w:rPr>
          <w:sz w:val="26"/>
          <w:szCs w:val="26"/>
        </w:rPr>
        <w:t xml:space="preserve">по выявленным нарушениям Закона о контрактной системе соответствующему должностному лицу Управления для рассмотрения вопроса о возбуждении дел </w:t>
      </w:r>
      <w:r w:rsidR="00073705">
        <w:rPr>
          <w:sz w:val="26"/>
          <w:szCs w:val="26"/>
        </w:rPr>
        <w:br/>
      </w:r>
      <w:r>
        <w:rPr>
          <w:sz w:val="26"/>
          <w:szCs w:val="26"/>
        </w:rPr>
        <w:t>об административных правонарушениях.</w:t>
      </w:r>
    </w:p>
    <w:p w14:paraId="5AAD0CB9" w14:textId="41601429" w:rsidR="00913623" w:rsidRPr="00B27434" w:rsidRDefault="00913623" w:rsidP="00913623">
      <w:pPr>
        <w:widowControl/>
        <w:tabs>
          <w:tab w:val="left" w:pos="851"/>
        </w:tabs>
        <w:spacing w:before="0" w:line="268" w:lineRule="auto"/>
        <w:ind w:firstLine="709"/>
        <w:jc w:val="both"/>
        <w:rPr>
          <w:bCs/>
          <w:sz w:val="26"/>
          <w:szCs w:val="26"/>
        </w:rPr>
      </w:pPr>
      <w:r>
        <w:rPr>
          <w:sz w:val="26"/>
          <w:szCs w:val="26"/>
        </w:rPr>
        <w:t>Настоящее решение может быть обжаловано в арбитражном суде в течение трех месяцев в установленном законом порядке.</w:t>
      </w:r>
    </w:p>
    <w:p w14:paraId="5F30F7C7" w14:textId="644646D9" w:rsidR="00F30CC0" w:rsidRPr="00B17158" w:rsidRDefault="00F30CC0" w:rsidP="00CB4697">
      <w:pPr>
        <w:spacing w:before="0" w:line="276" w:lineRule="auto"/>
        <w:ind w:firstLine="0"/>
        <w:rPr>
          <w:rFonts w:ascii="Times New Roman CYR" w:eastAsia="Calibri" w:hAnsi="Times New Roman CYR" w:cs="Times New Roman CYR"/>
          <w:color w:val="auto"/>
          <w:lang w:eastAsia="en-US"/>
        </w:rPr>
      </w:pPr>
      <w:bookmarkStart w:id="0" w:name="_GoBack"/>
      <w:bookmarkEnd w:id="0"/>
    </w:p>
    <w:sectPr w:rsidR="00F30CC0" w:rsidRPr="00B17158" w:rsidSect="00073705">
      <w:headerReference w:type="even" r:id="rId8"/>
      <w:headerReference w:type="default" r:id="rId9"/>
      <w:pgSz w:w="11906" w:h="16838"/>
      <w:pgMar w:top="993" w:right="851" w:bottom="993"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E1E959A" w14:textId="77777777" w:rsidR="00255DC1" w:rsidRDefault="00255DC1" w:rsidP="00F963A7">
      <w:pPr>
        <w:spacing w:before="0"/>
      </w:pPr>
      <w:r>
        <w:separator/>
      </w:r>
    </w:p>
  </w:endnote>
  <w:endnote w:type="continuationSeparator" w:id="0">
    <w:p w14:paraId="72081F93" w14:textId="77777777" w:rsidR="00255DC1" w:rsidRDefault="00255DC1" w:rsidP="00F963A7">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8553746" w14:textId="77777777" w:rsidR="00255DC1" w:rsidRDefault="00255DC1" w:rsidP="00F963A7">
      <w:pPr>
        <w:spacing w:before="0"/>
      </w:pPr>
      <w:r>
        <w:separator/>
      </w:r>
    </w:p>
  </w:footnote>
  <w:footnote w:type="continuationSeparator" w:id="0">
    <w:p w14:paraId="2597A2E8" w14:textId="77777777" w:rsidR="00255DC1" w:rsidRDefault="00255DC1" w:rsidP="00F963A7">
      <w:pPr>
        <w:spacing w:before="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49118512"/>
    </w:sdtPr>
    <w:sdtEndPr/>
    <w:sdtContent>
      <w:p w14:paraId="21361CA6" w14:textId="77777777" w:rsidR="00255DC1" w:rsidRDefault="00255DC1" w:rsidP="001E2CA4">
        <w:pPr>
          <w:pStyle w:val="a6"/>
          <w:ind w:firstLine="0"/>
          <w:jc w:val="center"/>
        </w:pPr>
        <w:r>
          <w:rPr>
            <w:noProof/>
          </w:rPr>
          <w:fldChar w:fldCharType="begin"/>
        </w:r>
        <w:r>
          <w:rPr>
            <w:noProof/>
          </w:rPr>
          <w:instrText xml:space="preserve"> PAGE   \* MERGEFORMAT </w:instrText>
        </w:r>
        <w:r>
          <w:rPr>
            <w:noProof/>
          </w:rPr>
          <w:fldChar w:fldCharType="separate"/>
        </w:r>
        <w:r w:rsidR="003F2132">
          <w:rPr>
            <w:noProof/>
          </w:rPr>
          <w:t>14</w:t>
        </w:r>
        <w:r>
          <w:rPr>
            <w:noProof/>
          </w:rPr>
          <w:fldChar w:fldCharType="end"/>
        </w:r>
      </w:p>
    </w:sdtContent>
  </w:sdt>
  <w:p w14:paraId="33F5CACC" w14:textId="77777777" w:rsidR="00255DC1" w:rsidRDefault="00255DC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404483146"/>
    </w:sdtPr>
    <w:sdtEndPr>
      <w:rPr>
        <w:sz w:val="28"/>
        <w:szCs w:val="28"/>
      </w:rPr>
    </w:sdtEndPr>
    <w:sdtContent>
      <w:p w14:paraId="610596D5" w14:textId="77777777" w:rsidR="00255DC1" w:rsidRPr="00405411" w:rsidRDefault="00255DC1">
        <w:pPr>
          <w:pStyle w:val="a6"/>
          <w:jc w:val="center"/>
          <w:rPr>
            <w:sz w:val="28"/>
            <w:szCs w:val="28"/>
          </w:rPr>
        </w:pPr>
        <w:r w:rsidRPr="0043688B">
          <w:rPr>
            <w:sz w:val="26"/>
            <w:szCs w:val="26"/>
          </w:rPr>
          <w:fldChar w:fldCharType="begin"/>
        </w:r>
        <w:r w:rsidRPr="0043688B">
          <w:rPr>
            <w:sz w:val="26"/>
            <w:szCs w:val="26"/>
          </w:rPr>
          <w:instrText>PAGE   \* MERGEFORMAT</w:instrText>
        </w:r>
        <w:r w:rsidRPr="0043688B">
          <w:rPr>
            <w:sz w:val="26"/>
            <w:szCs w:val="26"/>
          </w:rPr>
          <w:fldChar w:fldCharType="separate"/>
        </w:r>
        <w:r w:rsidR="003F2132">
          <w:rPr>
            <w:noProof/>
            <w:sz w:val="26"/>
            <w:szCs w:val="26"/>
          </w:rPr>
          <w:t>13</w:t>
        </w:r>
        <w:r w:rsidRPr="0043688B">
          <w:rPr>
            <w:sz w:val="26"/>
            <w:szCs w:val="26"/>
          </w:rPr>
          <w:fldChar w:fldCharType="end"/>
        </w:r>
      </w:p>
    </w:sdtContent>
  </w:sdt>
  <w:p w14:paraId="2E784850" w14:textId="77777777" w:rsidR="00255DC1" w:rsidRDefault="00255DC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944E5E"/>
    <w:multiLevelType w:val="hybridMultilevel"/>
    <w:tmpl w:val="4A0ABA04"/>
    <w:lvl w:ilvl="0" w:tplc="D8A281B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15:restartNumberingAfterBreak="0">
    <w:nsid w:val="030F7284"/>
    <w:multiLevelType w:val="hybridMultilevel"/>
    <w:tmpl w:val="2312D49E"/>
    <w:lvl w:ilvl="0" w:tplc="C50CD706">
      <w:start w:val="2"/>
      <w:numFmt w:val="bullet"/>
      <w:lvlText w:val="-"/>
      <w:lvlJc w:val="left"/>
      <w:pPr>
        <w:ind w:left="928" w:hanging="360"/>
      </w:pPr>
      <w:rPr>
        <w:rFonts w:ascii="Arial" w:eastAsia="Arial Unicode MS" w:hAnsi="Arial" w:cs="Arial" w:hint="default"/>
        <w:color w:val="000000"/>
      </w:rPr>
    </w:lvl>
    <w:lvl w:ilvl="1" w:tplc="04190003" w:tentative="1">
      <w:start w:val="1"/>
      <w:numFmt w:val="bullet"/>
      <w:lvlText w:val="o"/>
      <w:lvlJc w:val="left"/>
      <w:pPr>
        <w:ind w:left="1648" w:hanging="360"/>
      </w:pPr>
      <w:rPr>
        <w:rFonts w:ascii="Courier New" w:hAnsi="Courier New" w:cs="Courier New" w:hint="default"/>
      </w:rPr>
    </w:lvl>
    <w:lvl w:ilvl="2" w:tplc="04190005" w:tentative="1">
      <w:start w:val="1"/>
      <w:numFmt w:val="bullet"/>
      <w:lvlText w:val=""/>
      <w:lvlJc w:val="left"/>
      <w:pPr>
        <w:ind w:left="2368" w:hanging="360"/>
      </w:pPr>
      <w:rPr>
        <w:rFonts w:ascii="Wingdings" w:hAnsi="Wingdings" w:hint="default"/>
      </w:rPr>
    </w:lvl>
    <w:lvl w:ilvl="3" w:tplc="04190001" w:tentative="1">
      <w:start w:val="1"/>
      <w:numFmt w:val="bullet"/>
      <w:lvlText w:val=""/>
      <w:lvlJc w:val="left"/>
      <w:pPr>
        <w:ind w:left="3088" w:hanging="360"/>
      </w:pPr>
      <w:rPr>
        <w:rFonts w:ascii="Symbol" w:hAnsi="Symbol" w:hint="default"/>
      </w:rPr>
    </w:lvl>
    <w:lvl w:ilvl="4" w:tplc="04190003" w:tentative="1">
      <w:start w:val="1"/>
      <w:numFmt w:val="bullet"/>
      <w:lvlText w:val="o"/>
      <w:lvlJc w:val="left"/>
      <w:pPr>
        <w:ind w:left="3808" w:hanging="360"/>
      </w:pPr>
      <w:rPr>
        <w:rFonts w:ascii="Courier New" w:hAnsi="Courier New" w:cs="Courier New" w:hint="default"/>
      </w:rPr>
    </w:lvl>
    <w:lvl w:ilvl="5" w:tplc="04190005" w:tentative="1">
      <w:start w:val="1"/>
      <w:numFmt w:val="bullet"/>
      <w:lvlText w:val=""/>
      <w:lvlJc w:val="left"/>
      <w:pPr>
        <w:ind w:left="4528" w:hanging="360"/>
      </w:pPr>
      <w:rPr>
        <w:rFonts w:ascii="Wingdings" w:hAnsi="Wingdings" w:hint="default"/>
      </w:rPr>
    </w:lvl>
    <w:lvl w:ilvl="6" w:tplc="04190001" w:tentative="1">
      <w:start w:val="1"/>
      <w:numFmt w:val="bullet"/>
      <w:lvlText w:val=""/>
      <w:lvlJc w:val="left"/>
      <w:pPr>
        <w:ind w:left="5248" w:hanging="360"/>
      </w:pPr>
      <w:rPr>
        <w:rFonts w:ascii="Symbol" w:hAnsi="Symbol" w:hint="default"/>
      </w:rPr>
    </w:lvl>
    <w:lvl w:ilvl="7" w:tplc="04190003" w:tentative="1">
      <w:start w:val="1"/>
      <w:numFmt w:val="bullet"/>
      <w:lvlText w:val="o"/>
      <w:lvlJc w:val="left"/>
      <w:pPr>
        <w:ind w:left="5968" w:hanging="360"/>
      </w:pPr>
      <w:rPr>
        <w:rFonts w:ascii="Courier New" w:hAnsi="Courier New" w:cs="Courier New" w:hint="default"/>
      </w:rPr>
    </w:lvl>
    <w:lvl w:ilvl="8" w:tplc="04190005" w:tentative="1">
      <w:start w:val="1"/>
      <w:numFmt w:val="bullet"/>
      <w:lvlText w:val=""/>
      <w:lvlJc w:val="left"/>
      <w:pPr>
        <w:ind w:left="6688" w:hanging="360"/>
      </w:pPr>
      <w:rPr>
        <w:rFonts w:ascii="Wingdings" w:hAnsi="Wingdings" w:hint="default"/>
      </w:rPr>
    </w:lvl>
  </w:abstractNum>
  <w:abstractNum w:abstractNumId="2" w15:restartNumberingAfterBreak="0">
    <w:nsid w:val="07C66D0D"/>
    <w:multiLevelType w:val="hybridMultilevel"/>
    <w:tmpl w:val="6F9AE8A4"/>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07EB663C"/>
    <w:multiLevelType w:val="hybridMultilevel"/>
    <w:tmpl w:val="A410825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87C3633"/>
    <w:multiLevelType w:val="hybridMultilevel"/>
    <w:tmpl w:val="8D0A6168"/>
    <w:lvl w:ilvl="0" w:tplc="E3B2E186">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5" w15:restartNumberingAfterBreak="0">
    <w:nsid w:val="10176698"/>
    <w:multiLevelType w:val="hybridMultilevel"/>
    <w:tmpl w:val="2556A8F8"/>
    <w:lvl w:ilvl="0" w:tplc="BEE05236">
      <w:start w:val="1"/>
      <w:numFmt w:val="bullet"/>
      <w:lvlText w:val=""/>
      <w:lvlJc w:val="left"/>
      <w:pPr>
        <w:ind w:left="1416" w:hanging="360"/>
      </w:pPr>
      <w:rPr>
        <w:rFonts w:ascii="Symbol" w:hAnsi="Symbol" w:hint="default"/>
      </w:rPr>
    </w:lvl>
    <w:lvl w:ilvl="1" w:tplc="04190003" w:tentative="1">
      <w:start w:val="1"/>
      <w:numFmt w:val="bullet"/>
      <w:lvlText w:val="o"/>
      <w:lvlJc w:val="left"/>
      <w:pPr>
        <w:ind w:left="2136" w:hanging="360"/>
      </w:pPr>
      <w:rPr>
        <w:rFonts w:ascii="Courier New" w:hAnsi="Courier New" w:cs="Courier New" w:hint="default"/>
      </w:rPr>
    </w:lvl>
    <w:lvl w:ilvl="2" w:tplc="04190005" w:tentative="1">
      <w:start w:val="1"/>
      <w:numFmt w:val="bullet"/>
      <w:lvlText w:val=""/>
      <w:lvlJc w:val="left"/>
      <w:pPr>
        <w:ind w:left="2856" w:hanging="360"/>
      </w:pPr>
      <w:rPr>
        <w:rFonts w:ascii="Wingdings" w:hAnsi="Wingdings" w:hint="default"/>
      </w:rPr>
    </w:lvl>
    <w:lvl w:ilvl="3" w:tplc="04190001" w:tentative="1">
      <w:start w:val="1"/>
      <w:numFmt w:val="bullet"/>
      <w:lvlText w:val=""/>
      <w:lvlJc w:val="left"/>
      <w:pPr>
        <w:ind w:left="3576" w:hanging="360"/>
      </w:pPr>
      <w:rPr>
        <w:rFonts w:ascii="Symbol" w:hAnsi="Symbol" w:hint="default"/>
      </w:rPr>
    </w:lvl>
    <w:lvl w:ilvl="4" w:tplc="04190003" w:tentative="1">
      <w:start w:val="1"/>
      <w:numFmt w:val="bullet"/>
      <w:lvlText w:val="o"/>
      <w:lvlJc w:val="left"/>
      <w:pPr>
        <w:ind w:left="4296" w:hanging="360"/>
      </w:pPr>
      <w:rPr>
        <w:rFonts w:ascii="Courier New" w:hAnsi="Courier New" w:cs="Courier New" w:hint="default"/>
      </w:rPr>
    </w:lvl>
    <w:lvl w:ilvl="5" w:tplc="04190005" w:tentative="1">
      <w:start w:val="1"/>
      <w:numFmt w:val="bullet"/>
      <w:lvlText w:val=""/>
      <w:lvlJc w:val="left"/>
      <w:pPr>
        <w:ind w:left="5016" w:hanging="360"/>
      </w:pPr>
      <w:rPr>
        <w:rFonts w:ascii="Wingdings" w:hAnsi="Wingdings" w:hint="default"/>
      </w:rPr>
    </w:lvl>
    <w:lvl w:ilvl="6" w:tplc="04190001" w:tentative="1">
      <w:start w:val="1"/>
      <w:numFmt w:val="bullet"/>
      <w:lvlText w:val=""/>
      <w:lvlJc w:val="left"/>
      <w:pPr>
        <w:ind w:left="5736" w:hanging="360"/>
      </w:pPr>
      <w:rPr>
        <w:rFonts w:ascii="Symbol" w:hAnsi="Symbol" w:hint="default"/>
      </w:rPr>
    </w:lvl>
    <w:lvl w:ilvl="7" w:tplc="04190003" w:tentative="1">
      <w:start w:val="1"/>
      <w:numFmt w:val="bullet"/>
      <w:lvlText w:val="o"/>
      <w:lvlJc w:val="left"/>
      <w:pPr>
        <w:ind w:left="6456" w:hanging="360"/>
      </w:pPr>
      <w:rPr>
        <w:rFonts w:ascii="Courier New" w:hAnsi="Courier New" w:cs="Courier New" w:hint="default"/>
      </w:rPr>
    </w:lvl>
    <w:lvl w:ilvl="8" w:tplc="04190005" w:tentative="1">
      <w:start w:val="1"/>
      <w:numFmt w:val="bullet"/>
      <w:lvlText w:val=""/>
      <w:lvlJc w:val="left"/>
      <w:pPr>
        <w:ind w:left="7176" w:hanging="360"/>
      </w:pPr>
      <w:rPr>
        <w:rFonts w:ascii="Wingdings" w:hAnsi="Wingdings" w:hint="default"/>
      </w:rPr>
    </w:lvl>
  </w:abstractNum>
  <w:abstractNum w:abstractNumId="6" w15:restartNumberingAfterBreak="0">
    <w:nsid w:val="11FA4DA1"/>
    <w:multiLevelType w:val="hybridMultilevel"/>
    <w:tmpl w:val="94FCF8BC"/>
    <w:lvl w:ilvl="0" w:tplc="9ABEDF0C">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7" w15:restartNumberingAfterBreak="0">
    <w:nsid w:val="17067C1E"/>
    <w:multiLevelType w:val="hybridMultilevel"/>
    <w:tmpl w:val="FEFA6748"/>
    <w:lvl w:ilvl="0" w:tplc="2CC84B3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8" w15:restartNumberingAfterBreak="0">
    <w:nsid w:val="17141B21"/>
    <w:multiLevelType w:val="multilevel"/>
    <w:tmpl w:val="17141B21"/>
    <w:lvl w:ilvl="0">
      <w:start w:val="1"/>
      <w:numFmt w:val="decimal"/>
      <w:lvlText w:val="%1."/>
      <w:lvlJc w:val="left"/>
      <w:pPr>
        <w:ind w:left="720" w:hanging="360"/>
      </w:pPr>
      <w:rPr>
        <w:strike w:val="0"/>
        <w:sz w:val="22"/>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19324B10"/>
    <w:multiLevelType w:val="hybridMultilevel"/>
    <w:tmpl w:val="4C1674D8"/>
    <w:lvl w:ilvl="0" w:tplc="23F4A5CE">
      <w:start w:val="1"/>
      <w:numFmt w:val="decimal"/>
      <w:lvlText w:val="%1."/>
      <w:lvlJc w:val="left"/>
      <w:pPr>
        <w:ind w:left="1069" w:hanging="360"/>
      </w:pPr>
      <w:rPr>
        <w:rFonts w:hint="default"/>
        <w:i/>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1B507073"/>
    <w:multiLevelType w:val="multilevel"/>
    <w:tmpl w:val="1B507073"/>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1C4B1178"/>
    <w:multiLevelType w:val="hybridMultilevel"/>
    <w:tmpl w:val="981605A8"/>
    <w:lvl w:ilvl="0" w:tplc="0419000F">
      <w:start w:val="1"/>
      <w:numFmt w:val="decimal"/>
      <w:lvlText w:val="%1."/>
      <w:lvlJc w:val="left"/>
      <w:pPr>
        <w:ind w:left="1211"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1C8A14F3"/>
    <w:multiLevelType w:val="hybridMultilevel"/>
    <w:tmpl w:val="9D02D902"/>
    <w:lvl w:ilvl="0" w:tplc="EBDE269C">
      <w:start w:val="1"/>
      <w:numFmt w:val="decimal"/>
      <w:lvlText w:val="%1."/>
      <w:lvlJc w:val="left"/>
      <w:pPr>
        <w:ind w:left="720" w:hanging="360"/>
      </w:pPr>
      <w:rPr>
        <w:rFonts w:hint="default"/>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2640FEA"/>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4" w15:restartNumberingAfterBreak="0">
    <w:nsid w:val="2A390A6D"/>
    <w:multiLevelType w:val="hybridMultilevel"/>
    <w:tmpl w:val="690EC14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2DA1412B"/>
    <w:multiLevelType w:val="multilevel"/>
    <w:tmpl w:val="2DA1412B"/>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6" w15:restartNumberingAfterBreak="0">
    <w:nsid w:val="300E412B"/>
    <w:multiLevelType w:val="hybridMultilevel"/>
    <w:tmpl w:val="A190B3A4"/>
    <w:lvl w:ilvl="0" w:tplc="5D16869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7" w15:restartNumberingAfterBreak="0">
    <w:nsid w:val="34C05FC0"/>
    <w:multiLevelType w:val="hybridMultilevel"/>
    <w:tmpl w:val="148A39A2"/>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8" w15:restartNumberingAfterBreak="0">
    <w:nsid w:val="35CC1991"/>
    <w:multiLevelType w:val="hybridMultilevel"/>
    <w:tmpl w:val="C41CEA70"/>
    <w:lvl w:ilvl="0" w:tplc="13DC50A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19" w15:restartNumberingAfterBreak="0">
    <w:nsid w:val="36D95A77"/>
    <w:multiLevelType w:val="hybridMultilevel"/>
    <w:tmpl w:val="8618D1C6"/>
    <w:lvl w:ilvl="0" w:tplc="3DDA2D9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15:restartNumberingAfterBreak="0">
    <w:nsid w:val="390D5AD6"/>
    <w:multiLevelType w:val="hybridMultilevel"/>
    <w:tmpl w:val="1E700EEC"/>
    <w:lvl w:ilvl="0" w:tplc="5BE0F83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1" w15:restartNumberingAfterBreak="0">
    <w:nsid w:val="414D5BEA"/>
    <w:multiLevelType w:val="hybridMultilevel"/>
    <w:tmpl w:val="B6C06ED0"/>
    <w:lvl w:ilvl="0" w:tplc="BB3C8438">
      <w:start w:val="1"/>
      <w:numFmt w:val="decimal"/>
      <w:lvlText w:val="%1)"/>
      <w:lvlJc w:val="left"/>
      <w:pPr>
        <w:ind w:left="1056" w:hanging="360"/>
      </w:pPr>
      <w:rPr>
        <w:rFonts w:hint="default"/>
      </w:rPr>
    </w:lvl>
    <w:lvl w:ilvl="1" w:tplc="04190019" w:tentative="1">
      <w:start w:val="1"/>
      <w:numFmt w:val="lowerLetter"/>
      <w:lvlText w:val="%2."/>
      <w:lvlJc w:val="left"/>
      <w:pPr>
        <w:ind w:left="1776" w:hanging="360"/>
      </w:pPr>
    </w:lvl>
    <w:lvl w:ilvl="2" w:tplc="0419001B" w:tentative="1">
      <w:start w:val="1"/>
      <w:numFmt w:val="lowerRoman"/>
      <w:lvlText w:val="%3."/>
      <w:lvlJc w:val="right"/>
      <w:pPr>
        <w:ind w:left="2496" w:hanging="180"/>
      </w:pPr>
    </w:lvl>
    <w:lvl w:ilvl="3" w:tplc="0419000F" w:tentative="1">
      <w:start w:val="1"/>
      <w:numFmt w:val="decimal"/>
      <w:lvlText w:val="%4."/>
      <w:lvlJc w:val="left"/>
      <w:pPr>
        <w:ind w:left="3216" w:hanging="360"/>
      </w:pPr>
    </w:lvl>
    <w:lvl w:ilvl="4" w:tplc="04190019" w:tentative="1">
      <w:start w:val="1"/>
      <w:numFmt w:val="lowerLetter"/>
      <w:lvlText w:val="%5."/>
      <w:lvlJc w:val="left"/>
      <w:pPr>
        <w:ind w:left="3936" w:hanging="360"/>
      </w:pPr>
    </w:lvl>
    <w:lvl w:ilvl="5" w:tplc="0419001B" w:tentative="1">
      <w:start w:val="1"/>
      <w:numFmt w:val="lowerRoman"/>
      <w:lvlText w:val="%6."/>
      <w:lvlJc w:val="right"/>
      <w:pPr>
        <w:ind w:left="4656" w:hanging="180"/>
      </w:pPr>
    </w:lvl>
    <w:lvl w:ilvl="6" w:tplc="0419000F" w:tentative="1">
      <w:start w:val="1"/>
      <w:numFmt w:val="decimal"/>
      <w:lvlText w:val="%7."/>
      <w:lvlJc w:val="left"/>
      <w:pPr>
        <w:ind w:left="5376" w:hanging="360"/>
      </w:pPr>
    </w:lvl>
    <w:lvl w:ilvl="7" w:tplc="04190019" w:tentative="1">
      <w:start w:val="1"/>
      <w:numFmt w:val="lowerLetter"/>
      <w:lvlText w:val="%8."/>
      <w:lvlJc w:val="left"/>
      <w:pPr>
        <w:ind w:left="6096" w:hanging="360"/>
      </w:pPr>
    </w:lvl>
    <w:lvl w:ilvl="8" w:tplc="0419001B" w:tentative="1">
      <w:start w:val="1"/>
      <w:numFmt w:val="lowerRoman"/>
      <w:lvlText w:val="%9."/>
      <w:lvlJc w:val="right"/>
      <w:pPr>
        <w:ind w:left="6816" w:hanging="180"/>
      </w:pPr>
    </w:lvl>
  </w:abstractNum>
  <w:abstractNum w:abstractNumId="22" w15:restartNumberingAfterBreak="0">
    <w:nsid w:val="421C0094"/>
    <w:multiLevelType w:val="hybridMultilevel"/>
    <w:tmpl w:val="57BEA418"/>
    <w:lvl w:ilvl="0" w:tplc="9814BBF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3" w15:restartNumberingAfterBreak="0">
    <w:nsid w:val="4D5150D5"/>
    <w:multiLevelType w:val="hybridMultilevel"/>
    <w:tmpl w:val="C96A954E"/>
    <w:lvl w:ilvl="0" w:tplc="0419000F">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4" w15:restartNumberingAfterBreak="0">
    <w:nsid w:val="4E1831B5"/>
    <w:multiLevelType w:val="hybridMultilevel"/>
    <w:tmpl w:val="BDB6963A"/>
    <w:lvl w:ilvl="0" w:tplc="2E722752">
      <w:start w:val="1"/>
      <w:numFmt w:val="decimal"/>
      <w:lvlText w:val="%1."/>
      <w:lvlJc w:val="left"/>
      <w:pPr>
        <w:ind w:left="1204" w:hanging="360"/>
      </w:pPr>
      <w:rPr>
        <w:rFonts w:hint="default"/>
      </w:rPr>
    </w:lvl>
    <w:lvl w:ilvl="1" w:tplc="04190019" w:tentative="1">
      <w:start w:val="1"/>
      <w:numFmt w:val="lowerLetter"/>
      <w:lvlText w:val="%2."/>
      <w:lvlJc w:val="left"/>
      <w:pPr>
        <w:ind w:left="1924" w:hanging="360"/>
      </w:pPr>
    </w:lvl>
    <w:lvl w:ilvl="2" w:tplc="0419001B" w:tentative="1">
      <w:start w:val="1"/>
      <w:numFmt w:val="lowerRoman"/>
      <w:lvlText w:val="%3."/>
      <w:lvlJc w:val="right"/>
      <w:pPr>
        <w:ind w:left="2644" w:hanging="180"/>
      </w:pPr>
    </w:lvl>
    <w:lvl w:ilvl="3" w:tplc="0419000F" w:tentative="1">
      <w:start w:val="1"/>
      <w:numFmt w:val="decimal"/>
      <w:lvlText w:val="%4."/>
      <w:lvlJc w:val="left"/>
      <w:pPr>
        <w:ind w:left="3364" w:hanging="360"/>
      </w:pPr>
    </w:lvl>
    <w:lvl w:ilvl="4" w:tplc="04190019" w:tentative="1">
      <w:start w:val="1"/>
      <w:numFmt w:val="lowerLetter"/>
      <w:lvlText w:val="%5."/>
      <w:lvlJc w:val="left"/>
      <w:pPr>
        <w:ind w:left="4084" w:hanging="360"/>
      </w:pPr>
    </w:lvl>
    <w:lvl w:ilvl="5" w:tplc="0419001B" w:tentative="1">
      <w:start w:val="1"/>
      <w:numFmt w:val="lowerRoman"/>
      <w:lvlText w:val="%6."/>
      <w:lvlJc w:val="right"/>
      <w:pPr>
        <w:ind w:left="4804" w:hanging="180"/>
      </w:pPr>
    </w:lvl>
    <w:lvl w:ilvl="6" w:tplc="0419000F" w:tentative="1">
      <w:start w:val="1"/>
      <w:numFmt w:val="decimal"/>
      <w:lvlText w:val="%7."/>
      <w:lvlJc w:val="left"/>
      <w:pPr>
        <w:ind w:left="5524" w:hanging="360"/>
      </w:pPr>
    </w:lvl>
    <w:lvl w:ilvl="7" w:tplc="04190019" w:tentative="1">
      <w:start w:val="1"/>
      <w:numFmt w:val="lowerLetter"/>
      <w:lvlText w:val="%8."/>
      <w:lvlJc w:val="left"/>
      <w:pPr>
        <w:ind w:left="6244" w:hanging="360"/>
      </w:pPr>
    </w:lvl>
    <w:lvl w:ilvl="8" w:tplc="0419001B" w:tentative="1">
      <w:start w:val="1"/>
      <w:numFmt w:val="lowerRoman"/>
      <w:lvlText w:val="%9."/>
      <w:lvlJc w:val="right"/>
      <w:pPr>
        <w:ind w:left="6964" w:hanging="180"/>
      </w:pPr>
    </w:lvl>
  </w:abstractNum>
  <w:abstractNum w:abstractNumId="25" w15:restartNumberingAfterBreak="0">
    <w:nsid w:val="4F0F80B4"/>
    <w:multiLevelType w:val="hybridMultilevel"/>
    <w:tmpl w:val="FFFFFFFF"/>
    <w:lvl w:ilvl="0" w:tplc="D1B6CEB4">
      <w:start w:val="1"/>
      <w:numFmt w:val="decimal"/>
      <w:lvlText w:val="%1)"/>
      <w:lvlJc w:val="left"/>
      <w:pPr>
        <w:ind w:left="928" w:hanging="360"/>
      </w:pPr>
      <w:rPr>
        <w:rFonts w:cs="Times New Roman"/>
        <w:color w:val="000000"/>
        <w:sz w:val="28"/>
        <w:szCs w:val="28"/>
      </w:rPr>
    </w:lvl>
    <w:lvl w:ilvl="1" w:tplc="04190019">
      <w:start w:val="1"/>
      <w:numFmt w:val="lowerLetter"/>
      <w:lvlText w:val="%2."/>
      <w:lvlJc w:val="left"/>
      <w:pPr>
        <w:ind w:left="1648" w:hanging="360"/>
      </w:pPr>
      <w:rPr>
        <w:rFonts w:cs="Times New Roman"/>
        <w:color w:val="000000"/>
      </w:rPr>
    </w:lvl>
    <w:lvl w:ilvl="2" w:tplc="0419001B">
      <w:start w:val="1"/>
      <w:numFmt w:val="lowerRoman"/>
      <w:lvlText w:val="%3."/>
      <w:lvlJc w:val="right"/>
      <w:pPr>
        <w:ind w:left="2368" w:hanging="180"/>
      </w:pPr>
      <w:rPr>
        <w:rFonts w:cs="Times New Roman"/>
        <w:color w:val="000000"/>
      </w:rPr>
    </w:lvl>
    <w:lvl w:ilvl="3" w:tplc="D1B6CEB4">
      <w:start w:val="1"/>
      <w:numFmt w:val="decimal"/>
      <w:lvlText w:val="%4."/>
      <w:lvlJc w:val="left"/>
      <w:pPr>
        <w:ind w:left="3088" w:hanging="360"/>
      </w:pPr>
      <w:rPr>
        <w:rFonts w:cs="Times New Roman"/>
        <w:color w:val="000000"/>
      </w:rPr>
    </w:lvl>
    <w:lvl w:ilvl="4" w:tplc="04190019">
      <w:start w:val="1"/>
      <w:numFmt w:val="lowerLetter"/>
      <w:lvlText w:val="%5."/>
      <w:lvlJc w:val="left"/>
      <w:pPr>
        <w:ind w:left="3808" w:hanging="360"/>
      </w:pPr>
      <w:rPr>
        <w:rFonts w:cs="Times New Roman"/>
        <w:color w:val="000000"/>
      </w:rPr>
    </w:lvl>
    <w:lvl w:ilvl="5" w:tplc="0419001B">
      <w:start w:val="1"/>
      <w:numFmt w:val="lowerRoman"/>
      <w:lvlText w:val="%6."/>
      <w:lvlJc w:val="right"/>
      <w:pPr>
        <w:ind w:left="4528" w:hanging="180"/>
      </w:pPr>
      <w:rPr>
        <w:rFonts w:cs="Times New Roman"/>
        <w:color w:val="000000"/>
      </w:rPr>
    </w:lvl>
    <w:lvl w:ilvl="6" w:tplc="D1B6CEB4">
      <w:start w:val="1"/>
      <w:numFmt w:val="decimal"/>
      <w:lvlText w:val="%7."/>
      <w:lvlJc w:val="left"/>
      <w:pPr>
        <w:ind w:left="5248" w:hanging="360"/>
      </w:pPr>
      <w:rPr>
        <w:rFonts w:cs="Times New Roman"/>
        <w:color w:val="000000"/>
      </w:rPr>
    </w:lvl>
    <w:lvl w:ilvl="7" w:tplc="04190019">
      <w:start w:val="1"/>
      <w:numFmt w:val="lowerLetter"/>
      <w:lvlText w:val="%8."/>
      <w:lvlJc w:val="left"/>
      <w:pPr>
        <w:ind w:left="5968" w:hanging="360"/>
      </w:pPr>
      <w:rPr>
        <w:rFonts w:cs="Times New Roman"/>
        <w:color w:val="000000"/>
      </w:rPr>
    </w:lvl>
    <w:lvl w:ilvl="8" w:tplc="0419001B">
      <w:start w:val="1"/>
      <w:numFmt w:val="lowerRoman"/>
      <w:lvlText w:val="%9."/>
      <w:lvlJc w:val="right"/>
      <w:pPr>
        <w:ind w:left="6688" w:hanging="180"/>
      </w:pPr>
      <w:rPr>
        <w:rFonts w:cs="Times New Roman"/>
        <w:color w:val="000000"/>
      </w:rPr>
    </w:lvl>
  </w:abstractNum>
  <w:abstractNum w:abstractNumId="26" w15:restartNumberingAfterBreak="0">
    <w:nsid w:val="513E7C29"/>
    <w:multiLevelType w:val="hybridMultilevel"/>
    <w:tmpl w:val="1632D8FA"/>
    <w:lvl w:ilvl="0" w:tplc="6332FAFA">
      <w:start w:val="1"/>
      <w:numFmt w:val="decimal"/>
      <w:lvlText w:val="%1."/>
      <w:lvlJc w:val="left"/>
      <w:pPr>
        <w:ind w:left="786" w:hanging="360"/>
      </w:pPr>
      <w:rPr>
        <w:rFonts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53440C82"/>
    <w:multiLevelType w:val="hybridMultilevel"/>
    <w:tmpl w:val="8D0447A4"/>
    <w:lvl w:ilvl="0" w:tplc="029C722C">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28" w15:restartNumberingAfterBreak="0">
    <w:nsid w:val="54E103BA"/>
    <w:multiLevelType w:val="multilevel"/>
    <w:tmpl w:val="54E103B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54FA3B06"/>
    <w:multiLevelType w:val="hybridMultilevel"/>
    <w:tmpl w:val="821021E4"/>
    <w:lvl w:ilvl="0" w:tplc="96B0662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0" w15:restartNumberingAfterBreak="0">
    <w:nsid w:val="55625055"/>
    <w:multiLevelType w:val="hybridMultilevel"/>
    <w:tmpl w:val="FFFFFFFF"/>
    <w:lvl w:ilvl="0" w:tplc="0DC6E458">
      <w:start w:val="1"/>
      <w:numFmt w:val="decimal"/>
      <w:lvlText w:val="%1)"/>
      <w:lvlJc w:val="left"/>
      <w:pPr>
        <w:ind w:left="1070" w:hanging="360"/>
      </w:pPr>
      <w:rPr>
        <w:rFonts w:cs="Times New Roman"/>
      </w:rPr>
    </w:lvl>
    <w:lvl w:ilvl="1" w:tplc="04190019">
      <w:start w:val="1"/>
      <w:numFmt w:val="lowerLetter"/>
      <w:lvlText w:val="%2."/>
      <w:lvlJc w:val="left"/>
      <w:pPr>
        <w:ind w:left="1790" w:hanging="360"/>
      </w:pPr>
      <w:rPr>
        <w:rFonts w:cs="Times New Roman"/>
      </w:rPr>
    </w:lvl>
    <w:lvl w:ilvl="2" w:tplc="0419001B">
      <w:start w:val="1"/>
      <w:numFmt w:val="lowerRoman"/>
      <w:lvlText w:val="%3."/>
      <w:lvlJc w:val="right"/>
      <w:pPr>
        <w:ind w:left="2510" w:hanging="180"/>
      </w:pPr>
      <w:rPr>
        <w:rFonts w:cs="Times New Roman"/>
      </w:rPr>
    </w:lvl>
    <w:lvl w:ilvl="3" w:tplc="0419000F">
      <w:start w:val="1"/>
      <w:numFmt w:val="decimal"/>
      <w:lvlText w:val="%4."/>
      <w:lvlJc w:val="left"/>
      <w:pPr>
        <w:ind w:left="3230" w:hanging="360"/>
      </w:pPr>
      <w:rPr>
        <w:rFonts w:cs="Times New Roman"/>
      </w:rPr>
    </w:lvl>
    <w:lvl w:ilvl="4" w:tplc="04190019">
      <w:start w:val="1"/>
      <w:numFmt w:val="lowerLetter"/>
      <w:lvlText w:val="%5."/>
      <w:lvlJc w:val="left"/>
      <w:pPr>
        <w:ind w:left="3950" w:hanging="360"/>
      </w:pPr>
      <w:rPr>
        <w:rFonts w:cs="Times New Roman"/>
      </w:rPr>
    </w:lvl>
    <w:lvl w:ilvl="5" w:tplc="0419001B">
      <w:start w:val="1"/>
      <w:numFmt w:val="lowerRoman"/>
      <w:lvlText w:val="%6."/>
      <w:lvlJc w:val="right"/>
      <w:pPr>
        <w:ind w:left="4670" w:hanging="180"/>
      </w:pPr>
      <w:rPr>
        <w:rFonts w:cs="Times New Roman"/>
      </w:rPr>
    </w:lvl>
    <w:lvl w:ilvl="6" w:tplc="0419000F">
      <w:start w:val="1"/>
      <w:numFmt w:val="decimal"/>
      <w:lvlText w:val="%7."/>
      <w:lvlJc w:val="left"/>
      <w:pPr>
        <w:ind w:left="5390" w:hanging="360"/>
      </w:pPr>
      <w:rPr>
        <w:rFonts w:cs="Times New Roman"/>
      </w:rPr>
    </w:lvl>
    <w:lvl w:ilvl="7" w:tplc="04190019">
      <w:start w:val="1"/>
      <w:numFmt w:val="lowerLetter"/>
      <w:lvlText w:val="%8."/>
      <w:lvlJc w:val="left"/>
      <w:pPr>
        <w:ind w:left="6110" w:hanging="360"/>
      </w:pPr>
      <w:rPr>
        <w:rFonts w:cs="Times New Roman"/>
      </w:rPr>
    </w:lvl>
    <w:lvl w:ilvl="8" w:tplc="0419001B">
      <w:start w:val="1"/>
      <w:numFmt w:val="lowerRoman"/>
      <w:lvlText w:val="%9."/>
      <w:lvlJc w:val="right"/>
      <w:pPr>
        <w:ind w:left="6830" w:hanging="180"/>
      </w:pPr>
      <w:rPr>
        <w:rFonts w:cs="Times New Roman"/>
      </w:rPr>
    </w:lvl>
  </w:abstractNum>
  <w:abstractNum w:abstractNumId="31" w15:restartNumberingAfterBreak="0">
    <w:nsid w:val="5C5B560F"/>
    <w:multiLevelType w:val="hybridMultilevel"/>
    <w:tmpl w:val="8D3A6C1A"/>
    <w:lvl w:ilvl="0" w:tplc="04190011">
      <w:start w:val="1"/>
      <w:numFmt w:val="decimal"/>
      <w:lvlText w:val="%1)"/>
      <w:lvlJc w:val="left"/>
      <w:pPr>
        <w:ind w:left="1070" w:hanging="360"/>
      </w:p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2" w15:restartNumberingAfterBreak="0">
    <w:nsid w:val="5CDF11EA"/>
    <w:multiLevelType w:val="hybridMultilevel"/>
    <w:tmpl w:val="47F27D88"/>
    <w:lvl w:ilvl="0" w:tplc="04FA5348">
      <w:start w:val="1"/>
      <w:numFmt w:val="decimal"/>
      <w:lvlText w:val="%1)"/>
      <w:lvlJc w:val="left"/>
      <w:pPr>
        <w:ind w:left="1699" w:hanging="99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3" w15:restartNumberingAfterBreak="0">
    <w:nsid w:val="5CFE4C6A"/>
    <w:multiLevelType w:val="hybridMultilevel"/>
    <w:tmpl w:val="57DAD524"/>
    <w:lvl w:ilvl="0" w:tplc="04190011">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34" w15:restartNumberingAfterBreak="0">
    <w:nsid w:val="5F8959DC"/>
    <w:multiLevelType w:val="hybridMultilevel"/>
    <w:tmpl w:val="E18EB494"/>
    <w:lvl w:ilvl="0" w:tplc="493C0D30">
      <w:start w:val="1"/>
      <w:numFmt w:val="decimal"/>
      <w:lvlText w:val="%1."/>
      <w:lvlJc w:val="left"/>
      <w:pPr>
        <w:ind w:left="900" w:hanging="360"/>
      </w:pPr>
      <w:rPr>
        <w:rFonts w:hint="default"/>
        <w:i w:val="0"/>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5" w15:restartNumberingAfterBreak="0">
    <w:nsid w:val="67CA6D67"/>
    <w:multiLevelType w:val="hybridMultilevel"/>
    <w:tmpl w:val="6C66FD9A"/>
    <w:lvl w:ilvl="0" w:tplc="C2DABE8A">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6" w15:restartNumberingAfterBreak="0">
    <w:nsid w:val="684C7553"/>
    <w:multiLevelType w:val="hybridMultilevel"/>
    <w:tmpl w:val="153C01C2"/>
    <w:lvl w:ilvl="0" w:tplc="93CED3CE">
      <w:start w:val="1"/>
      <w:numFmt w:val="decimal"/>
      <w:lvlText w:val="%1."/>
      <w:lvlJc w:val="left"/>
      <w:pPr>
        <w:ind w:left="1209" w:hanging="360"/>
      </w:pPr>
      <w:rPr>
        <w:rFonts w:hint="default"/>
      </w:rPr>
    </w:lvl>
    <w:lvl w:ilvl="1" w:tplc="04190019" w:tentative="1">
      <w:start w:val="1"/>
      <w:numFmt w:val="lowerLetter"/>
      <w:lvlText w:val="%2."/>
      <w:lvlJc w:val="left"/>
      <w:pPr>
        <w:ind w:left="1929" w:hanging="360"/>
      </w:pPr>
    </w:lvl>
    <w:lvl w:ilvl="2" w:tplc="0419001B" w:tentative="1">
      <w:start w:val="1"/>
      <w:numFmt w:val="lowerRoman"/>
      <w:lvlText w:val="%3."/>
      <w:lvlJc w:val="right"/>
      <w:pPr>
        <w:ind w:left="2649" w:hanging="180"/>
      </w:pPr>
    </w:lvl>
    <w:lvl w:ilvl="3" w:tplc="0419000F" w:tentative="1">
      <w:start w:val="1"/>
      <w:numFmt w:val="decimal"/>
      <w:lvlText w:val="%4."/>
      <w:lvlJc w:val="left"/>
      <w:pPr>
        <w:ind w:left="3369" w:hanging="360"/>
      </w:pPr>
    </w:lvl>
    <w:lvl w:ilvl="4" w:tplc="04190019" w:tentative="1">
      <w:start w:val="1"/>
      <w:numFmt w:val="lowerLetter"/>
      <w:lvlText w:val="%5."/>
      <w:lvlJc w:val="left"/>
      <w:pPr>
        <w:ind w:left="4089" w:hanging="360"/>
      </w:pPr>
    </w:lvl>
    <w:lvl w:ilvl="5" w:tplc="0419001B" w:tentative="1">
      <w:start w:val="1"/>
      <w:numFmt w:val="lowerRoman"/>
      <w:lvlText w:val="%6."/>
      <w:lvlJc w:val="right"/>
      <w:pPr>
        <w:ind w:left="4809" w:hanging="180"/>
      </w:pPr>
    </w:lvl>
    <w:lvl w:ilvl="6" w:tplc="0419000F" w:tentative="1">
      <w:start w:val="1"/>
      <w:numFmt w:val="decimal"/>
      <w:lvlText w:val="%7."/>
      <w:lvlJc w:val="left"/>
      <w:pPr>
        <w:ind w:left="5529" w:hanging="360"/>
      </w:pPr>
    </w:lvl>
    <w:lvl w:ilvl="7" w:tplc="04190019" w:tentative="1">
      <w:start w:val="1"/>
      <w:numFmt w:val="lowerLetter"/>
      <w:lvlText w:val="%8."/>
      <w:lvlJc w:val="left"/>
      <w:pPr>
        <w:ind w:left="6249" w:hanging="360"/>
      </w:pPr>
    </w:lvl>
    <w:lvl w:ilvl="8" w:tplc="0419001B" w:tentative="1">
      <w:start w:val="1"/>
      <w:numFmt w:val="lowerRoman"/>
      <w:lvlText w:val="%9."/>
      <w:lvlJc w:val="right"/>
      <w:pPr>
        <w:ind w:left="6969" w:hanging="180"/>
      </w:pPr>
    </w:lvl>
  </w:abstractNum>
  <w:abstractNum w:abstractNumId="37" w15:restartNumberingAfterBreak="0">
    <w:nsid w:val="6EE103C8"/>
    <w:multiLevelType w:val="hybridMultilevel"/>
    <w:tmpl w:val="F1B8C430"/>
    <w:lvl w:ilvl="0" w:tplc="AA08920A">
      <w:start w:val="1"/>
      <w:numFmt w:val="decimal"/>
      <w:lvlText w:val="%1)"/>
      <w:lvlJc w:val="left"/>
      <w:pPr>
        <w:ind w:left="1500" w:hanging="9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38" w15:restartNumberingAfterBreak="0">
    <w:nsid w:val="7032045B"/>
    <w:multiLevelType w:val="hybridMultilevel"/>
    <w:tmpl w:val="2A7A192C"/>
    <w:lvl w:ilvl="0" w:tplc="B3789888">
      <w:start w:val="1"/>
      <w:numFmt w:val="decimal"/>
      <w:lvlText w:val="%1."/>
      <w:lvlJc w:val="left"/>
      <w:pPr>
        <w:ind w:left="927" w:hanging="360"/>
      </w:pPr>
      <w:rPr>
        <w:rFonts w:eastAsiaTheme="minorHAnsi" w:hint="default"/>
        <w:color w:val="auto"/>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9" w15:restartNumberingAfterBreak="0">
    <w:nsid w:val="72266227"/>
    <w:multiLevelType w:val="hybridMultilevel"/>
    <w:tmpl w:val="86FCD284"/>
    <w:lvl w:ilvl="0" w:tplc="30F4532E">
      <w:start w:val="1"/>
      <w:numFmt w:val="decimal"/>
      <w:lvlText w:val="%1."/>
      <w:lvlJc w:val="left"/>
      <w:pPr>
        <w:ind w:left="1425" w:hanging="570"/>
      </w:pPr>
      <w:rPr>
        <w:rFonts w:hint="default"/>
      </w:rPr>
    </w:lvl>
    <w:lvl w:ilvl="1" w:tplc="04190019" w:tentative="1">
      <w:start w:val="1"/>
      <w:numFmt w:val="lowerLetter"/>
      <w:lvlText w:val="%2."/>
      <w:lvlJc w:val="left"/>
      <w:pPr>
        <w:ind w:left="1935" w:hanging="360"/>
      </w:pPr>
    </w:lvl>
    <w:lvl w:ilvl="2" w:tplc="0419001B" w:tentative="1">
      <w:start w:val="1"/>
      <w:numFmt w:val="lowerRoman"/>
      <w:lvlText w:val="%3."/>
      <w:lvlJc w:val="right"/>
      <w:pPr>
        <w:ind w:left="2655" w:hanging="180"/>
      </w:pPr>
    </w:lvl>
    <w:lvl w:ilvl="3" w:tplc="0419000F" w:tentative="1">
      <w:start w:val="1"/>
      <w:numFmt w:val="decimal"/>
      <w:lvlText w:val="%4."/>
      <w:lvlJc w:val="left"/>
      <w:pPr>
        <w:ind w:left="3375" w:hanging="360"/>
      </w:pPr>
    </w:lvl>
    <w:lvl w:ilvl="4" w:tplc="04190019" w:tentative="1">
      <w:start w:val="1"/>
      <w:numFmt w:val="lowerLetter"/>
      <w:lvlText w:val="%5."/>
      <w:lvlJc w:val="left"/>
      <w:pPr>
        <w:ind w:left="4095" w:hanging="360"/>
      </w:pPr>
    </w:lvl>
    <w:lvl w:ilvl="5" w:tplc="0419001B" w:tentative="1">
      <w:start w:val="1"/>
      <w:numFmt w:val="lowerRoman"/>
      <w:lvlText w:val="%6."/>
      <w:lvlJc w:val="right"/>
      <w:pPr>
        <w:ind w:left="4815" w:hanging="180"/>
      </w:pPr>
    </w:lvl>
    <w:lvl w:ilvl="6" w:tplc="0419000F" w:tentative="1">
      <w:start w:val="1"/>
      <w:numFmt w:val="decimal"/>
      <w:lvlText w:val="%7."/>
      <w:lvlJc w:val="left"/>
      <w:pPr>
        <w:ind w:left="5535" w:hanging="360"/>
      </w:pPr>
    </w:lvl>
    <w:lvl w:ilvl="7" w:tplc="04190019" w:tentative="1">
      <w:start w:val="1"/>
      <w:numFmt w:val="lowerLetter"/>
      <w:lvlText w:val="%8."/>
      <w:lvlJc w:val="left"/>
      <w:pPr>
        <w:ind w:left="6255" w:hanging="360"/>
      </w:pPr>
    </w:lvl>
    <w:lvl w:ilvl="8" w:tplc="0419001B" w:tentative="1">
      <w:start w:val="1"/>
      <w:numFmt w:val="lowerRoman"/>
      <w:lvlText w:val="%9."/>
      <w:lvlJc w:val="right"/>
      <w:pPr>
        <w:ind w:left="6975" w:hanging="180"/>
      </w:pPr>
    </w:lvl>
  </w:abstractNum>
  <w:abstractNum w:abstractNumId="40" w15:restartNumberingAfterBreak="0">
    <w:nsid w:val="72840699"/>
    <w:multiLevelType w:val="hybridMultilevel"/>
    <w:tmpl w:val="8DA0CEAC"/>
    <w:lvl w:ilvl="0" w:tplc="51F6DFA6">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1" w15:restartNumberingAfterBreak="0">
    <w:nsid w:val="78B03AAF"/>
    <w:multiLevelType w:val="hybridMultilevel"/>
    <w:tmpl w:val="2FA6697A"/>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15:restartNumberingAfterBreak="0">
    <w:nsid w:val="79AA30EF"/>
    <w:multiLevelType w:val="multilevel"/>
    <w:tmpl w:val="79AA30EF"/>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43" w15:restartNumberingAfterBreak="0">
    <w:nsid w:val="7AD75432"/>
    <w:multiLevelType w:val="hybridMultilevel"/>
    <w:tmpl w:val="2DA09E16"/>
    <w:lvl w:ilvl="0" w:tplc="64EE5B4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4" w15:restartNumberingAfterBreak="0">
    <w:nsid w:val="7CDA0FC5"/>
    <w:multiLevelType w:val="hybridMultilevel"/>
    <w:tmpl w:val="ED985F3E"/>
    <w:lvl w:ilvl="0" w:tplc="771004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num w:numId="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3"/>
  </w:num>
  <w:num w:numId="3">
    <w:abstractNumId w:val="21"/>
  </w:num>
  <w:num w:numId="4">
    <w:abstractNumId w:val="18"/>
  </w:num>
  <w:num w:numId="5">
    <w:abstractNumId w:val="35"/>
  </w:num>
  <w:num w:numId="6">
    <w:abstractNumId w:val="41"/>
  </w:num>
  <w:num w:numId="7">
    <w:abstractNumId w:val="37"/>
  </w:num>
  <w:num w:numId="8">
    <w:abstractNumId w:val="5"/>
  </w:num>
  <w:num w:numId="9">
    <w:abstractNumId w:val="31"/>
  </w:num>
  <w:num w:numId="10">
    <w:abstractNumId w:val="32"/>
  </w:num>
  <w:num w:numId="11">
    <w:abstractNumId w:val="9"/>
  </w:num>
  <w:num w:numId="12">
    <w:abstractNumId w:val="26"/>
  </w:num>
  <w:num w:numId="13">
    <w:abstractNumId w:val="24"/>
  </w:num>
  <w:num w:numId="14">
    <w:abstractNumId w:val="19"/>
  </w:num>
  <w:num w:numId="15">
    <w:abstractNumId w:val="13"/>
  </w:num>
  <w:num w:numId="16">
    <w:abstractNumId w:val="16"/>
  </w:num>
  <w:num w:numId="1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4"/>
  </w:num>
  <w:num w:numId="19">
    <w:abstractNumId w:val="38"/>
  </w:num>
  <w:num w:numId="20">
    <w:abstractNumId w:val="27"/>
  </w:num>
  <w:num w:numId="21">
    <w:abstractNumId w:val="33"/>
  </w:num>
  <w:num w:numId="22">
    <w:abstractNumId w:val="7"/>
  </w:num>
  <w:num w:numId="23">
    <w:abstractNumId w:val="20"/>
  </w:num>
  <w:num w:numId="24">
    <w:abstractNumId w:val="4"/>
  </w:num>
  <w:num w:numId="25">
    <w:abstractNumId w:val="6"/>
  </w:num>
  <w:num w:numId="26">
    <w:abstractNumId w:val="2"/>
  </w:num>
  <w:num w:numId="27">
    <w:abstractNumId w:val="36"/>
  </w:num>
  <w:num w:numId="28">
    <w:abstractNumId w:val="29"/>
  </w:num>
  <w:num w:numId="29">
    <w:abstractNumId w:val="0"/>
  </w:num>
  <w:num w:numId="30">
    <w:abstractNumId w:val="1"/>
  </w:num>
  <w:num w:numId="3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num>
  <w:num w:numId="3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0"/>
  </w:num>
  <w:num w:numId="35">
    <w:abstractNumId w:val="14"/>
  </w:num>
  <w:num w:numId="36">
    <w:abstractNumId w:val="44"/>
  </w:num>
  <w:num w:numId="37">
    <w:abstractNumId w:val="43"/>
  </w:num>
  <w:num w:numId="38">
    <w:abstractNumId w:val="11"/>
  </w:num>
  <w:num w:numId="39">
    <w:abstractNumId w:val="40"/>
  </w:num>
  <w:num w:numId="40">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9"/>
  </w:num>
  <w:num w:numId="42">
    <w:abstractNumId w:val="3"/>
  </w:num>
  <w:num w:numId="43">
    <w:abstractNumId w:val="12"/>
  </w:num>
  <w:num w:numId="44">
    <w:abstractNumId w:val="22"/>
  </w:num>
  <w:num w:numId="45">
    <w:abstractNumId w:val="8"/>
  </w:num>
  <w:num w:numId="46">
    <w:abstractNumId w:val="42"/>
  </w:num>
  <w:num w:numId="47">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1"/>
  <w:proofState w:spelling="clean" w:grammar="clean"/>
  <w:defaultTabStop w:val="708"/>
  <w:evenAndOddHeaders/>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2EC2"/>
    <w:rsid w:val="000000C3"/>
    <w:rsid w:val="000004CB"/>
    <w:rsid w:val="000013C3"/>
    <w:rsid w:val="00001B71"/>
    <w:rsid w:val="00003694"/>
    <w:rsid w:val="00003FA8"/>
    <w:rsid w:val="000044FF"/>
    <w:rsid w:val="00006E69"/>
    <w:rsid w:val="00007456"/>
    <w:rsid w:val="00010390"/>
    <w:rsid w:val="0001221F"/>
    <w:rsid w:val="0001243E"/>
    <w:rsid w:val="00013017"/>
    <w:rsid w:val="0002331F"/>
    <w:rsid w:val="00024206"/>
    <w:rsid w:val="00026F0A"/>
    <w:rsid w:val="000270D7"/>
    <w:rsid w:val="00027387"/>
    <w:rsid w:val="00031113"/>
    <w:rsid w:val="00031D8E"/>
    <w:rsid w:val="00033C50"/>
    <w:rsid w:val="00035395"/>
    <w:rsid w:val="00035ABC"/>
    <w:rsid w:val="00035BB3"/>
    <w:rsid w:val="00036731"/>
    <w:rsid w:val="00036B95"/>
    <w:rsid w:val="00037C97"/>
    <w:rsid w:val="000415F8"/>
    <w:rsid w:val="00041D13"/>
    <w:rsid w:val="0004294B"/>
    <w:rsid w:val="00043283"/>
    <w:rsid w:val="0004335D"/>
    <w:rsid w:val="00044086"/>
    <w:rsid w:val="00044273"/>
    <w:rsid w:val="00044AD4"/>
    <w:rsid w:val="00045209"/>
    <w:rsid w:val="00046C3D"/>
    <w:rsid w:val="00047221"/>
    <w:rsid w:val="000544E9"/>
    <w:rsid w:val="000557D5"/>
    <w:rsid w:val="0005795B"/>
    <w:rsid w:val="0006072B"/>
    <w:rsid w:val="00062736"/>
    <w:rsid w:val="00062E5E"/>
    <w:rsid w:val="00063658"/>
    <w:rsid w:val="000639E3"/>
    <w:rsid w:val="00063AEA"/>
    <w:rsid w:val="00064A28"/>
    <w:rsid w:val="00066914"/>
    <w:rsid w:val="00070CA0"/>
    <w:rsid w:val="00071804"/>
    <w:rsid w:val="00071E67"/>
    <w:rsid w:val="0007311F"/>
    <w:rsid w:val="000731DC"/>
    <w:rsid w:val="000733A7"/>
    <w:rsid w:val="00073705"/>
    <w:rsid w:val="00073B48"/>
    <w:rsid w:val="00073B74"/>
    <w:rsid w:val="00074366"/>
    <w:rsid w:val="00076285"/>
    <w:rsid w:val="00076936"/>
    <w:rsid w:val="00076A8B"/>
    <w:rsid w:val="0007743F"/>
    <w:rsid w:val="00077C8B"/>
    <w:rsid w:val="00081903"/>
    <w:rsid w:val="00082134"/>
    <w:rsid w:val="00082CB3"/>
    <w:rsid w:val="000844FF"/>
    <w:rsid w:val="00084FB7"/>
    <w:rsid w:val="00086A12"/>
    <w:rsid w:val="00087768"/>
    <w:rsid w:val="00090552"/>
    <w:rsid w:val="00090AA5"/>
    <w:rsid w:val="00092FA2"/>
    <w:rsid w:val="00093E04"/>
    <w:rsid w:val="00095C1D"/>
    <w:rsid w:val="00097919"/>
    <w:rsid w:val="000A026E"/>
    <w:rsid w:val="000A183B"/>
    <w:rsid w:val="000A1FBF"/>
    <w:rsid w:val="000A2355"/>
    <w:rsid w:val="000A3DA8"/>
    <w:rsid w:val="000A449C"/>
    <w:rsid w:val="000A4E72"/>
    <w:rsid w:val="000A61D1"/>
    <w:rsid w:val="000B036C"/>
    <w:rsid w:val="000B45FB"/>
    <w:rsid w:val="000B6018"/>
    <w:rsid w:val="000B7336"/>
    <w:rsid w:val="000C18FE"/>
    <w:rsid w:val="000C19D2"/>
    <w:rsid w:val="000C2A12"/>
    <w:rsid w:val="000C2F9B"/>
    <w:rsid w:val="000C2FB6"/>
    <w:rsid w:val="000C4127"/>
    <w:rsid w:val="000C44CF"/>
    <w:rsid w:val="000C46BF"/>
    <w:rsid w:val="000C4C4E"/>
    <w:rsid w:val="000C5FB1"/>
    <w:rsid w:val="000C6B6C"/>
    <w:rsid w:val="000C6F9C"/>
    <w:rsid w:val="000D06DF"/>
    <w:rsid w:val="000D0B49"/>
    <w:rsid w:val="000D2788"/>
    <w:rsid w:val="000D3116"/>
    <w:rsid w:val="000D3BA4"/>
    <w:rsid w:val="000D3C8F"/>
    <w:rsid w:val="000D413B"/>
    <w:rsid w:val="000D5C39"/>
    <w:rsid w:val="000D5F27"/>
    <w:rsid w:val="000E40B2"/>
    <w:rsid w:val="000E469A"/>
    <w:rsid w:val="000E4C00"/>
    <w:rsid w:val="000E5E91"/>
    <w:rsid w:val="000E7D36"/>
    <w:rsid w:val="000F0952"/>
    <w:rsid w:val="000F34F1"/>
    <w:rsid w:val="000F430B"/>
    <w:rsid w:val="000F65F4"/>
    <w:rsid w:val="000F7C3D"/>
    <w:rsid w:val="00101069"/>
    <w:rsid w:val="001010A7"/>
    <w:rsid w:val="001010D8"/>
    <w:rsid w:val="0010183C"/>
    <w:rsid w:val="00101B5C"/>
    <w:rsid w:val="0010244B"/>
    <w:rsid w:val="001029ED"/>
    <w:rsid w:val="00103091"/>
    <w:rsid w:val="001030D6"/>
    <w:rsid w:val="001116E2"/>
    <w:rsid w:val="00111F19"/>
    <w:rsid w:val="0011301D"/>
    <w:rsid w:val="0011357B"/>
    <w:rsid w:val="00113827"/>
    <w:rsid w:val="0011394F"/>
    <w:rsid w:val="001155F5"/>
    <w:rsid w:val="00117BB0"/>
    <w:rsid w:val="00117F6C"/>
    <w:rsid w:val="0012064C"/>
    <w:rsid w:val="001219F5"/>
    <w:rsid w:val="001223DB"/>
    <w:rsid w:val="00122BB3"/>
    <w:rsid w:val="00123062"/>
    <w:rsid w:val="00123301"/>
    <w:rsid w:val="00124C7A"/>
    <w:rsid w:val="00124EAA"/>
    <w:rsid w:val="001322A3"/>
    <w:rsid w:val="00132473"/>
    <w:rsid w:val="00134858"/>
    <w:rsid w:val="00135AFC"/>
    <w:rsid w:val="00135C19"/>
    <w:rsid w:val="00136849"/>
    <w:rsid w:val="0014142A"/>
    <w:rsid w:val="00141666"/>
    <w:rsid w:val="00141D3F"/>
    <w:rsid w:val="00143DA6"/>
    <w:rsid w:val="00147A2C"/>
    <w:rsid w:val="00153F74"/>
    <w:rsid w:val="0015451B"/>
    <w:rsid w:val="00154994"/>
    <w:rsid w:val="001563B4"/>
    <w:rsid w:val="001601E1"/>
    <w:rsid w:val="00160887"/>
    <w:rsid w:val="00161559"/>
    <w:rsid w:val="00161F2E"/>
    <w:rsid w:val="001620AC"/>
    <w:rsid w:val="00162295"/>
    <w:rsid w:val="001624AD"/>
    <w:rsid w:val="00162E4D"/>
    <w:rsid w:val="0016347D"/>
    <w:rsid w:val="00165B43"/>
    <w:rsid w:val="0016776F"/>
    <w:rsid w:val="00170707"/>
    <w:rsid w:val="00172C63"/>
    <w:rsid w:val="001730FB"/>
    <w:rsid w:val="0017396F"/>
    <w:rsid w:val="00174644"/>
    <w:rsid w:val="00174B49"/>
    <w:rsid w:val="0017632C"/>
    <w:rsid w:val="00176555"/>
    <w:rsid w:val="00176867"/>
    <w:rsid w:val="00176F8D"/>
    <w:rsid w:val="00177E51"/>
    <w:rsid w:val="00180ADC"/>
    <w:rsid w:val="00181776"/>
    <w:rsid w:val="001834CE"/>
    <w:rsid w:val="00183821"/>
    <w:rsid w:val="00185919"/>
    <w:rsid w:val="001875E5"/>
    <w:rsid w:val="00187AA5"/>
    <w:rsid w:val="00187E7E"/>
    <w:rsid w:val="0019077B"/>
    <w:rsid w:val="00190B9D"/>
    <w:rsid w:val="0019158E"/>
    <w:rsid w:val="00191A61"/>
    <w:rsid w:val="0019250E"/>
    <w:rsid w:val="00194D37"/>
    <w:rsid w:val="0019684F"/>
    <w:rsid w:val="001A25E8"/>
    <w:rsid w:val="001A59C0"/>
    <w:rsid w:val="001A6AAB"/>
    <w:rsid w:val="001B07F8"/>
    <w:rsid w:val="001B159C"/>
    <w:rsid w:val="001B23BE"/>
    <w:rsid w:val="001B2B3A"/>
    <w:rsid w:val="001B3CF8"/>
    <w:rsid w:val="001B4214"/>
    <w:rsid w:val="001B54D3"/>
    <w:rsid w:val="001B5AF1"/>
    <w:rsid w:val="001B5B27"/>
    <w:rsid w:val="001B7CB8"/>
    <w:rsid w:val="001C2DE2"/>
    <w:rsid w:val="001C2F47"/>
    <w:rsid w:val="001C4A0D"/>
    <w:rsid w:val="001C650C"/>
    <w:rsid w:val="001C65AF"/>
    <w:rsid w:val="001C6F3B"/>
    <w:rsid w:val="001C7BDE"/>
    <w:rsid w:val="001D0759"/>
    <w:rsid w:val="001D0DB2"/>
    <w:rsid w:val="001D255C"/>
    <w:rsid w:val="001D358C"/>
    <w:rsid w:val="001D3836"/>
    <w:rsid w:val="001D3998"/>
    <w:rsid w:val="001D57CA"/>
    <w:rsid w:val="001D5AAA"/>
    <w:rsid w:val="001D5D25"/>
    <w:rsid w:val="001D6571"/>
    <w:rsid w:val="001D7801"/>
    <w:rsid w:val="001E06F9"/>
    <w:rsid w:val="001E111F"/>
    <w:rsid w:val="001E17FE"/>
    <w:rsid w:val="001E201D"/>
    <w:rsid w:val="001E2CA4"/>
    <w:rsid w:val="001E6869"/>
    <w:rsid w:val="001E6888"/>
    <w:rsid w:val="001E70FE"/>
    <w:rsid w:val="001F024C"/>
    <w:rsid w:val="001F0AE6"/>
    <w:rsid w:val="001F0C6A"/>
    <w:rsid w:val="001F34C0"/>
    <w:rsid w:val="001F5665"/>
    <w:rsid w:val="001F57B8"/>
    <w:rsid w:val="001F5EB1"/>
    <w:rsid w:val="001F5F39"/>
    <w:rsid w:val="001F6678"/>
    <w:rsid w:val="001F693F"/>
    <w:rsid w:val="00201DA3"/>
    <w:rsid w:val="0020213F"/>
    <w:rsid w:val="00202464"/>
    <w:rsid w:val="002026AC"/>
    <w:rsid w:val="00202CC5"/>
    <w:rsid w:val="00202ED3"/>
    <w:rsid w:val="002037F3"/>
    <w:rsid w:val="00203AB8"/>
    <w:rsid w:val="0020403C"/>
    <w:rsid w:val="002049FA"/>
    <w:rsid w:val="00207AA3"/>
    <w:rsid w:val="00207C2F"/>
    <w:rsid w:val="00212E9D"/>
    <w:rsid w:val="00212F97"/>
    <w:rsid w:val="00215FDE"/>
    <w:rsid w:val="00216922"/>
    <w:rsid w:val="00216B11"/>
    <w:rsid w:val="00216F94"/>
    <w:rsid w:val="00217FE3"/>
    <w:rsid w:val="00220520"/>
    <w:rsid w:val="002206A1"/>
    <w:rsid w:val="00220D83"/>
    <w:rsid w:val="002229AF"/>
    <w:rsid w:val="00224D7F"/>
    <w:rsid w:val="00226946"/>
    <w:rsid w:val="00226D34"/>
    <w:rsid w:val="00227F80"/>
    <w:rsid w:val="002308D3"/>
    <w:rsid w:val="002316E7"/>
    <w:rsid w:val="00232A58"/>
    <w:rsid w:val="00233396"/>
    <w:rsid w:val="0023387B"/>
    <w:rsid w:val="0023502B"/>
    <w:rsid w:val="0024023D"/>
    <w:rsid w:val="0024280A"/>
    <w:rsid w:val="00242B7F"/>
    <w:rsid w:val="002431D3"/>
    <w:rsid w:val="00244438"/>
    <w:rsid w:val="002454F5"/>
    <w:rsid w:val="00245EE5"/>
    <w:rsid w:val="002463BD"/>
    <w:rsid w:val="00246BA2"/>
    <w:rsid w:val="00247229"/>
    <w:rsid w:val="00250B23"/>
    <w:rsid w:val="0025147F"/>
    <w:rsid w:val="00252EEE"/>
    <w:rsid w:val="00253DB5"/>
    <w:rsid w:val="002549B4"/>
    <w:rsid w:val="00254D28"/>
    <w:rsid w:val="00255DC1"/>
    <w:rsid w:val="0025755A"/>
    <w:rsid w:val="00257B7D"/>
    <w:rsid w:val="00260078"/>
    <w:rsid w:val="00262170"/>
    <w:rsid w:val="0026239F"/>
    <w:rsid w:val="00263E13"/>
    <w:rsid w:val="0026402D"/>
    <w:rsid w:val="002651EE"/>
    <w:rsid w:val="00265709"/>
    <w:rsid w:val="00265F7E"/>
    <w:rsid w:val="002661F1"/>
    <w:rsid w:val="002705E0"/>
    <w:rsid w:val="00271B95"/>
    <w:rsid w:val="0027234A"/>
    <w:rsid w:val="00272C6D"/>
    <w:rsid w:val="002752F6"/>
    <w:rsid w:val="0027697F"/>
    <w:rsid w:val="002806F4"/>
    <w:rsid w:val="00282100"/>
    <w:rsid w:val="0028312F"/>
    <w:rsid w:val="0028363A"/>
    <w:rsid w:val="00283CB8"/>
    <w:rsid w:val="00284835"/>
    <w:rsid w:val="00286ED1"/>
    <w:rsid w:val="00290FC2"/>
    <w:rsid w:val="002914AF"/>
    <w:rsid w:val="00291BC3"/>
    <w:rsid w:val="00292059"/>
    <w:rsid w:val="00292B41"/>
    <w:rsid w:val="00294D6E"/>
    <w:rsid w:val="00296C2D"/>
    <w:rsid w:val="002A0095"/>
    <w:rsid w:val="002A14E6"/>
    <w:rsid w:val="002A20A0"/>
    <w:rsid w:val="002A409E"/>
    <w:rsid w:val="002A4220"/>
    <w:rsid w:val="002A720D"/>
    <w:rsid w:val="002A7D9A"/>
    <w:rsid w:val="002B06EE"/>
    <w:rsid w:val="002B10D6"/>
    <w:rsid w:val="002B24AF"/>
    <w:rsid w:val="002B2591"/>
    <w:rsid w:val="002B5445"/>
    <w:rsid w:val="002B7735"/>
    <w:rsid w:val="002C0054"/>
    <w:rsid w:val="002C1284"/>
    <w:rsid w:val="002C22B5"/>
    <w:rsid w:val="002C3F15"/>
    <w:rsid w:val="002C45FC"/>
    <w:rsid w:val="002C5040"/>
    <w:rsid w:val="002C6331"/>
    <w:rsid w:val="002C701D"/>
    <w:rsid w:val="002D19DA"/>
    <w:rsid w:val="002D2A0D"/>
    <w:rsid w:val="002D2D9D"/>
    <w:rsid w:val="002D38D6"/>
    <w:rsid w:val="002D3954"/>
    <w:rsid w:val="002D4828"/>
    <w:rsid w:val="002D48CF"/>
    <w:rsid w:val="002D5D20"/>
    <w:rsid w:val="002E511B"/>
    <w:rsid w:val="002E76A0"/>
    <w:rsid w:val="002F06B1"/>
    <w:rsid w:val="002F1953"/>
    <w:rsid w:val="002F2108"/>
    <w:rsid w:val="002F2881"/>
    <w:rsid w:val="002F2C93"/>
    <w:rsid w:val="002F430E"/>
    <w:rsid w:val="002F46BA"/>
    <w:rsid w:val="002F4A3F"/>
    <w:rsid w:val="002F4D1A"/>
    <w:rsid w:val="002F5495"/>
    <w:rsid w:val="002F62F3"/>
    <w:rsid w:val="002F7E8C"/>
    <w:rsid w:val="00300148"/>
    <w:rsid w:val="00300D7F"/>
    <w:rsid w:val="00300EF5"/>
    <w:rsid w:val="00300F5B"/>
    <w:rsid w:val="0030348C"/>
    <w:rsid w:val="003055D8"/>
    <w:rsid w:val="00306F22"/>
    <w:rsid w:val="0030780F"/>
    <w:rsid w:val="00307DC0"/>
    <w:rsid w:val="003104ED"/>
    <w:rsid w:val="0031105C"/>
    <w:rsid w:val="003121AA"/>
    <w:rsid w:val="00314EAF"/>
    <w:rsid w:val="00320B53"/>
    <w:rsid w:val="00321DBC"/>
    <w:rsid w:val="00321E00"/>
    <w:rsid w:val="00322245"/>
    <w:rsid w:val="00322246"/>
    <w:rsid w:val="0032227F"/>
    <w:rsid w:val="0032360E"/>
    <w:rsid w:val="0032432D"/>
    <w:rsid w:val="0032541E"/>
    <w:rsid w:val="003256AD"/>
    <w:rsid w:val="00325A6F"/>
    <w:rsid w:val="0032671B"/>
    <w:rsid w:val="003267F8"/>
    <w:rsid w:val="0032756D"/>
    <w:rsid w:val="00327976"/>
    <w:rsid w:val="003300BB"/>
    <w:rsid w:val="00331F15"/>
    <w:rsid w:val="003320A9"/>
    <w:rsid w:val="003327DE"/>
    <w:rsid w:val="00332A3F"/>
    <w:rsid w:val="00334D0F"/>
    <w:rsid w:val="00335114"/>
    <w:rsid w:val="00335BE5"/>
    <w:rsid w:val="00337B42"/>
    <w:rsid w:val="00337DCE"/>
    <w:rsid w:val="003404AB"/>
    <w:rsid w:val="00340871"/>
    <w:rsid w:val="00340B72"/>
    <w:rsid w:val="00340DB6"/>
    <w:rsid w:val="003438BE"/>
    <w:rsid w:val="00345CF7"/>
    <w:rsid w:val="003462E1"/>
    <w:rsid w:val="00346DCF"/>
    <w:rsid w:val="00347B22"/>
    <w:rsid w:val="00350343"/>
    <w:rsid w:val="0035137A"/>
    <w:rsid w:val="00352150"/>
    <w:rsid w:val="00354F57"/>
    <w:rsid w:val="003556DB"/>
    <w:rsid w:val="0035576C"/>
    <w:rsid w:val="00356066"/>
    <w:rsid w:val="00357622"/>
    <w:rsid w:val="00362A71"/>
    <w:rsid w:val="00365D71"/>
    <w:rsid w:val="00365FC4"/>
    <w:rsid w:val="003661BD"/>
    <w:rsid w:val="003668BC"/>
    <w:rsid w:val="00367234"/>
    <w:rsid w:val="0037154C"/>
    <w:rsid w:val="00371F86"/>
    <w:rsid w:val="00372928"/>
    <w:rsid w:val="00373466"/>
    <w:rsid w:val="00373552"/>
    <w:rsid w:val="00374202"/>
    <w:rsid w:val="003759C1"/>
    <w:rsid w:val="003763F4"/>
    <w:rsid w:val="00376469"/>
    <w:rsid w:val="003800B2"/>
    <w:rsid w:val="0038250B"/>
    <w:rsid w:val="00383189"/>
    <w:rsid w:val="00383453"/>
    <w:rsid w:val="00383CCC"/>
    <w:rsid w:val="003843ED"/>
    <w:rsid w:val="003861E2"/>
    <w:rsid w:val="00386493"/>
    <w:rsid w:val="00386B8E"/>
    <w:rsid w:val="00386FA0"/>
    <w:rsid w:val="00387292"/>
    <w:rsid w:val="003901B6"/>
    <w:rsid w:val="00391520"/>
    <w:rsid w:val="003927DA"/>
    <w:rsid w:val="00393602"/>
    <w:rsid w:val="003938CC"/>
    <w:rsid w:val="003942AB"/>
    <w:rsid w:val="00394540"/>
    <w:rsid w:val="00395AC0"/>
    <w:rsid w:val="00396160"/>
    <w:rsid w:val="003964DF"/>
    <w:rsid w:val="00397FC8"/>
    <w:rsid w:val="003A360C"/>
    <w:rsid w:val="003A5723"/>
    <w:rsid w:val="003B07D1"/>
    <w:rsid w:val="003B0CAB"/>
    <w:rsid w:val="003B0F88"/>
    <w:rsid w:val="003B2964"/>
    <w:rsid w:val="003B3EA4"/>
    <w:rsid w:val="003B533D"/>
    <w:rsid w:val="003B598F"/>
    <w:rsid w:val="003B5FC5"/>
    <w:rsid w:val="003B6565"/>
    <w:rsid w:val="003B68D7"/>
    <w:rsid w:val="003B6E1D"/>
    <w:rsid w:val="003C0006"/>
    <w:rsid w:val="003C0F83"/>
    <w:rsid w:val="003C1DF1"/>
    <w:rsid w:val="003C2EE6"/>
    <w:rsid w:val="003C468D"/>
    <w:rsid w:val="003C4695"/>
    <w:rsid w:val="003C53A3"/>
    <w:rsid w:val="003C688E"/>
    <w:rsid w:val="003C71D6"/>
    <w:rsid w:val="003C7374"/>
    <w:rsid w:val="003C7ADD"/>
    <w:rsid w:val="003C7BDB"/>
    <w:rsid w:val="003D2A06"/>
    <w:rsid w:val="003D4E40"/>
    <w:rsid w:val="003D6248"/>
    <w:rsid w:val="003D68CD"/>
    <w:rsid w:val="003E1CB0"/>
    <w:rsid w:val="003E4EB3"/>
    <w:rsid w:val="003E5205"/>
    <w:rsid w:val="003E5B2A"/>
    <w:rsid w:val="003E656E"/>
    <w:rsid w:val="003E6C51"/>
    <w:rsid w:val="003F0DEB"/>
    <w:rsid w:val="003F1CEF"/>
    <w:rsid w:val="003F2132"/>
    <w:rsid w:val="003F41AF"/>
    <w:rsid w:val="003F5CD1"/>
    <w:rsid w:val="003F71E8"/>
    <w:rsid w:val="00400526"/>
    <w:rsid w:val="00401B5D"/>
    <w:rsid w:val="0040346C"/>
    <w:rsid w:val="004049AB"/>
    <w:rsid w:val="00404E2D"/>
    <w:rsid w:val="00405411"/>
    <w:rsid w:val="004065BB"/>
    <w:rsid w:val="00406949"/>
    <w:rsid w:val="00407DEF"/>
    <w:rsid w:val="0041090D"/>
    <w:rsid w:val="00411AF4"/>
    <w:rsid w:val="00412254"/>
    <w:rsid w:val="00414492"/>
    <w:rsid w:val="00414F65"/>
    <w:rsid w:val="00415417"/>
    <w:rsid w:val="0041541B"/>
    <w:rsid w:val="0041561B"/>
    <w:rsid w:val="00415B94"/>
    <w:rsid w:val="00417EFB"/>
    <w:rsid w:val="00420905"/>
    <w:rsid w:val="00420B31"/>
    <w:rsid w:val="00425992"/>
    <w:rsid w:val="00425F44"/>
    <w:rsid w:val="0042662D"/>
    <w:rsid w:val="00426642"/>
    <w:rsid w:val="00426B08"/>
    <w:rsid w:val="00427DEB"/>
    <w:rsid w:val="00427E4F"/>
    <w:rsid w:val="0043064F"/>
    <w:rsid w:val="004306AE"/>
    <w:rsid w:val="0043151A"/>
    <w:rsid w:val="00431BB6"/>
    <w:rsid w:val="0043323E"/>
    <w:rsid w:val="0043688B"/>
    <w:rsid w:val="00440B7C"/>
    <w:rsid w:val="004412C2"/>
    <w:rsid w:val="004415EF"/>
    <w:rsid w:val="004427B3"/>
    <w:rsid w:val="00443C57"/>
    <w:rsid w:val="004457C8"/>
    <w:rsid w:val="00445EEF"/>
    <w:rsid w:val="00446681"/>
    <w:rsid w:val="004470EB"/>
    <w:rsid w:val="0044722F"/>
    <w:rsid w:val="0044762D"/>
    <w:rsid w:val="004527D1"/>
    <w:rsid w:val="0045422F"/>
    <w:rsid w:val="0045524D"/>
    <w:rsid w:val="00455632"/>
    <w:rsid w:val="00455B36"/>
    <w:rsid w:val="004577B8"/>
    <w:rsid w:val="0046058E"/>
    <w:rsid w:val="0046159A"/>
    <w:rsid w:val="00461DCC"/>
    <w:rsid w:val="00463231"/>
    <w:rsid w:val="004632E4"/>
    <w:rsid w:val="0046404A"/>
    <w:rsid w:val="00465F66"/>
    <w:rsid w:val="00466123"/>
    <w:rsid w:val="00466AB4"/>
    <w:rsid w:val="00470418"/>
    <w:rsid w:val="00470736"/>
    <w:rsid w:val="00471E05"/>
    <w:rsid w:val="004743A3"/>
    <w:rsid w:val="004746FB"/>
    <w:rsid w:val="00474848"/>
    <w:rsid w:val="004761F7"/>
    <w:rsid w:val="004778F4"/>
    <w:rsid w:val="00477CD7"/>
    <w:rsid w:val="00480EC4"/>
    <w:rsid w:val="00481C22"/>
    <w:rsid w:val="0048364D"/>
    <w:rsid w:val="00486278"/>
    <w:rsid w:val="00487AF6"/>
    <w:rsid w:val="00490B1A"/>
    <w:rsid w:val="0049129C"/>
    <w:rsid w:val="00491954"/>
    <w:rsid w:val="004931A1"/>
    <w:rsid w:val="00493C85"/>
    <w:rsid w:val="00495467"/>
    <w:rsid w:val="004961F7"/>
    <w:rsid w:val="004967F4"/>
    <w:rsid w:val="004976FD"/>
    <w:rsid w:val="004A0B4D"/>
    <w:rsid w:val="004A19C7"/>
    <w:rsid w:val="004A21FC"/>
    <w:rsid w:val="004A2CFD"/>
    <w:rsid w:val="004A37DA"/>
    <w:rsid w:val="004A4B19"/>
    <w:rsid w:val="004A4E8B"/>
    <w:rsid w:val="004A5CBB"/>
    <w:rsid w:val="004A61D2"/>
    <w:rsid w:val="004B0471"/>
    <w:rsid w:val="004B27DD"/>
    <w:rsid w:val="004B38CC"/>
    <w:rsid w:val="004B45D6"/>
    <w:rsid w:val="004B7324"/>
    <w:rsid w:val="004B7BC5"/>
    <w:rsid w:val="004C21D5"/>
    <w:rsid w:val="004C27DD"/>
    <w:rsid w:val="004C3BCA"/>
    <w:rsid w:val="004C5548"/>
    <w:rsid w:val="004C56FC"/>
    <w:rsid w:val="004C5F38"/>
    <w:rsid w:val="004C72CD"/>
    <w:rsid w:val="004C7BAF"/>
    <w:rsid w:val="004C7E4C"/>
    <w:rsid w:val="004D007A"/>
    <w:rsid w:val="004D0231"/>
    <w:rsid w:val="004D02BD"/>
    <w:rsid w:val="004D2261"/>
    <w:rsid w:val="004D2E8F"/>
    <w:rsid w:val="004D4A4E"/>
    <w:rsid w:val="004D5D4C"/>
    <w:rsid w:val="004D7109"/>
    <w:rsid w:val="004D7137"/>
    <w:rsid w:val="004E022D"/>
    <w:rsid w:val="004E13B4"/>
    <w:rsid w:val="004E1AF2"/>
    <w:rsid w:val="004E2A09"/>
    <w:rsid w:val="004E4322"/>
    <w:rsid w:val="004E5E2D"/>
    <w:rsid w:val="004E6935"/>
    <w:rsid w:val="004E78F6"/>
    <w:rsid w:val="004E7E79"/>
    <w:rsid w:val="004F13E1"/>
    <w:rsid w:val="004F1CEC"/>
    <w:rsid w:val="004F2064"/>
    <w:rsid w:val="004F29E6"/>
    <w:rsid w:val="004F3C51"/>
    <w:rsid w:val="004F3F94"/>
    <w:rsid w:val="004F42FF"/>
    <w:rsid w:val="004F50A0"/>
    <w:rsid w:val="004F5F3F"/>
    <w:rsid w:val="004F718B"/>
    <w:rsid w:val="00500948"/>
    <w:rsid w:val="00502035"/>
    <w:rsid w:val="0050220D"/>
    <w:rsid w:val="00503240"/>
    <w:rsid w:val="0050363D"/>
    <w:rsid w:val="00503D76"/>
    <w:rsid w:val="00504288"/>
    <w:rsid w:val="0050438F"/>
    <w:rsid w:val="00504617"/>
    <w:rsid w:val="00505964"/>
    <w:rsid w:val="00506915"/>
    <w:rsid w:val="005072DA"/>
    <w:rsid w:val="0050732D"/>
    <w:rsid w:val="00507E98"/>
    <w:rsid w:val="00511112"/>
    <w:rsid w:val="00513BD5"/>
    <w:rsid w:val="005143AF"/>
    <w:rsid w:val="005149CB"/>
    <w:rsid w:val="00514E77"/>
    <w:rsid w:val="00521134"/>
    <w:rsid w:val="00521768"/>
    <w:rsid w:val="00521813"/>
    <w:rsid w:val="00522B7A"/>
    <w:rsid w:val="0052314A"/>
    <w:rsid w:val="0052355C"/>
    <w:rsid w:val="00523C71"/>
    <w:rsid w:val="0052499A"/>
    <w:rsid w:val="00526218"/>
    <w:rsid w:val="00526A5C"/>
    <w:rsid w:val="00526F99"/>
    <w:rsid w:val="00530004"/>
    <w:rsid w:val="00530EB5"/>
    <w:rsid w:val="005314AF"/>
    <w:rsid w:val="00533744"/>
    <w:rsid w:val="0053459E"/>
    <w:rsid w:val="00537768"/>
    <w:rsid w:val="00537ABD"/>
    <w:rsid w:val="00540AB1"/>
    <w:rsid w:val="00541599"/>
    <w:rsid w:val="00542129"/>
    <w:rsid w:val="00542160"/>
    <w:rsid w:val="005429CB"/>
    <w:rsid w:val="00542C7F"/>
    <w:rsid w:val="00542FBE"/>
    <w:rsid w:val="00550C9B"/>
    <w:rsid w:val="005525C7"/>
    <w:rsid w:val="005532F0"/>
    <w:rsid w:val="00553824"/>
    <w:rsid w:val="00555A8C"/>
    <w:rsid w:val="00556827"/>
    <w:rsid w:val="00556881"/>
    <w:rsid w:val="00556BF9"/>
    <w:rsid w:val="005572E3"/>
    <w:rsid w:val="00557DB3"/>
    <w:rsid w:val="00557FB9"/>
    <w:rsid w:val="00560FB4"/>
    <w:rsid w:val="005627EC"/>
    <w:rsid w:val="00563D24"/>
    <w:rsid w:val="00564874"/>
    <w:rsid w:val="00565913"/>
    <w:rsid w:val="00566A8A"/>
    <w:rsid w:val="00567F78"/>
    <w:rsid w:val="00571EF3"/>
    <w:rsid w:val="00571FE2"/>
    <w:rsid w:val="005724A1"/>
    <w:rsid w:val="00572F70"/>
    <w:rsid w:val="00575075"/>
    <w:rsid w:val="00576759"/>
    <w:rsid w:val="00577391"/>
    <w:rsid w:val="005779C2"/>
    <w:rsid w:val="00580273"/>
    <w:rsid w:val="00581334"/>
    <w:rsid w:val="00582077"/>
    <w:rsid w:val="005822A7"/>
    <w:rsid w:val="00582336"/>
    <w:rsid w:val="00584355"/>
    <w:rsid w:val="00586EF2"/>
    <w:rsid w:val="005875C1"/>
    <w:rsid w:val="00591B53"/>
    <w:rsid w:val="00595B81"/>
    <w:rsid w:val="0059764C"/>
    <w:rsid w:val="005A1A1D"/>
    <w:rsid w:val="005A1EAD"/>
    <w:rsid w:val="005A3687"/>
    <w:rsid w:val="005A6154"/>
    <w:rsid w:val="005A6EAC"/>
    <w:rsid w:val="005A7DD6"/>
    <w:rsid w:val="005B319B"/>
    <w:rsid w:val="005B3396"/>
    <w:rsid w:val="005B5834"/>
    <w:rsid w:val="005C145F"/>
    <w:rsid w:val="005C1B8E"/>
    <w:rsid w:val="005C3D4E"/>
    <w:rsid w:val="005C468B"/>
    <w:rsid w:val="005C50F1"/>
    <w:rsid w:val="005C6A47"/>
    <w:rsid w:val="005C76B5"/>
    <w:rsid w:val="005D047B"/>
    <w:rsid w:val="005D2E0F"/>
    <w:rsid w:val="005D31CB"/>
    <w:rsid w:val="005D3F3F"/>
    <w:rsid w:val="005D7080"/>
    <w:rsid w:val="005D7D45"/>
    <w:rsid w:val="005E0769"/>
    <w:rsid w:val="005E19AD"/>
    <w:rsid w:val="005E1FDE"/>
    <w:rsid w:val="005E3FB8"/>
    <w:rsid w:val="005E4264"/>
    <w:rsid w:val="005E4359"/>
    <w:rsid w:val="005E452D"/>
    <w:rsid w:val="005E5320"/>
    <w:rsid w:val="005F0000"/>
    <w:rsid w:val="005F08B8"/>
    <w:rsid w:val="005F27F1"/>
    <w:rsid w:val="005F49AB"/>
    <w:rsid w:val="005F63F6"/>
    <w:rsid w:val="005F68AC"/>
    <w:rsid w:val="005F7752"/>
    <w:rsid w:val="0060034B"/>
    <w:rsid w:val="00600363"/>
    <w:rsid w:val="006013A6"/>
    <w:rsid w:val="00602C13"/>
    <w:rsid w:val="006043C8"/>
    <w:rsid w:val="00605A32"/>
    <w:rsid w:val="00606DE8"/>
    <w:rsid w:val="006071D4"/>
    <w:rsid w:val="00607DDE"/>
    <w:rsid w:val="006102B8"/>
    <w:rsid w:val="0061065A"/>
    <w:rsid w:val="006110DA"/>
    <w:rsid w:val="00612ECE"/>
    <w:rsid w:val="0061352E"/>
    <w:rsid w:val="00615599"/>
    <w:rsid w:val="00615A5A"/>
    <w:rsid w:val="00621540"/>
    <w:rsid w:val="00621E92"/>
    <w:rsid w:val="00622641"/>
    <w:rsid w:val="00622EC7"/>
    <w:rsid w:val="00622FA7"/>
    <w:rsid w:val="006236BF"/>
    <w:rsid w:val="006239BF"/>
    <w:rsid w:val="00624167"/>
    <w:rsid w:val="0063053F"/>
    <w:rsid w:val="00630FB7"/>
    <w:rsid w:val="00631515"/>
    <w:rsid w:val="00632444"/>
    <w:rsid w:val="006326E1"/>
    <w:rsid w:val="00632788"/>
    <w:rsid w:val="00633A90"/>
    <w:rsid w:val="006348E3"/>
    <w:rsid w:val="006360B5"/>
    <w:rsid w:val="00637D6D"/>
    <w:rsid w:val="00640F35"/>
    <w:rsid w:val="00641531"/>
    <w:rsid w:val="00642F8A"/>
    <w:rsid w:val="00644270"/>
    <w:rsid w:val="00645501"/>
    <w:rsid w:val="00645D21"/>
    <w:rsid w:val="00647008"/>
    <w:rsid w:val="0065084A"/>
    <w:rsid w:val="00650E29"/>
    <w:rsid w:val="00651541"/>
    <w:rsid w:val="0065357B"/>
    <w:rsid w:val="006558EF"/>
    <w:rsid w:val="00655943"/>
    <w:rsid w:val="00655C54"/>
    <w:rsid w:val="00656131"/>
    <w:rsid w:val="00656EA5"/>
    <w:rsid w:val="006612D1"/>
    <w:rsid w:val="00662394"/>
    <w:rsid w:val="00662AC0"/>
    <w:rsid w:val="00664045"/>
    <w:rsid w:val="006644E5"/>
    <w:rsid w:val="00664947"/>
    <w:rsid w:val="00665357"/>
    <w:rsid w:val="00667959"/>
    <w:rsid w:val="00667A14"/>
    <w:rsid w:val="00670978"/>
    <w:rsid w:val="00672743"/>
    <w:rsid w:val="00672D7D"/>
    <w:rsid w:val="00672F1E"/>
    <w:rsid w:val="00673700"/>
    <w:rsid w:val="00677397"/>
    <w:rsid w:val="00677B29"/>
    <w:rsid w:val="006812DE"/>
    <w:rsid w:val="006815C3"/>
    <w:rsid w:val="00681AC2"/>
    <w:rsid w:val="00681F65"/>
    <w:rsid w:val="00682085"/>
    <w:rsid w:val="00682D07"/>
    <w:rsid w:val="00682E89"/>
    <w:rsid w:val="00683388"/>
    <w:rsid w:val="00685F08"/>
    <w:rsid w:val="00686A63"/>
    <w:rsid w:val="00690867"/>
    <w:rsid w:val="00690FD1"/>
    <w:rsid w:val="006919F2"/>
    <w:rsid w:val="00693F67"/>
    <w:rsid w:val="00694486"/>
    <w:rsid w:val="00694B14"/>
    <w:rsid w:val="00696B05"/>
    <w:rsid w:val="006A0036"/>
    <w:rsid w:val="006A084A"/>
    <w:rsid w:val="006A1326"/>
    <w:rsid w:val="006A3730"/>
    <w:rsid w:val="006A39D2"/>
    <w:rsid w:val="006A4917"/>
    <w:rsid w:val="006A4B58"/>
    <w:rsid w:val="006A4ED2"/>
    <w:rsid w:val="006A50EA"/>
    <w:rsid w:val="006A5840"/>
    <w:rsid w:val="006A63FF"/>
    <w:rsid w:val="006A6B3C"/>
    <w:rsid w:val="006A749F"/>
    <w:rsid w:val="006A7C3F"/>
    <w:rsid w:val="006B0CC3"/>
    <w:rsid w:val="006B273C"/>
    <w:rsid w:val="006B35AF"/>
    <w:rsid w:val="006B648B"/>
    <w:rsid w:val="006B6970"/>
    <w:rsid w:val="006C0840"/>
    <w:rsid w:val="006C1E3B"/>
    <w:rsid w:val="006C2BF2"/>
    <w:rsid w:val="006C4E74"/>
    <w:rsid w:val="006C6472"/>
    <w:rsid w:val="006C64DB"/>
    <w:rsid w:val="006C6D5F"/>
    <w:rsid w:val="006D0534"/>
    <w:rsid w:val="006D2B1C"/>
    <w:rsid w:val="006D3D4C"/>
    <w:rsid w:val="006D42E4"/>
    <w:rsid w:val="006D4727"/>
    <w:rsid w:val="006D6433"/>
    <w:rsid w:val="006E1AC3"/>
    <w:rsid w:val="006E2C95"/>
    <w:rsid w:val="006E41DE"/>
    <w:rsid w:val="006E70C0"/>
    <w:rsid w:val="006E7205"/>
    <w:rsid w:val="006E722C"/>
    <w:rsid w:val="006E77EB"/>
    <w:rsid w:val="006E7EC7"/>
    <w:rsid w:val="006F086B"/>
    <w:rsid w:val="006F2645"/>
    <w:rsid w:val="006F26D2"/>
    <w:rsid w:val="006F6CAD"/>
    <w:rsid w:val="00700BEB"/>
    <w:rsid w:val="00701764"/>
    <w:rsid w:val="007065E8"/>
    <w:rsid w:val="007076CA"/>
    <w:rsid w:val="00707D1E"/>
    <w:rsid w:val="00710952"/>
    <w:rsid w:val="007113E7"/>
    <w:rsid w:val="00712DE6"/>
    <w:rsid w:val="00712E51"/>
    <w:rsid w:val="00713FAC"/>
    <w:rsid w:val="0071519B"/>
    <w:rsid w:val="00715F2A"/>
    <w:rsid w:val="0071613D"/>
    <w:rsid w:val="007178D1"/>
    <w:rsid w:val="007178E2"/>
    <w:rsid w:val="007206C6"/>
    <w:rsid w:val="007209DD"/>
    <w:rsid w:val="00720E20"/>
    <w:rsid w:val="00721E48"/>
    <w:rsid w:val="007254C9"/>
    <w:rsid w:val="007255A5"/>
    <w:rsid w:val="00730145"/>
    <w:rsid w:val="00731C5C"/>
    <w:rsid w:val="00732279"/>
    <w:rsid w:val="00734608"/>
    <w:rsid w:val="00736274"/>
    <w:rsid w:val="007368AB"/>
    <w:rsid w:val="00736D1E"/>
    <w:rsid w:val="00736DDA"/>
    <w:rsid w:val="007405C6"/>
    <w:rsid w:val="00741010"/>
    <w:rsid w:val="007418EA"/>
    <w:rsid w:val="00742165"/>
    <w:rsid w:val="0074302B"/>
    <w:rsid w:val="00743F24"/>
    <w:rsid w:val="00745B15"/>
    <w:rsid w:val="00745D85"/>
    <w:rsid w:val="0074760E"/>
    <w:rsid w:val="00750FAF"/>
    <w:rsid w:val="007512B7"/>
    <w:rsid w:val="00752059"/>
    <w:rsid w:val="00753B63"/>
    <w:rsid w:val="00754252"/>
    <w:rsid w:val="00754F5C"/>
    <w:rsid w:val="00755ACA"/>
    <w:rsid w:val="007645EB"/>
    <w:rsid w:val="00766325"/>
    <w:rsid w:val="00766433"/>
    <w:rsid w:val="0077102C"/>
    <w:rsid w:val="00772371"/>
    <w:rsid w:val="00772668"/>
    <w:rsid w:val="00773104"/>
    <w:rsid w:val="0077363F"/>
    <w:rsid w:val="0077409D"/>
    <w:rsid w:val="00775BA2"/>
    <w:rsid w:val="00776025"/>
    <w:rsid w:val="00777205"/>
    <w:rsid w:val="00777413"/>
    <w:rsid w:val="00781CE6"/>
    <w:rsid w:val="00783183"/>
    <w:rsid w:val="00784000"/>
    <w:rsid w:val="007847D4"/>
    <w:rsid w:val="00784D4B"/>
    <w:rsid w:val="007911E3"/>
    <w:rsid w:val="00791972"/>
    <w:rsid w:val="007925D0"/>
    <w:rsid w:val="00792E98"/>
    <w:rsid w:val="007940FC"/>
    <w:rsid w:val="007957E0"/>
    <w:rsid w:val="00795CCB"/>
    <w:rsid w:val="00797F15"/>
    <w:rsid w:val="007A048C"/>
    <w:rsid w:val="007A1C11"/>
    <w:rsid w:val="007A2180"/>
    <w:rsid w:val="007A222A"/>
    <w:rsid w:val="007A4B37"/>
    <w:rsid w:val="007A5806"/>
    <w:rsid w:val="007A63C4"/>
    <w:rsid w:val="007B1853"/>
    <w:rsid w:val="007B3152"/>
    <w:rsid w:val="007B3248"/>
    <w:rsid w:val="007B34AA"/>
    <w:rsid w:val="007B354B"/>
    <w:rsid w:val="007B3939"/>
    <w:rsid w:val="007B4662"/>
    <w:rsid w:val="007B615A"/>
    <w:rsid w:val="007B6FB3"/>
    <w:rsid w:val="007B70B8"/>
    <w:rsid w:val="007B717E"/>
    <w:rsid w:val="007B7395"/>
    <w:rsid w:val="007B7B05"/>
    <w:rsid w:val="007C0887"/>
    <w:rsid w:val="007C0D71"/>
    <w:rsid w:val="007C10F6"/>
    <w:rsid w:val="007C17ED"/>
    <w:rsid w:val="007C18E9"/>
    <w:rsid w:val="007C1F79"/>
    <w:rsid w:val="007C284A"/>
    <w:rsid w:val="007C4A1E"/>
    <w:rsid w:val="007C731D"/>
    <w:rsid w:val="007D0351"/>
    <w:rsid w:val="007D3CAC"/>
    <w:rsid w:val="007D453D"/>
    <w:rsid w:val="007D471B"/>
    <w:rsid w:val="007D50BF"/>
    <w:rsid w:val="007D51B2"/>
    <w:rsid w:val="007D53B7"/>
    <w:rsid w:val="007D5736"/>
    <w:rsid w:val="007D7446"/>
    <w:rsid w:val="007D7A94"/>
    <w:rsid w:val="007D7FFA"/>
    <w:rsid w:val="007E0358"/>
    <w:rsid w:val="007E0C07"/>
    <w:rsid w:val="007E0DD4"/>
    <w:rsid w:val="007E1E51"/>
    <w:rsid w:val="007E2288"/>
    <w:rsid w:val="007E29A4"/>
    <w:rsid w:val="007E3818"/>
    <w:rsid w:val="007E769F"/>
    <w:rsid w:val="007E7D95"/>
    <w:rsid w:val="007F0FDD"/>
    <w:rsid w:val="007F24FA"/>
    <w:rsid w:val="007F2CBE"/>
    <w:rsid w:val="007F2E73"/>
    <w:rsid w:val="007F30D4"/>
    <w:rsid w:val="007F732F"/>
    <w:rsid w:val="007F7465"/>
    <w:rsid w:val="0080004C"/>
    <w:rsid w:val="00807C38"/>
    <w:rsid w:val="00810348"/>
    <w:rsid w:val="00810CFB"/>
    <w:rsid w:val="00811616"/>
    <w:rsid w:val="00815018"/>
    <w:rsid w:val="00815380"/>
    <w:rsid w:val="00816541"/>
    <w:rsid w:val="008170B7"/>
    <w:rsid w:val="00820ABD"/>
    <w:rsid w:val="00820B1E"/>
    <w:rsid w:val="00821E1C"/>
    <w:rsid w:val="00822D16"/>
    <w:rsid w:val="008234DE"/>
    <w:rsid w:val="00823752"/>
    <w:rsid w:val="00824AC1"/>
    <w:rsid w:val="008257CD"/>
    <w:rsid w:val="00825DB6"/>
    <w:rsid w:val="00826480"/>
    <w:rsid w:val="00827972"/>
    <w:rsid w:val="00831833"/>
    <w:rsid w:val="00834242"/>
    <w:rsid w:val="00834DA8"/>
    <w:rsid w:val="00836AA9"/>
    <w:rsid w:val="008400EB"/>
    <w:rsid w:val="0084072D"/>
    <w:rsid w:val="00841CC9"/>
    <w:rsid w:val="00842D21"/>
    <w:rsid w:val="00845E89"/>
    <w:rsid w:val="00850B9B"/>
    <w:rsid w:val="00853E3D"/>
    <w:rsid w:val="008546F7"/>
    <w:rsid w:val="008604F3"/>
    <w:rsid w:val="0086067F"/>
    <w:rsid w:val="00861DF2"/>
    <w:rsid w:val="00865DD0"/>
    <w:rsid w:val="00866732"/>
    <w:rsid w:val="008745E3"/>
    <w:rsid w:val="00874798"/>
    <w:rsid w:val="00874963"/>
    <w:rsid w:val="00875F4B"/>
    <w:rsid w:val="00876606"/>
    <w:rsid w:val="008777A4"/>
    <w:rsid w:val="008779FD"/>
    <w:rsid w:val="008820D2"/>
    <w:rsid w:val="0088210C"/>
    <w:rsid w:val="00884F35"/>
    <w:rsid w:val="00885613"/>
    <w:rsid w:val="00885D76"/>
    <w:rsid w:val="0088645A"/>
    <w:rsid w:val="008866B5"/>
    <w:rsid w:val="008868FE"/>
    <w:rsid w:val="00887343"/>
    <w:rsid w:val="00887F38"/>
    <w:rsid w:val="00890FF3"/>
    <w:rsid w:val="0089230F"/>
    <w:rsid w:val="00893A3E"/>
    <w:rsid w:val="0089422C"/>
    <w:rsid w:val="008952BC"/>
    <w:rsid w:val="0089573D"/>
    <w:rsid w:val="0089697F"/>
    <w:rsid w:val="008971B9"/>
    <w:rsid w:val="008A3E7D"/>
    <w:rsid w:val="008B06A9"/>
    <w:rsid w:val="008B139E"/>
    <w:rsid w:val="008B2626"/>
    <w:rsid w:val="008B6613"/>
    <w:rsid w:val="008B728A"/>
    <w:rsid w:val="008B76FE"/>
    <w:rsid w:val="008C1240"/>
    <w:rsid w:val="008C16BF"/>
    <w:rsid w:val="008C21A1"/>
    <w:rsid w:val="008C31C7"/>
    <w:rsid w:val="008C3A8B"/>
    <w:rsid w:val="008C54A3"/>
    <w:rsid w:val="008C59D9"/>
    <w:rsid w:val="008C5AC5"/>
    <w:rsid w:val="008C6F69"/>
    <w:rsid w:val="008D0BE5"/>
    <w:rsid w:val="008D14E5"/>
    <w:rsid w:val="008D15CD"/>
    <w:rsid w:val="008D1A86"/>
    <w:rsid w:val="008D2CA9"/>
    <w:rsid w:val="008D351A"/>
    <w:rsid w:val="008D7D07"/>
    <w:rsid w:val="008D7D17"/>
    <w:rsid w:val="008E09D8"/>
    <w:rsid w:val="008E0F52"/>
    <w:rsid w:val="008E197C"/>
    <w:rsid w:val="008E2367"/>
    <w:rsid w:val="008E2F1C"/>
    <w:rsid w:val="008E5E80"/>
    <w:rsid w:val="008F2893"/>
    <w:rsid w:val="008F28C6"/>
    <w:rsid w:val="008F46E4"/>
    <w:rsid w:val="008F4850"/>
    <w:rsid w:val="008F621A"/>
    <w:rsid w:val="008F6384"/>
    <w:rsid w:val="008F668E"/>
    <w:rsid w:val="008F7936"/>
    <w:rsid w:val="00900984"/>
    <w:rsid w:val="00901662"/>
    <w:rsid w:val="009016A9"/>
    <w:rsid w:val="009028E2"/>
    <w:rsid w:val="00904EB8"/>
    <w:rsid w:val="00905571"/>
    <w:rsid w:val="00905921"/>
    <w:rsid w:val="00910CBA"/>
    <w:rsid w:val="009120AC"/>
    <w:rsid w:val="009121A4"/>
    <w:rsid w:val="00912615"/>
    <w:rsid w:val="00913623"/>
    <w:rsid w:val="00914AAB"/>
    <w:rsid w:val="00916310"/>
    <w:rsid w:val="00917503"/>
    <w:rsid w:val="00917708"/>
    <w:rsid w:val="009203DD"/>
    <w:rsid w:val="009204DF"/>
    <w:rsid w:val="00920EA1"/>
    <w:rsid w:val="0092168C"/>
    <w:rsid w:val="009229C1"/>
    <w:rsid w:val="00922D7A"/>
    <w:rsid w:val="00923B59"/>
    <w:rsid w:val="00923F19"/>
    <w:rsid w:val="00924139"/>
    <w:rsid w:val="00925C14"/>
    <w:rsid w:val="009266C2"/>
    <w:rsid w:val="009272F6"/>
    <w:rsid w:val="00927A1F"/>
    <w:rsid w:val="00930249"/>
    <w:rsid w:val="0093038B"/>
    <w:rsid w:val="00931B22"/>
    <w:rsid w:val="00931C9B"/>
    <w:rsid w:val="00931DD3"/>
    <w:rsid w:val="009326FD"/>
    <w:rsid w:val="00932BD9"/>
    <w:rsid w:val="00933171"/>
    <w:rsid w:val="009333FA"/>
    <w:rsid w:val="00935A5A"/>
    <w:rsid w:val="00940B8D"/>
    <w:rsid w:val="00940F2A"/>
    <w:rsid w:val="00941C1B"/>
    <w:rsid w:val="00942254"/>
    <w:rsid w:val="009512AD"/>
    <w:rsid w:val="00951E41"/>
    <w:rsid w:val="009531B2"/>
    <w:rsid w:val="00953DC5"/>
    <w:rsid w:val="00957109"/>
    <w:rsid w:val="00957B32"/>
    <w:rsid w:val="00960584"/>
    <w:rsid w:val="0096131A"/>
    <w:rsid w:val="00962183"/>
    <w:rsid w:val="00963106"/>
    <w:rsid w:val="00964D90"/>
    <w:rsid w:val="0096585B"/>
    <w:rsid w:val="0096636C"/>
    <w:rsid w:val="009679AB"/>
    <w:rsid w:val="0097076C"/>
    <w:rsid w:val="00971CEA"/>
    <w:rsid w:val="0097228D"/>
    <w:rsid w:val="00972791"/>
    <w:rsid w:val="0097352A"/>
    <w:rsid w:val="00976540"/>
    <w:rsid w:val="00977FC8"/>
    <w:rsid w:val="00980927"/>
    <w:rsid w:val="009816C1"/>
    <w:rsid w:val="00985BB0"/>
    <w:rsid w:val="009912AF"/>
    <w:rsid w:val="00991E4B"/>
    <w:rsid w:val="009932C5"/>
    <w:rsid w:val="00993741"/>
    <w:rsid w:val="009947C9"/>
    <w:rsid w:val="00994E37"/>
    <w:rsid w:val="00997E80"/>
    <w:rsid w:val="009A0E12"/>
    <w:rsid w:val="009A33C4"/>
    <w:rsid w:val="009A348B"/>
    <w:rsid w:val="009A495D"/>
    <w:rsid w:val="009A56EF"/>
    <w:rsid w:val="009A71BB"/>
    <w:rsid w:val="009B0443"/>
    <w:rsid w:val="009B13AD"/>
    <w:rsid w:val="009B1BB5"/>
    <w:rsid w:val="009B29F8"/>
    <w:rsid w:val="009B2A1E"/>
    <w:rsid w:val="009B3683"/>
    <w:rsid w:val="009B4262"/>
    <w:rsid w:val="009B5227"/>
    <w:rsid w:val="009B6876"/>
    <w:rsid w:val="009B7356"/>
    <w:rsid w:val="009C02F5"/>
    <w:rsid w:val="009C12BE"/>
    <w:rsid w:val="009C22F2"/>
    <w:rsid w:val="009C328A"/>
    <w:rsid w:val="009C3C90"/>
    <w:rsid w:val="009C4158"/>
    <w:rsid w:val="009C4619"/>
    <w:rsid w:val="009C4DE1"/>
    <w:rsid w:val="009C7990"/>
    <w:rsid w:val="009C7CD4"/>
    <w:rsid w:val="009C7E57"/>
    <w:rsid w:val="009D0BC2"/>
    <w:rsid w:val="009D16C7"/>
    <w:rsid w:val="009D1EF8"/>
    <w:rsid w:val="009D2167"/>
    <w:rsid w:val="009D38DE"/>
    <w:rsid w:val="009D3D16"/>
    <w:rsid w:val="009D46FD"/>
    <w:rsid w:val="009D4841"/>
    <w:rsid w:val="009D5789"/>
    <w:rsid w:val="009D5D0E"/>
    <w:rsid w:val="009D5E17"/>
    <w:rsid w:val="009D638E"/>
    <w:rsid w:val="009E0A50"/>
    <w:rsid w:val="009E5D60"/>
    <w:rsid w:val="009E6732"/>
    <w:rsid w:val="009E6F40"/>
    <w:rsid w:val="009E7FBB"/>
    <w:rsid w:val="009F2EB1"/>
    <w:rsid w:val="009F3A74"/>
    <w:rsid w:val="009F3B30"/>
    <w:rsid w:val="009F4005"/>
    <w:rsid w:val="009F48DF"/>
    <w:rsid w:val="009F5D9E"/>
    <w:rsid w:val="009F6E4A"/>
    <w:rsid w:val="009F7036"/>
    <w:rsid w:val="00A00086"/>
    <w:rsid w:val="00A00CC4"/>
    <w:rsid w:val="00A0177B"/>
    <w:rsid w:val="00A01BAE"/>
    <w:rsid w:val="00A026EF"/>
    <w:rsid w:val="00A02A3D"/>
    <w:rsid w:val="00A05AE6"/>
    <w:rsid w:val="00A05B7F"/>
    <w:rsid w:val="00A05C51"/>
    <w:rsid w:val="00A05C6A"/>
    <w:rsid w:val="00A1013B"/>
    <w:rsid w:val="00A10142"/>
    <w:rsid w:val="00A10C3B"/>
    <w:rsid w:val="00A11075"/>
    <w:rsid w:val="00A11AA1"/>
    <w:rsid w:val="00A14146"/>
    <w:rsid w:val="00A1432C"/>
    <w:rsid w:val="00A1433B"/>
    <w:rsid w:val="00A15529"/>
    <w:rsid w:val="00A158F8"/>
    <w:rsid w:val="00A208FC"/>
    <w:rsid w:val="00A21312"/>
    <w:rsid w:val="00A21ECE"/>
    <w:rsid w:val="00A26675"/>
    <w:rsid w:val="00A30680"/>
    <w:rsid w:val="00A31971"/>
    <w:rsid w:val="00A33D99"/>
    <w:rsid w:val="00A34248"/>
    <w:rsid w:val="00A36243"/>
    <w:rsid w:val="00A36AD4"/>
    <w:rsid w:val="00A36D70"/>
    <w:rsid w:val="00A40D7D"/>
    <w:rsid w:val="00A4112E"/>
    <w:rsid w:val="00A417A5"/>
    <w:rsid w:val="00A452F8"/>
    <w:rsid w:val="00A4670F"/>
    <w:rsid w:val="00A4796B"/>
    <w:rsid w:val="00A5075B"/>
    <w:rsid w:val="00A512FF"/>
    <w:rsid w:val="00A52177"/>
    <w:rsid w:val="00A52B7E"/>
    <w:rsid w:val="00A544D5"/>
    <w:rsid w:val="00A54645"/>
    <w:rsid w:val="00A546B1"/>
    <w:rsid w:val="00A55247"/>
    <w:rsid w:val="00A56302"/>
    <w:rsid w:val="00A56F41"/>
    <w:rsid w:val="00A60708"/>
    <w:rsid w:val="00A6255E"/>
    <w:rsid w:val="00A65D1D"/>
    <w:rsid w:val="00A668F2"/>
    <w:rsid w:val="00A67471"/>
    <w:rsid w:val="00A6785D"/>
    <w:rsid w:val="00A67D86"/>
    <w:rsid w:val="00A71046"/>
    <w:rsid w:val="00A71347"/>
    <w:rsid w:val="00A71C38"/>
    <w:rsid w:val="00A721F7"/>
    <w:rsid w:val="00A72528"/>
    <w:rsid w:val="00A73A67"/>
    <w:rsid w:val="00A73AA1"/>
    <w:rsid w:val="00A74900"/>
    <w:rsid w:val="00A76F09"/>
    <w:rsid w:val="00A77306"/>
    <w:rsid w:val="00A77DB8"/>
    <w:rsid w:val="00A80A81"/>
    <w:rsid w:val="00A82FC9"/>
    <w:rsid w:val="00A83C13"/>
    <w:rsid w:val="00A83F55"/>
    <w:rsid w:val="00A844E6"/>
    <w:rsid w:val="00A85D2B"/>
    <w:rsid w:val="00A85D60"/>
    <w:rsid w:val="00A86389"/>
    <w:rsid w:val="00A86A6B"/>
    <w:rsid w:val="00A90E71"/>
    <w:rsid w:val="00A918EA"/>
    <w:rsid w:val="00A91F75"/>
    <w:rsid w:val="00A92EC2"/>
    <w:rsid w:val="00A935BA"/>
    <w:rsid w:val="00A950B0"/>
    <w:rsid w:val="00A960DF"/>
    <w:rsid w:val="00A96AA1"/>
    <w:rsid w:val="00A96EBE"/>
    <w:rsid w:val="00AA1AB5"/>
    <w:rsid w:val="00AA244E"/>
    <w:rsid w:val="00AA3B8A"/>
    <w:rsid w:val="00AA74EF"/>
    <w:rsid w:val="00AA75C3"/>
    <w:rsid w:val="00AB018D"/>
    <w:rsid w:val="00AB0B90"/>
    <w:rsid w:val="00AB133E"/>
    <w:rsid w:val="00AB2298"/>
    <w:rsid w:val="00AB41CE"/>
    <w:rsid w:val="00AB4E36"/>
    <w:rsid w:val="00AB6613"/>
    <w:rsid w:val="00AB66F1"/>
    <w:rsid w:val="00AB6F09"/>
    <w:rsid w:val="00AC1A9A"/>
    <w:rsid w:val="00AC2401"/>
    <w:rsid w:val="00AC2E99"/>
    <w:rsid w:val="00AC309A"/>
    <w:rsid w:val="00AC3832"/>
    <w:rsid w:val="00AC4C6F"/>
    <w:rsid w:val="00AC701D"/>
    <w:rsid w:val="00AD1B47"/>
    <w:rsid w:val="00AD1DF0"/>
    <w:rsid w:val="00AD20A5"/>
    <w:rsid w:val="00AD2199"/>
    <w:rsid w:val="00AD618C"/>
    <w:rsid w:val="00AD61C9"/>
    <w:rsid w:val="00AD7825"/>
    <w:rsid w:val="00AD785B"/>
    <w:rsid w:val="00AE0A64"/>
    <w:rsid w:val="00AE0AF4"/>
    <w:rsid w:val="00AE1EE7"/>
    <w:rsid w:val="00AE23FD"/>
    <w:rsid w:val="00AE26E8"/>
    <w:rsid w:val="00AE34AE"/>
    <w:rsid w:val="00AE3BC4"/>
    <w:rsid w:val="00AE7B1A"/>
    <w:rsid w:val="00AE7DE4"/>
    <w:rsid w:val="00AF4FF9"/>
    <w:rsid w:val="00AF57D7"/>
    <w:rsid w:val="00B03A02"/>
    <w:rsid w:val="00B04D20"/>
    <w:rsid w:val="00B0599E"/>
    <w:rsid w:val="00B05B19"/>
    <w:rsid w:val="00B06205"/>
    <w:rsid w:val="00B10A80"/>
    <w:rsid w:val="00B113C3"/>
    <w:rsid w:val="00B115A4"/>
    <w:rsid w:val="00B11BFA"/>
    <w:rsid w:val="00B11C86"/>
    <w:rsid w:val="00B123C4"/>
    <w:rsid w:val="00B16FB2"/>
    <w:rsid w:val="00B17158"/>
    <w:rsid w:val="00B1734E"/>
    <w:rsid w:val="00B17A90"/>
    <w:rsid w:val="00B17CD3"/>
    <w:rsid w:val="00B203A5"/>
    <w:rsid w:val="00B22154"/>
    <w:rsid w:val="00B22896"/>
    <w:rsid w:val="00B236E4"/>
    <w:rsid w:val="00B24F9A"/>
    <w:rsid w:val="00B266F7"/>
    <w:rsid w:val="00B27037"/>
    <w:rsid w:val="00B31E38"/>
    <w:rsid w:val="00B330CE"/>
    <w:rsid w:val="00B33572"/>
    <w:rsid w:val="00B35FD7"/>
    <w:rsid w:val="00B36280"/>
    <w:rsid w:val="00B40926"/>
    <w:rsid w:val="00B42DF8"/>
    <w:rsid w:val="00B43844"/>
    <w:rsid w:val="00B439B6"/>
    <w:rsid w:val="00B43DB7"/>
    <w:rsid w:val="00B43FD8"/>
    <w:rsid w:val="00B44B09"/>
    <w:rsid w:val="00B44C36"/>
    <w:rsid w:val="00B4744A"/>
    <w:rsid w:val="00B50C1F"/>
    <w:rsid w:val="00B50E0A"/>
    <w:rsid w:val="00B5112C"/>
    <w:rsid w:val="00B51504"/>
    <w:rsid w:val="00B5165B"/>
    <w:rsid w:val="00B545E0"/>
    <w:rsid w:val="00B55551"/>
    <w:rsid w:val="00B55689"/>
    <w:rsid w:val="00B60185"/>
    <w:rsid w:val="00B63B64"/>
    <w:rsid w:val="00B66F1E"/>
    <w:rsid w:val="00B67056"/>
    <w:rsid w:val="00B67266"/>
    <w:rsid w:val="00B67E18"/>
    <w:rsid w:val="00B7174A"/>
    <w:rsid w:val="00B738FB"/>
    <w:rsid w:val="00B73B53"/>
    <w:rsid w:val="00B7621F"/>
    <w:rsid w:val="00B76B2C"/>
    <w:rsid w:val="00B77B03"/>
    <w:rsid w:val="00B82E2A"/>
    <w:rsid w:val="00B858E2"/>
    <w:rsid w:val="00B90537"/>
    <w:rsid w:val="00B90AC9"/>
    <w:rsid w:val="00B90E59"/>
    <w:rsid w:val="00B92F0A"/>
    <w:rsid w:val="00B94DE7"/>
    <w:rsid w:val="00B96EDC"/>
    <w:rsid w:val="00B971D6"/>
    <w:rsid w:val="00BA1D89"/>
    <w:rsid w:val="00BA1E17"/>
    <w:rsid w:val="00BA2281"/>
    <w:rsid w:val="00BA3340"/>
    <w:rsid w:val="00BA3F86"/>
    <w:rsid w:val="00BA5062"/>
    <w:rsid w:val="00BA57EC"/>
    <w:rsid w:val="00BA66A9"/>
    <w:rsid w:val="00BB08C4"/>
    <w:rsid w:val="00BB0C96"/>
    <w:rsid w:val="00BB1C59"/>
    <w:rsid w:val="00BB2098"/>
    <w:rsid w:val="00BB38D7"/>
    <w:rsid w:val="00BB3DDF"/>
    <w:rsid w:val="00BB59C2"/>
    <w:rsid w:val="00BB7240"/>
    <w:rsid w:val="00BB7D2B"/>
    <w:rsid w:val="00BC01A9"/>
    <w:rsid w:val="00BC156F"/>
    <w:rsid w:val="00BC26A3"/>
    <w:rsid w:val="00BC2E55"/>
    <w:rsid w:val="00BC42C8"/>
    <w:rsid w:val="00BC437D"/>
    <w:rsid w:val="00BC616F"/>
    <w:rsid w:val="00BC659D"/>
    <w:rsid w:val="00BC77AD"/>
    <w:rsid w:val="00BC7C20"/>
    <w:rsid w:val="00BC7C4C"/>
    <w:rsid w:val="00BC7EFE"/>
    <w:rsid w:val="00BD1209"/>
    <w:rsid w:val="00BD1B4B"/>
    <w:rsid w:val="00BD1BFC"/>
    <w:rsid w:val="00BD2A79"/>
    <w:rsid w:val="00BD2F7C"/>
    <w:rsid w:val="00BD5E64"/>
    <w:rsid w:val="00BD6C82"/>
    <w:rsid w:val="00BD7C15"/>
    <w:rsid w:val="00BE28FC"/>
    <w:rsid w:val="00BE5596"/>
    <w:rsid w:val="00BE628A"/>
    <w:rsid w:val="00BE7A90"/>
    <w:rsid w:val="00BF07AB"/>
    <w:rsid w:val="00BF20D6"/>
    <w:rsid w:val="00BF2460"/>
    <w:rsid w:val="00BF2A80"/>
    <w:rsid w:val="00BF321E"/>
    <w:rsid w:val="00BF40FD"/>
    <w:rsid w:val="00BF438A"/>
    <w:rsid w:val="00BF45F2"/>
    <w:rsid w:val="00BF4BA8"/>
    <w:rsid w:val="00BF62D9"/>
    <w:rsid w:val="00C00213"/>
    <w:rsid w:val="00C01C29"/>
    <w:rsid w:val="00C022B6"/>
    <w:rsid w:val="00C04264"/>
    <w:rsid w:val="00C05B8E"/>
    <w:rsid w:val="00C060C4"/>
    <w:rsid w:val="00C07FCF"/>
    <w:rsid w:val="00C10182"/>
    <w:rsid w:val="00C14646"/>
    <w:rsid w:val="00C1685A"/>
    <w:rsid w:val="00C16CB2"/>
    <w:rsid w:val="00C16E41"/>
    <w:rsid w:val="00C17FDB"/>
    <w:rsid w:val="00C20B0E"/>
    <w:rsid w:val="00C21433"/>
    <w:rsid w:val="00C21C9F"/>
    <w:rsid w:val="00C220A4"/>
    <w:rsid w:val="00C2217A"/>
    <w:rsid w:val="00C2341A"/>
    <w:rsid w:val="00C24A17"/>
    <w:rsid w:val="00C24AD5"/>
    <w:rsid w:val="00C25C6A"/>
    <w:rsid w:val="00C36B70"/>
    <w:rsid w:val="00C36F94"/>
    <w:rsid w:val="00C37E92"/>
    <w:rsid w:val="00C40C25"/>
    <w:rsid w:val="00C410AC"/>
    <w:rsid w:val="00C41C93"/>
    <w:rsid w:val="00C46259"/>
    <w:rsid w:val="00C471D4"/>
    <w:rsid w:val="00C53069"/>
    <w:rsid w:val="00C533BC"/>
    <w:rsid w:val="00C55C20"/>
    <w:rsid w:val="00C565BB"/>
    <w:rsid w:val="00C56AB2"/>
    <w:rsid w:val="00C57ACE"/>
    <w:rsid w:val="00C6105B"/>
    <w:rsid w:val="00C63386"/>
    <w:rsid w:val="00C637E2"/>
    <w:rsid w:val="00C646BD"/>
    <w:rsid w:val="00C67B78"/>
    <w:rsid w:val="00C67FCC"/>
    <w:rsid w:val="00C7202A"/>
    <w:rsid w:val="00C722F6"/>
    <w:rsid w:val="00C72820"/>
    <w:rsid w:val="00C74B81"/>
    <w:rsid w:val="00C75AC2"/>
    <w:rsid w:val="00C76E04"/>
    <w:rsid w:val="00C80B85"/>
    <w:rsid w:val="00C8122B"/>
    <w:rsid w:val="00C820A5"/>
    <w:rsid w:val="00C82283"/>
    <w:rsid w:val="00C82BDF"/>
    <w:rsid w:val="00C83CCD"/>
    <w:rsid w:val="00C8461C"/>
    <w:rsid w:val="00C84A26"/>
    <w:rsid w:val="00C85659"/>
    <w:rsid w:val="00C86974"/>
    <w:rsid w:val="00C86D59"/>
    <w:rsid w:val="00C86D91"/>
    <w:rsid w:val="00C87CC8"/>
    <w:rsid w:val="00C910DB"/>
    <w:rsid w:val="00C913AE"/>
    <w:rsid w:val="00C91930"/>
    <w:rsid w:val="00C91D18"/>
    <w:rsid w:val="00C92B1E"/>
    <w:rsid w:val="00C930F7"/>
    <w:rsid w:val="00C93752"/>
    <w:rsid w:val="00C94813"/>
    <w:rsid w:val="00C948CC"/>
    <w:rsid w:val="00C94E44"/>
    <w:rsid w:val="00C95A9D"/>
    <w:rsid w:val="00C96BC4"/>
    <w:rsid w:val="00C9732C"/>
    <w:rsid w:val="00CA0B39"/>
    <w:rsid w:val="00CA194A"/>
    <w:rsid w:val="00CA44B8"/>
    <w:rsid w:val="00CA5DED"/>
    <w:rsid w:val="00CB032D"/>
    <w:rsid w:val="00CB0C96"/>
    <w:rsid w:val="00CB156B"/>
    <w:rsid w:val="00CB253D"/>
    <w:rsid w:val="00CB2B9D"/>
    <w:rsid w:val="00CB3167"/>
    <w:rsid w:val="00CB35C4"/>
    <w:rsid w:val="00CB36DF"/>
    <w:rsid w:val="00CB40DD"/>
    <w:rsid w:val="00CB4663"/>
    <w:rsid w:val="00CB4697"/>
    <w:rsid w:val="00CB7D9A"/>
    <w:rsid w:val="00CC016F"/>
    <w:rsid w:val="00CC0910"/>
    <w:rsid w:val="00CC0A8F"/>
    <w:rsid w:val="00CC0E98"/>
    <w:rsid w:val="00CC182A"/>
    <w:rsid w:val="00CC18A9"/>
    <w:rsid w:val="00CC2059"/>
    <w:rsid w:val="00CC34DF"/>
    <w:rsid w:val="00CC400D"/>
    <w:rsid w:val="00CC48D4"/>
    <w:rsid w:val="00CC5730"/>
    <w:rsid w:val="00CC61AA"/>
    <w:rsid w:val="00CC77D7"/>
    <w:rsid w:val="00CD08EF"/>
    <w:rsid w:val="00CD0965"/>
    <w:rsid w:val="00CD1729"/>
    <w:rsid w:val="00CD238A"/>
    <w:rsid w:val="00CD4096"/>
    <w:rsid w:val="00CD455C"/>
    <w:rsid w:val="00CD6AF3"/>
    <w:rsid w:val="00CD6E74"/>
    <w:rsid w:val="00CD782A"/>
    <w:rsid w:val="00CD79F0"/>
    <w:rsid w:val="00CE05FD"/>
    <w:rsid w:val="00CE1181"/>
    <w:rsid w:val="00CE13A9"/>
    <w:rsid w:val="00CE1753"/>
    <w:rsid w:val="00CE346D"/>
    <w:rsid w:val="00CE4548"/>
    <w:rsid w:val="00CE4A7E"/>
    <w:rsid w:val="00CE5818"/>
    <w:rsid w:val="00CE58B8"/>
    <w:rsid w:val="00CE633F"/>
    <w:rsid w:val="00CE7F3A"/>
    <w:rsid w:val="00CF0431"/>
    <w:rsid w:val="00CF09FB"/>
    <w:rsid w:val="00CF0F02"/>
    <w:rsid w:val="00CF118D"/>
    <w:rsid w:val="00CF3685"/>
    <w:rsid w:val="00CF76E7"/>
    <w:rsid w:val="00D00D93"/>
    <w:rsid w:val="00D030D5"/>
    <w:rsid w:val="00D03432"/>
    <w:rsid w:val="00D057D2"/>
    <w:rsid w:val="00D06FF3"/>
    <w:rsid w:val="00D10A61"/>
    <w:rsid w:val="00D10F49"/>
    <w:rsid w:val="00D1140A"/>
    <w:rsid w:val="00D12133"/>
    <w:rsid w:val="00D13DE1"/>
    <w:rsid w:val="00D16932"/>
    <w:rsid w:val="00D16EB2"/>
    <w:rsid w:val="00D20B96"/>
    <w:rsid w:val="00D21318"/>
    <w:rsid w:val="00D22F42"/>
    <w:rsid w:val="00D24048"/>
    <w:rsid w:val="00D24582"/>
    <w:rsid w:val="00D24B82"/>
    <w:rsid w:val="00D2627D"/>
    <w:rsid w:val="00D27920"/>
    <w:rsid w:val="00D27944"/>
    <w:rsid w:val="00D27DB6"/>
    <w:rsid w:val="00D30830"/>
    <w:rsid w:val="00D31253"/>
    <w:rsid w:val="00D31E45"/>
    <w:rsid w:val="00D32EF0"/>
    <w:rsid w:val="00D332C9"/>
    <w:rsid w:val="00D33B63"/>
    <w:rsid w:val="00D33C8D"/>
    <w:rsid w:val="00D35C8B"/>
    <w:rsid w:val="00D415E0"/>
    <w:rsid w:val="00D41E43"/>
    <w:rsid w:val="00D42A3A"/>
    <w:rsid w:val="00D42E51"/>
    <w:rsid w:val="00D432AC"/>
    <w:rsid w:val="00D43B6E"/>
    <w:rsid w:val="00D44359"/>
    <w:rsid w:val="00D458EF"/>
    <w:rsid w:val="00D465C7"/>
    <w:rsid w:val="00D474D2"/>
    <w:rsid w:val="00D516C6"/>
    <w:rsid w:val="00D52712"/>
    <w:rsid w:val="00D532C1"/>
    <w:rsid w:val="00D56022"/>
    <w:rsid w:val="00D57D47"/>
    <w:rsid w:val="00D640FB"/>
    <w:rsid w:val="00D65237"/>
    <w:rsid w:val="00D66A4B"/>
    <w:rsid w:val="00D67A0F"/>
    <w:rsid w:val="00D67ECD"/>
    <w:rsid w:val="00D67FF6"/>
    <w:rsid w:val="00D72C00"/>
    <w:rsid w:val="00D7434B"/>
    <w:rsid w:val="00D751C2"/>
    <w:rsid w:val="00D75AF3"/>
    <w:rsid w:val="00D75B60"/>
    <w:rsid w:val="00D760E9"/>
    <w:rsid w:val="00D763C1"/>
    <w:rsid w:val="00D77BB7"/>
    <w:rsid w:val="00D8020A"/>
    <w:rsid w:val="00D80CAA"/>
    <w:rsid w:val="00D81599"/>
    <w:rsid w:val="00D8254E"/>
    <w:rsid w:val="00D82F01"/>
    <w:rsid w:val="00D84A04"/>
    <w:rsid w:val="00D84DC3"/>
    <w:rsid w:val="00D860D9"/>
    <w:rsid w:val="00D8610E"/>
    <w:rsid w:val="00D87FC9"/>
    <w:rsid w:val="00D91523"/>
    <w:rsid w:val="00D925B9"/>
    <w:rsid w:val="00D93F38"/>
    <w:rsid w:val="00D94817"/>
    <w:rsid w:val="00D9540B"/>
    <w:rsid w:val="00D956EF"/>
    <w:rsid w:val="00D9781D"/>
    <w:rsid w:val="00DA0574"/>
    <w:rsid w:val="00DA19FA"/>
    <w:rsid w:val="00DA31FC"/>
    <w:rsid w:val="00DA4243"/>
    <w:rsid w:val="00DA474F"/>
    <w:rsid w:val="00DA577B"/>
    <w:rsid w:val="00DA5867"/>
    <w:rsid w:val="00DA58C8"/>
    <w:rsid w:val="00DA5B4F"/>
    <w:rsid w:val="00DA619E"/>
    <w:rsid w:val="00DA6B5F"/>
    <w:rsid w:val="00DA6BF7"/>
    <w:rsid w:val="00DB0A43"/>
    <w:rsid w:val="00DB0E00"/>
    <w:rsid w:val="00DB1385"/>
    <w:rsid w:val="00DB155D"/>
    <w:rsid w:val="00DB1C5D"/>
    <w:rsid w:val="00DB3E74"/>
    <w:rsid w:val="00DB63FC"/>
    <w:rsid w:val="00DB648C"/>
    <w:rsid w:val="00DC2000"/>
    <w:rsid w:val="00DC344D"/>
    <w:rsid w:val="00DC38CF"/>
    <w:rsid w:val="00DC4214"/>
    <w:rsid w:val="00DC4455"/>
    <w:rsid w:val="00DC620E"/>
    <w:rsid w:val="00DC6449"/>
    <w:rsid w:val="00DC726B"/>
    <w:rsid w:val="00DC72CE"/>
    <w:rsid w:val="00DC7863"/>
    <w:rsid w:val="00DD0CF2"/>
    <w:rsid w:val="00DD0E79"/>
    <w:rsid w:val="00DD1569"/>
    <w:rsid w:val="00DD1F53"/>
    <w:rsid w:val="00DD4D8A"/>
    <w:rsid w:val="00DD501B"/>
    <w:rsid w:val="00DD6189"/>
    <w:rsid w:val="00DD6466"/>
    <w:rsid w:val="00DD6FC7"/>
    <w:rsid w:val="00DD74CD"/>
    <w:rsid w:val="00DD7C54"/>
    <w:rsid w:val="00DE0291"/>
    <w:rsid w:val="00DE0D8B"/>
    <w:rsid w:val="00DE24D7"/>
    <w:rsid w:val="00DE27AA"/>
    <w:rsid w:val="00DE28A8"/>
    <w:rsid w:val="00DE341F"/>
    <w:rsid w:val="00DE35E4"/>
    <w:rsid w:val="00DE4F67"/>
    <w:rsid w:val="00DE7363"/>
    <w:rsid w:val="00DF000B"/>
    <w:rsid w:val="00DF0118"/>
    <w:rsid w:val="00DF0545"/>
    <w:rsid w:val="00DF0ED3"/>
    <w:rsid w:val="00DF29C4"/>
    <w:rsid w:val="00DF2BD5"/>
    <w:rsid w:val="00DF4ECA"/>
    <w:rsid w:val="00DF642F"/>
    <w:rsid w:val="00DF733F"/>
    <w:rsid w:val="00DF7CC3"/>
    <w:rsid w:val="00E01AA2"/>
    <w:rsid w:val="00E02053"/>
    <w:rsid w:val="00E0324E"/>
    <w:rsid w:val="00E04C19"/>
    <w:rsid w:val="00E11A49"/>
    <w:rsid w:val="00E12144"/>
    <w:rsid w:val="00E127A2"/>
    <w:rsid w:val="00E13583"/>
    <w:rsid w:val="00E13915"/>
    <w:rsid w:val="00E15160"/>
    <w:rsid w:val="00E161F9"/>
    <w:rsid w:val="00E2002F"/>
    <w:rsid w:val="00E20647"/>
    <w:rsid w:val="00E21C55"/>
    <w:rsid w:val="00E2200E"/>
    <w:rsid w:val="00E24468"/>
    <w:rsid w:val="00E246B7"/>
    <w:rsid w:val="00E251D5"/>
    <w:rsid w:val="00E252CE"/>
    <w:rsid w:val="00E25787"/>
    <w:rsid w:val="00E26518"/>
    <w:rsid w:val="00E26D31"/>
    <w:rsid w:val="00E279F0"/>
    <w:rsid w:val="00E30C94"/>
    <w:rsid w:val="00E328EC"/>
    <w:rsid w:val="00E32995"/>
    <w:rsid w:val="00E350D4"/>
    <w:rsid w:val="00E3514F"/>
    <w:rsid w:val="00E35B1F"/>
    <w:rsid w:val="00E36338"/>
    <w:rsid w:val="00E364BA"/>
    <w:rsid w:val="00E37E36"/>
    <w:rsid w:val="00E4003F"/>
    <w:rsid w:val="00E404F4"/>
    <w:rsid w:val="00E41B96"/>
    <w:rsid w:val="00E429FA"/>
    <w:rsid w:val="00E42C26"/>
    <w:rsid w:val="00E44630"/>
    <w:rsid w:val="00E44DC7"/>
    <w:rsid w:val="00E461BD"/>
    <w:rsid w:val="00E50E11"/>
    <w:rsid w:val="00E5280A"/>
    <w:rsid w:val="00E54771"/>
    <w:rsid w:val="00E6048C"/>
    <w:rsid w:val="00E60666"/>
    <w:rsid w:val="00E6119D"/>
    <w:rsid w:val="00E6387B"/>
    <w:rsid w:val="00E642EF"/>
    <w:rsid w:val="00E64FAA"/>
    <w:rsid w:val="00E65D8A"/>
    <w:rsid w:val="00E671F0"/>
    <w:rsid w:val="00E705BD"/>
    <w:rsid w:val="00E7092A"/>
    <w:rsid w:val="00E7185C"/>
    <w:rsid w:val="00E72C46"/>
    <w:rsid w:val="00E73CC9"/>
    <w:rsid w:val="00E73F79"/>
    <w:rsid w:val="00E7425D"/>
    <w:rsid w:val="00E746E4"/>
    <w:rsid w:val="00E75438"/>
    <w:rsid w:val="00E75E04"/>
    <w:rsid w:val="00E75E7A"/>
    <w:rsid w:val="00E8121E"/>
    <w:rsid w:val="00E81F28"/>
    <w:rsid w:val="00E82F9A"/>
    <w:rsid w:val="00E8335A"/>
    <w:rsid w:val="00E83698"/>
    <w:rsid w:val="00E8585B"/>
    <w:rsid w:val="00E87867"/>
    <w:rsid w:val="00E9031E"/>
    <w:rsid w:val="00E90912"/>
    <w:rsid w:val="00E920B4"/>
    <w:rsid w:val="00E94576"/>
    <w:rsid w:val="00E94BC3"/>
    <w:rsid w:val="00E95EFE"/>
    <w:rsid w:val="00E97322"/>
    <w:rsid w:val="00EA01E4"/>
    <w:rsid w:val="00EA2A52"/>
    <w:rsid w:val="00EA3B1C"/>
    <w:rsid w:val="00EA4B15"/>
    <w:rsid w:val="00EA4DA3"/>
    <w:rsid w:val="00EA578D"/>
    <w:rsid w:val="00EA5A7D"/>
    <w:rsid w:val="00EA5AFF"/>
    <w:rsid w:val="00EA5C38"/>
    <w:rsid w:val="00EA688F"/>
    <w:rsid w:val="00EA7119"/>
    <w:rsid w:val="00EA7944"/>
    <w:rsid w:val="00EB188C"/>
    <w:rsid w:val="00EB3291"/>
    <w:rsid w:val="00EB3861"/>
    <w:rsid w:val="00EB38DA"/>
    <w:rsid w:val="00EB39F4"/>
    <w:rsid w:val="00EB4EE1"/>
    <w:rsid w:val="00EB58DC"/>
    <w:rsid w:val="00EB5C61"/>
    <w:rsid w:val="00EB706A"/>
    <w:rsid w:val="00EC0C44"/>
    <w:rsid w:val="00EC28BD"/>
    <w:rsid w:val="00EC32FF"/>
    <w:rsid w:val="00EC37D9"/>
    <w:rsid w:val="00EC43BB"/>
    <w:rsid w:val="00EC5D60"/>
    <w:rsid w:val="00EC6275"/>
    <w:rsid w:val="00EC774C"/>
    <w:rsid w:val="00ED0965"/>
    <w:rsid w:val="00ED1DE1"/>
    <w:rsid w:val="00ED21A0"/>
    <w:rsid w:val="00ED2C0A"/>
    <w:rsid w:val="00ED34EB"/>
    <w:rsid w:val="00ED35BE"/>
    <w:rsid w:val="00ED503A"/>
    <w:rsid w:val="00ED53C5"/>
    <w:rsid w:val="00ED76CF"/>
    <w:rsid w:val="00ED7881"/>
    <w:rsid w:val="00EE0129"/>
    <w:rsid w:val="00EE0372"/>
    <w:rsid w:val="00EE294C"/>
    <w:rsid w:val="00EE3B07"/>
    <w:rsid w:val="00EE4531"/>
    <w:rsid w:val="00EE4802"/>
    <w:rsid w:val="00EE5776"/>
    <w:rsid w:val="00EE6C98"/>
    <w:rsid w:val="00EE797C"/>
    <w:rsid w:val="00EF2183"/>
    <w:rsid w:val="00EF369D"/>
    <w:rsid w:val="00EF3EBD"/>
    <w:rsid w:val="00EF6D23"/>
    <w:rsid w:val="00EF7692"/>
    <w:rsid w:val="00F012B3"/>
    <w:rsid w:val="00F012C2"/>
    <w:rsid w:val="00F0155B"/>
    <w:rsid w:val="00F01685"/>
    <w:rsid w:val="00F0421D"/>
    <w:rsid w:val="00F0481A"/>
    <w:rsid w:val="00F06851"/>
    <w:rsid w:val="00F07529"/>
    <w:rsid w:val="00F1303E"/>
    <w:rsid w:val="00F13672"/>
    <w:rsid w:val="00F14053"/>
    <w:rsid w:val="00F1676C"/>
    <w:rsid w:val="00F173D0"/>
    <w:rsid w:val="00F1799E"/>
    <w:rsid w:val="00F2358F"/>
    <w:rsid w:val="00F237BE"/>
    <w:rsid w:val="00F2505B"/>
    <w:rsid w:val="00F25F16"/>
    <w:rsid w:val="00F278A6"/>
    <w:rsid w:val="00F300D0"/>
    <w:rsid w:val="00F30C47"/>
    <w:rsid w:val="00F30CC0"/>
    <w:rsid w:val="00F30E43"/>
    <w:rsid w:val="00F3108F"/>
    <w:rsid w:val="00F31C66"/>
    <w:rsid w:val="00F326F9"/>
    <w:rsid w:val="00F32E47"/>
    <w:rsid w:val="00F36DFB"/>
    <w:rsid w:val="00F371B4"/>
    <w:rsid w:val="00F37C4D"/>
    <w:rsid w:val="00F40077"/>
    <w:rsid w:val="00F405EF"/>
    <w:rsid w:val="00F407FF"/>
    <w:rsid w:val="00F4122D"/>
    <w:rsid w:val="00F41F80"/>
    <w:rsid w:val="00F41FC5"/>
    <w:rsid w:val="00F4256E"/>
    <w:rsid w:val="00F4496D"/>
    <w:rsid w:val="00F4577D"/>
    <w:rsid w:val="00F503C8"/>
    <w:rsid w:val="00F50E0A"/>
    <w:rsid w:val="00F51673"/>
    <w:rsid w:val="00F52E75"/>
    <w:rsid w:val="00F53043"/>
    <w:rsid w:val="00F54CF9"/>
    <w:rsid w:val="00F554FC"/>
    <w:rsid w:val="00F56D77"/>
    <w:rsid w:val="00F57684"/>
    <w:rsid w:val="00F577E2"/>
    <w:rsid w:val="00F57FF3"/>
    <w:rsid w:val="00F605AD"/>
    <w:rsid w:val="00F61290"/>
    <w:rsid w:val="00F618A7"/>
    <w:rsid w:val="00F62928"/>
    <w:rsid w:val="00F62DB9"/>
    <w:rsid w:val="00F6411C"/>
    <w:rsid w:val="00F6492C"/>
    <w:rsid w:val="00F66C65"/>
    <w:rsid w:val="00F66DF6"/>
    <w:rsid w:val="00F675E3"/>
    <w:rsid w:val="00F67B91"/>
    <w:rsid w:val="00F713D1"/>
    <w:rsid w:val="00F7157E"/>
    <w:rsid w:val="00F71818"/>
    <w:rsid w:val="00F72FBA"/>
    <w:rsid w:val="00F730A2"/>
    <w:rsid w:val="00F74B83"/>
    <w:rsid w:val="00F76427"/>
    <w:rsid w:val="00F80291"/>
    <w:rsid w:val="00F81647"/>
    <w:rsid w:val="00F81652"/>
    <w:rsid w:val="00F81D52"/>
    <w:rsid w:val="00F824EE"/>
    <w:rsid w:val="00F82A81"/>
    <w:rsid w:val="00F847C3"/>
    <w:rsid w:val="00F84D5C"/>
    <w:rsid w:val="00F85AA0"/>
    <w:rsid w:val="00F864BE"/>
    <w:rsid w:val="00F87026"/>
    <w:rsid w:val="00F90800"/>
    <w:rsid w:val="00F93A2C"/>
    <w:rsid w:val="00F95860"/>
    <w:rsid w:val="00F963A7"/>
    <w:rsid w:val="00F970A4"/>
    <w:rsid w:val="00FA104A"/>
    <w:rsid w:val="00FA1399"/>
    <w:rsid w:val="00FA1C10"/>
    <w:rsid w:val="00FA2A9E"/>
    <w:rsid w:val="00FA2B96"/>
    <w:rsid w:val="00FA32D8"/>
    <w:rsid w:val="00FA3E25"/>
    <w:rsid w:val="00FA4A69"/>
    <w:rsid w:val="00FA5212"/>
    <w:rsid w:val="00FA687E"/>
    <w:rsid w:val="00FA6D92"/>
    <w:rsid w:val="00FA6E15"/>
    <w:rsid w:val="00FA7A33"/>
    <w:rsid w:val="00FB0463"/>
    <w:rsid w:val="00FB1388"/>
    <w:rsid w:val="00FB1455"/>
    <w:rsid w:val="00FB2C40"/>
    <w:rsid w:val="00FB3124"/>
    <w:rsid w:val="00FB3266"/>
    <w:rsid w:val="00FB3A1A"/>
    <w:rsid w:val="00FB4772"/>
    <w:rsid w:val="00FB4B9B"/>
    <w:rsid w:val="00FB4BF1"/>
    <w:rsid w:val="00FB625B"/>
    <w:rsid w:val="00FB636D"/>
    <w:rsid w:val="00FB6D0F"/>
    <w:rsid w:val="00FB7F70"/>
    <w:rsid w:val="00FC0B35"/>
    <w:rsid w:val="00FC0C1F"/>
    <w:rsid w:val="00FC1B4F"/>
    <w:rsid w:val="00FC269C"/>
    <w:rsid w:val="00FC34E6"/>
    <w:rsid w:val="00FC5A81"/>
    <w:rsid w:val="00FC5DB9"/>
    <w:rsid w:val="00FC6328"/>
    <w:rsid w:val="00FC7760"/>
    <w:rsid w:val="00FC78DC"/>
    <w:rsid w:val="00FC7BFF"/>
    <w:rsid w:val="00FD0AF4"/>
    <w:rsid w:val="00FD202D"/>
    <w:rsid w:val="00FD249E"/>
    <w:rsid w:val="00FD4F7A"/>
    <w:rsid w:val="00FD5E85"/>
    <w:rsid w:val="00FE0497"/>
    <w:rsid w:val="00FE23A6"/>
    <w:rsid w:val="00FE247D"/>
    <w:rsid w:val="00FE3AB3"/>
    <w:rsid w:val="00FE3ED3"/>
    <w:rsid w:val="00FE7EB1"/>
    <w:rsid w:val="00FF143A"/>
    <w:rsid w:val="00FF1C46"/>
    <w:rsid w:val="00FF27C0"/>
    <w:rsid w:val="00FF365A"/>
    <w:rsid w:val="00FF4765"/>
    <w:rsid w:val="00FF5DAB"/>
    <w:rsid w:val="00FF6CCA"/>
    <w:rsid w:val="00FF767A"/>
    <w:rsid w:val="00FF7A3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47EC81"/>
  <w15:docId w15:val="{11A97147-F154-454A-82D8-5F1BFD35F8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13623"/>
    <w:pPr>
      <w:widowControl w:val="0"/>
      <w:autoSpaceDE w:val="0"/>
      <w:autoSpaceDN w:val="0"/>
      <w:adjustRightInd w:val="0"/>
      <w:spacing w:before="120" w:after="0" w:line="240" w:lineRule="auto"/>
      <w:ind w:firstLine="849"/>
    </w:pPr>
    <w:rPr>
      <w:rFonts w:ascii="Times New Roman" w:eastAsia="Times New Roman" w:hAnsi="Times New Roman" w:cs="Times New Roman"/>
      <w:color w:val="000000"/>
      <w:lang w:eastAsia="ru-RU"/>
    </w:rPr>
  </w:style>
  <w:style w:type="paragraph" w:styleId="1">
    <w:name w:val="heading 1"/>
    <w:basedOn w:val="a"/>
    <w:next w:val="a"/>
    <w:link w:val="10"/>
    <w:uiPriority w:val="9"/>
    <w:qFormat/>
    <w:rsid w:val="002C0054"/>
    <w:pPr>
      <w:keepNext/>
      <w:keepLines/>
      <w:spacing w:before="24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0"/>
    <w:uiPriority w:val="9"/>
    <w:semiHidden/>
    <w:unhideWhenUsed/>
    <w:qFormat/>
    <w:rsid w:val="00783183"/>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8">
    <w:name w:val="heading 8"/>
    <w:basedOn w:val="a"/>
    <w:next w:val="a"/>
    <w:link w:val="80"/>
    <w:uiPriority w:val="9"/>
    <w:semiHidden/>
    <w:unhideWhenUsed/>
    <w:qFormat/>
    <w:rsid w:val="00BF4BA8"/>
    <w:pPr>
      <w:keepNext/>
      <w:keepLines/>
      <w:spacing w:before="40"/>
      <w:outlineLvl w:val="7"/>
    </w:pPr>
    <w:rPr>
      <w:rFonts w:asciiTheme="majorHAnsi" w:eastAsiaTheme="majorEastAsia" w:hAnsiTheme="majorHAnsi" w:cstheme="majorBidi"/>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unhideWhenUsed/>
    <w:rsid w:val="00741010"/>
    <w:rPr>
      <w:color w:val="0000FF" w:themeColor="hyperlink"/>
      <w:u w:val="single"/>
    </w:rPr>
  </w:style>
  <w:style w:type="paragraph" w:styleId="a4">
    <w:name w:val="List Paragraph"/>
    <w:aliases w:val="Bullet List,FooterText,numbered,Paragraphe de liste1,lp1,it_List1"/>
    <w:basedOn w:val="a"/>
    <w:link w:val="a5"/>
    <w:uiPriority w:val="34"/>
    <w:qFormat/>
    <w:rsid w:val="00101B5C"/>
    <w:pPr>
      <w:ind w:left="720"/>
      <w:contextualSpacing/>
    </w:pPr>
  </w:style>
  <w:style w:type="paragraph" w:styleId="a6">
    <w:name w:val="header"/>
    <w:basedOn w:val="a"/>
    <w:link w:val="a7"/>
    <w:uiPriority w:val="99"/>
    <w:unhideWhenUsed/>
    <w:rsid w:val="00F963A7"/>
    <w:pPr>
      <w:tabs>
        <w:tab w:val="center" w:pos="4677"/>
        <w:tab w:val="right" w:pos="9355"/>
      </w:tabs>
      <w:spacing w:before="0"/>
    </w:pPr>
  </w:style>
  <w:style w:type="character" w:customStyle="1" w:styleId="a7">
    <w:name w:val="Верхний колонтитул Знак"/>
    <w:basedOn w:val="a0"/>
    <w:link w:val="a6"/>
    <w:uiPriority w:val="99"/>
    <w:rsid w:val="00F963A7"/>
    <w:rPr>
      <w:rFonts w:ascii="Times New Roman" w:eastAsia="Times New Roman" w:hAnsi="Times New Roman" w:cs="Times New Roman"/>
      <w:color w:val="000000"/>
      <w:lang w:eastAsia="ru-RU"/>
    </w:rPr>
  </w:style>
  <w:style w:type="paragraph" w:styleId="a8">
    <w:name w:val="footer"/>
    <w:basedOn w:val="a"/>
    <w:link w:val="a9"/>
    <w:uiPriority w:val="99"/>
    <w:unhideWhenUsed/>
    <w:rsid w:val="00F963A7"/>
    <w:pPr>
      <w:tabs>
        <w:tab w:val="center" w:pos="4677"/>
        <w:tab w:val="right" w:pos="9355"/>
      </w:tabs>
      <w:spacing w:before="0"/>
    </w:pPr>
  </w:style>
  <w:style w:type="character" w:customStyle="1" w:styleId="a9">
    <w:name w:val="Нижний колонтитул Знак"/>
    <w:basedOn w:val="a0"/>
    <w:link w:val="a8"/>
    <w:uiPriority w:val="99"/>
    <w:rsid w:val="00F963A7"/>
    <w:rPr>
      <w:rFonts w:ascii="Times New Roman" w:eastAsia="Times New Roman" w:hAnsi="Times New Roman" w:cs="Times New Roman"/>
      <w:color w:val="000000"/>
      <w:lang w:eastAsia="ru-RU"/>
    </w:rPr>
  </w:style>
  <w:style w:type="paragraph" w:styleId="aa">
    <w:name w:val="Balloon Text"/>
    <w:basedOn w:val="a"/>
    <w:link w:val="ab"/>
    <w:uiPriority w:val="99"/>
    <w:semiHidden/>
    <w:unhideWhenUsed/>
    <w:rsid w:val="004961F7"/>
    <w:pPr>
      <w:spacing w:before="0"/>
    </w:pPr>
    <w:rPr>
      <w:rFonts w:ascii="Tahoma" w:hAnsi="Tahoma" w:cs="Tahoma"/>
      <w:sz w:val="16"/>
      <w:szCs w:val="16"/>
    </w:rPr>
  </w:style>
  <w:style w:type="character" w:customStyle="1" w:styleId="ab">
    <w:name w:val="Текст выноски Знак"/>
    <w:basedOn w:val="a0"/>
    <w:link w:val="aa"/>
    <w:uiPriority w:val="99"/>
    <w:semiHidden/>
    <w:rsid w:val="004961F7"/>
    <w:rPr>
      <w:rFonts w:ascii="Tahoma" w:eastAsia="Times New Roman" w:hAnsi="Tahoma" w:cs="Tahoma"/>
      <w:color w:val="000000"/>
      <w:sz w:val="16"/>
      <w:szCs w:val="16"/>
      <w:lang w:eastAsia="ru-RU"/>
    </w:rPr>
  </w:style>
  <w:style w:type="paragraph" w:customStyle="1" w:styleId="ConsPlusNormal">
    <w:name w:val="ConsPlusNormal"/>
    <w:rsid w:val="00A82FC9"/>
    <w:pPr>
      <w:autoSpaceDE w:val="0"/>
      <w:autoSpaceDN w:val="0"/>
      <w:adjustRightInd w:val="0"/>
      <w:spacing w:after="0" w:line="240" w:lineRule="auto"/>
    </w:pPr>
    <w:rPr>
      <w:rFonts w:ascii="Times New Roman" w:hAnsi="Times New Roman" w:cs="Times New Roman"/>
      <w:sz w:val="26"/>
      <w:szCs w:val="26"/>
    </w:rPr>
  </w:style>
  <w:style w:type="paragraph" w:customStyle="1" w:styleId="12">
    <w:name w:val="Знак Знак Знак1 Знак Знак Знак2 Знак"/>
    <w:basedOn w:val="a"/>
    <w:next w:val="2"/>
    <w:autoRedefine/>
    <w:rsid w:val="00783183"/>
    <w:pPr>
      <w:widowControl/>
      <w:autoSpaceDE/>
      <w:autoSpaceDN/>
      <w:adjustRightInd/>
      <w:spacing w:before="0" w:after="160" w:line="240" w:lineRule="exact"/>
      <w:ind w:firstLine="0"/>
    </w:pPr>
    <w:rPr>
      <w:color w:val="auto"/>
      <w:sz w:val="24"/>
      <w:szCs w:val="20"/>
      <w:lang w:val="en-US" w:eastAsia="en-US"/>
    </w:rPr>
  </w:style>
  <w:style w:type="character" w:customStyle="1" w:styleId="20">
    <w:name w:val="Заголовок 2 Знак"/>
    <w:basedOn w:val="a0"/>
    <w:link w:val="2"/>
    <w:uiPriority w:val="9"/>
    <w:semiHidden/>
    <w:rsid w:val="00783183"/>
    <w:rPr>
      <w:rFonts w:asciiTheme="majorHAnsi" w:eastAsiaTheme="majorEastAsia" w:hAnsiTheme="majorHAnsi" w:cstheme="majorBidi"/>
      <w:b/>
      <w:bCs/>
      <w:color w:val="4F81BD" w:themeColor="accent1"/>
      <w:sz w:val="26"/>
      <w:szCs w:val="26"/>
      <w:lang w:eastAsia="ru-RU"/>
    </w:rPr>
  </w:style>
  <w:style w:type="character" w:customStyle="1" w:styleId="ac">
    <w:name w:val="Основной текст_"/>
    <w:link w:val="7"/>
    <w:locked/>
    <w:rsid w:val="0052355C"/>
    <w:rPr>
      <w:rFonts w:ascii="Times New Roman" w:hAnsi="Times New Roman" w:cs="Times New Roman"/>
      <w:sz w:val="21"/>
      <w:szCs w:val="21"/>
      <w:shd w:val="clear" w:color="auto" w:fill="FFFFFF"/>
    </w:rPr>
  </w:style>
  <w:style w:type="paragraph" w:customStyle="1" w:styleId="7">
    <w:name w:val="Основной текст7"/>
    <w:basedOn w:val="a"/>
    <w:link w:val="ac"/>
    <w:rsid w:val="0052355C"/>
    <w:pPr>
      <w:widowControl/>
      <w:shd w:val="clear" w:color="auto" w:fill="FFFFFF"/>
      <w:autoSpaceDE/>
      <w:autoSpaceDN/>
      <w:adjustRightInd/>
      <w:spacing w:before="6660" w:line="254" w:lineRule="exact"/>
      <w:ind w:firstLine="0"/>
      <w:jc w:val="center"/>
    </w:pPr>
    <w:rPr>
      <w:rFonts w:eastAsiaTheme="minorHAnsi"/>
      <w:color w:val="auto"/>
      <w:sz w:val="21"/>
      <w:szCs w:val="21"/>
      <w:lang w:eastAsia="en-US"/>
    </w:rPr>
  </w:style>
  <w:style w:type="character" w:styleId="ad">
    <w:name w:val="Placeholder Text"/>
    <w:basedOn w:val="a0"/>
    <w:uiPriority w:val="99"/>
    <w:semiHidden/>
    <w:rsid w:val="0010183C"/>
    <w:rPr>
      <w:color w:val="808080"/>
    </w:rPr>
  </w:style>
  <w:style w:type="character" w:customStyle="1" w:styleId="10">
    <w:name w:val="Заголовок 1 Знак"/>
    <w:basedOn w:val="a0"/>
    <w:link w:val="1"/>
    <w:uiPriority w:val="9"/>
    <w:rsid w:val="002C0054"/>
    <w:rPr>
      <w:rFonts w:asciiTheme="majorHAnsi" w:eastAsiaTheme="majorEastAsia" w:hAnsiTheme="majorHAnsi" w:cstheme="majorBidi"/>
      <w:color w:val="365F91" w:themeColor="accent1" w:themeShade="BF"/>
      <w:sz w:val="32"/>
      <w:szCs w:val="32"/>
      <w:lang w:eastAsia="ru-RU"/>
    </w:rPr>
  </w:style>
  <w:style w:type="character" w:customStyle="1" w:styleId="80">
    <w:name w:val="Заголовок 8 Знак"/>
    <w:basedOn w:val="a0"/>
    <w:link w:val="8"/>
    <w:uiPriority w:val="9"/>
    <w:semiHidden/>
    <w:rsid w:val="00BF4BA8"/>
    <w:rPr>
      <w:rFonts w:asciiTheme="majorHAnsi" w:eastAsiaTheme="majorEastAsia" w:hAnsiTheme="majorHAnsi" w:cstheme="majorBidi"/>
      <w:color w:val="272727" w:themeColor="text1" w:themeTint="D8"/>
      <w:sz w:val="21"/>
      <w:szCs w:val="21"/>
      <w:lang w:eastAsia="ru-RU"/>
    </w:rPr>
  </w:style>
  <w:style w:type="paragraph" w:customStyle="1" w:styleId="Default">
    <w:name w:val="Default"/>
    <w:rsid w:val="00F1676C"/>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11">
    <w:name w:val="Основной шрифт абзаца1"/>
    <w:rsid w:val="00400526"/>
  </w:style>
  <w:style w:type="character" w:styleId="ae">
    <w:name w:val="footnote reference"/>
    <w:rsid w:val="00FA1399"/>
    <w:rPr>
      <w:vertAlign w:val="superscript"/>
    </w:rPr>
  </w:style>
  <w:style w:type="paragraph" w:styleId="af">
    <w:name w:val="footnote text"/>
    <w:basedOn w:val="a"/>
    <w:link w:val="af0"/>
    <w:rsid w:val="00FA1399"/>
    <w:pPr>
      <w:widowControl/>
      <w:suppressAutoHyphens/>
      <w:autoSpaceDE/>
      <w:autoSpaceDN/>
      <w:adjustRightInd/>
      <w:spacing w:before="0"/>
      <w:ind w:firstLine="0"/>
    </w:pPr>
    <w:rPr>
      <w:color w:val="auto"/>
      <w:sz w:val="20"/>
      <w:szCs w:val="20"/>
      <w:lang w:eastAsia="ar-SA"/>
    </w:rPr>
  </w:style>
  <w:style w:type="character" w:customStyle="1" w:styleId="af0">
    <w:name w:val="Текст сноски Знак"/>
    <w:basedOn w:val="a0"/>
    <w:link w:val="af"/>
    <w:rsid w:val="00FA1399"/>
    <w:rPr>
      <w:rFonts w:ascii="Times New Roman" w:eastAsia="Times New Roman" w:hAnsi="Times New Roman" w:cs="Times New Roman"/>
      <w:sz w:val="20"/>
      <w:szCs w:val="20"/>
      <w:lang w:eastAsia="ar-SA"/>
    </w:rPr>
  </w:style>
  <w:style w:type="paragraph" w:customStyle="1" w:styleId="formattext">
    <w:name w:val="formattext"/>
    <w:basedOn w:val="a"/>
    <w:rsid w:val="001D3998"/>
    <w:pPr>
      <w:widowControl/>
      <w:autoSpaceDE/>
      <w:autoSpaceDN/>
      <w:adjustRightInd/>
      <w:spacing w:before="100" w:beforeAutospacing="1" w:after="100" w:afterAutospacing="1"/>
      <w:ind w:firstLine="0"/>
    </w:pPr>
    <w:rPr>
      <w:color w:val="auto"/>
      <w:sz w:val="24"/>
      <w:szCs w:val="24"/>
    </w:rPr>
  </w:style>
  <w:style w:type="character" w:styleId="af1">
    <w:name w:val="Strong"/>
    <w:basedOn w:val="a0"/>
    <w:uiPriority w:val="22"/>
    <w:qFormat/>
    <w:rsid w:val="003938CC"/>
    <w:rPr>
      <w:b/>
      <w:bCs/>
    </w:rPr>
  </w:style>
  <w:style w:type="paragraph" w:styleId="af2">
    <w:name w:val="Body Text"/>
    <w:basedOn w:val="a"/>
    <w:link w:val="af3"/>
    <w:uiPriority w:val="1"/>
    <w:semiHidden/>
    <w:unhideWhenUsed/>
    <w:qFormat/>
    <w:rsid w:val="0035137A"/>
    <w:pPr>
      <w:spacing w:before="0"/>
      <w:ind w:left="101" w:firstLine="0"/>
    </w:pPr>
    <w:rPr>
      <w:color w:val="auto"/>
      <w:sz w:val="24"/>
      <w:szCs w:val="24"/>
    </w:rPr>
  </w:style>
  <w:style w:type="character" w:customStyle="1" w:styleId="af3">
    <w:name w:val="Основной текст Знак"/>
    <w:basedOn w:val="a0"/>
    <w:link w:val="af2"/>
    <w:uiPriority w:val="1"/>
    <w:semiHidden/>
    <w:rsid w:val="0035137A"/>
    <w:rPr>
      <w:rFonts w:ascii="Times New Roman" w:eastAsia="Times New Roman" w:hAnsi="Times New Roman" w:cs="Times New Roman"/>
      <w:sz w:val="24"/>
      <w:szCs w:val="24"/>
      <w:lang w:eastAsia="ru-RU"/>
    </w:rPr>
  </w:style>
  <w:style w:type="table" w:styleId="af4">
    <w:name w:val="Table Grid"/>
    <w:basedOn w:val="a1"/>
    <w:uiPriority w:val="59"/>
    <w:rsid w:val="000C2A1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ardmaininfocontent">
    <w:name w:val="cardmaininfo__content"/>
    <w:basedOn w:val="a0"/>
    <w:rsid w:val="002D2A0D"/>
  </w:style>
  <w:style w:type="character" w:customStyle="1" w:styleId="sectioninfo">
    <w:name w:val="section__info"/>
    <w:basedOn w:val="a0"/>
    <w:rsid w:val="002D2A0D"/>
  </w:style>
  <w:style w:type="paragraph" w:styleId="af5">
    <w:name w:val="No Spacing"/>
    <w:uiPriority w:val="1"/>
    <w:qFormat/>
    <w:rsid w:val="003055D8"/>
    <w:pPr>
      <w:spacing w:after="0" w:line="240" w:lineRule="auto"/>
    </w:pPr>
    <w:rPr>
      <w:rFonts w:ascii="Times New Roman" w:eastAsia="Times New Roman" w:hAnsi="Times New Roman" w:cs="Times New Roman"/>
      <w:sz w:val="24"/>
      <w:szCs w:val="24"/>
      <w:lang w:eastAsia="ru-RU"/>
    </w:rPr>
  </w:style>
  <w:style w:type="character" w:customStyle="1" w:styleId="a5">
    <w:name w:val="Абзац списка Знак"/>
    <w:aliases w:val="Bullet List Знак,FooterText Знак,numbered Знак,Paragraphe de liste1 Знак,lp1 Знак,it_List1 Знак"/>
    <w:link w:val="a4"/>
    <w:uiPriority w:val="34"/>
    <w:rsid w:val="00A74900"/>
    <w:rPr>
      <w:rFonts w:ascii="Times New Roman" w:eastAsia="Times New Roman" w:hAnsi="Times New Roman" w:cs="Times New Roman"/>
      <w:color w:val="000000"/>
      <w:lang w:eastAsia="ru-RU"/>
    </w:rPr>
  </w:style>
  <w:style w:type="table" w:customStyle="1" w:styleId="3">
    <w:name w:val="Сетка таблицы3"/>
    <w:basedOn w:val="a1"/>
    <w:next w:val="af4"/>
    <w:uiPriority w:val="59"/>
    <w:rsid w:val="00E20647"/>
    <w:pPr>
      <w:spacing w:after="0" w:line="240" w:lineRule="auto"/>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6">
    <w:name w:val="Normal (Web)"/>
    <w:basedOn w:val="a"/>
    <w:uiPriority w:val="99"/>
    <w:semiHidden/>
    <w:unhideWhenUsed/>
    <w:rsid w:val="00DB1C5D"/>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711410">
      <w:bodyDiv w:val="1"/>
      <w:marLeft w:val="0"/>
      <w:marRight w:val="0"/>
      <w:marTop w:val="0"/>
      <w:marBottom w:val="0"/>
      <w:divBdr>
        <w:top w:val="none" w:sz="0" w:space="0" w:color="auto"/>
        <w:left w:val="none" w:sz="0" w:space="0" w:color="auto"/>
        <w:bottom w:val="none" w:sz="0" w:space="0" w:color="auto"/>
        <w:right w:val="none" w:sz="0" w:space="0" w:color="auto"/>
      </w:divBdr>
    </w:div>
    <w:div w:id="26033635">
      <w:bodyDiv w:val="1"/>
      <w:marLeft w:val="0"/>
      <w:marRight w:val="0"/>
      <w:marTop w:val="0"/>
      <w:marBottom w:val="0"/>
      <w:divBdr>
        <w:top w:val="none" w:sz="0" w:space="0" w:color="auto"/>
        <w:left w:val="none" w:sz="0" w:space="0" w:color="auto"/>
        <w:bottom w:val="none" w:sz="0" w:space="0" w:color="auto"/>
        <w:right w:val="none" w:sz="0" w:space="0" w:color="auto"/>
      </w:divBdr>
    </w:div>
    <w:div w:id="27924463">
      <w:bodyDiv w:val="1"/>
      <w:marLeft w:val="0"/>
      <w:marRight w:val="0"/>
      <w:marTop w:val="0"/>
      <w:marBottom w:val="0"/>
      <w:divBdr>
        <w:top w:val="none" w:sz="0" w:space="0" w:color="auto"/>
        <w:left w:val="none" w:sz="0" w:space="0" w:color="auto"/>
        <w:bottom w:val="none" w:sz="0" w:space="0" w:color="auto"/>
        <w:right w:val="none" w:sz="0" w:space="0" w:color="auto"/>
      </w:divBdr>
    </w:div>
    <w:div w:id="78721051">
      <w:bodyDiv w:val="1"/>
      <w:marLeft w:val="0"/>
      <w:marRight w:val="0"/>
      <w:marTop w:val="0"/>
      <w:marBottom w:val="0"/>
      <w:divBdr>
        <w:top w:val="none" w:sz="0" w:space="0" w:color="auto"/>
        <w:left w:val="none" w:sz="0" w:space="0" w:color="auto"/>
        <w:bottom w:val="none" w:sz="0" w:space="0" w:color="auto"/>
        <w:right w:val="none" w:sz="0" w:space="0" w:color="auto"/>
      </w:divBdr>
    </w:div>
    <w:div w:id="107550956">
      <w:bodyDiv w:val="1"/>
      <w:marLeft w:val="0"/>
      <w:marRight w:val="0"/>
      <w:marTop w:val="0"/>
      <w:marBottom w:val="0"/>
      <w:divBdr>
        <w:top w:val="none" w:sz="0" w:space="0" w:color="auto"/>
        <w:left w:val="none" w:sz="0" w:space="0" w:color="auto"/>
        <w:bottom w:val="none" w:sz="0" w:space="0" w:color="auto"/>
        <w:right w:val="none" w:sz="0" w:space="0" w:color="auto"/>
      </w:divBdr>
    </w:div>
    <w:div w:id="128057661">
      <w:bodyDiv w:val="1"/>
      <w:marLeft w:val="0"/>
      <w:marRight w:val="0"/>
      <w:marTop w:val="0"/>
      <w:marBottom w:val="0"/>
      <w:divBdr>
        <w:top w:val="none" w:sz="0" w:space="0" w:color="auto"/>
        <w:left w:val="none" w:sz="0" w:space="0" w:color="auto"/>
        <w:bottom w:val="none" w:sz="0" w:space="0" w:color="auto"/>
        <w:right w:val="none" w:sz="0" w:space="0" w:color="auto"/>
      </w:divBdr>
    </w:div>
    <w:div w:id="151991358">
      <w:bodyDiv w:val="1"/>
      <w:marLeft w:val="0"/>
      <w:marRight w:val="0"/>
      <w:marTop w:val="0"/>
      <w:marBottom w:val="0"/>
      <w:divBdr>
        <w:top w:val="none" w:sz="0" w:space="0" w:color="auto"/>
        <w:left w:val="none" w:sz="0" w:space="0" w:color="auto"/>
        <w:bottom w:val="none" w:sz="0" w:space="0" w:color="auto"/>
        <w:right w:val="none" w:sz="0" w:space="0" w:color="auto"/>
      </w:divBdr>
    </w:div>
    <w:div w:id="154998048">
      <w:bodyDiv w:val="1"/>
      <w:marLeft w:val="0"/>
      <w:marRight w:val="0"/>
      <w:marTop w:val="0"/>
      <w:marBottom w:val="0"/>
      <w:divBdr>
        <w:top w:val="none" w:sz="0" w:space="0" w:color="auto"/>
        <w:left w:val="none" w:sz="0" w:space="0" w:color="auto"/>
        <w:bottom w:val="none" w:sz="0" w:space="0" w:color="auto"/>
        <w:right w:val="none" w:sz="0" w:space="0" w:color="auto"/>
      </w:divBdr>
    </w:div>
    <w:div w:id="170686365">
      <w:bodyDiv w:val="1"/>
      <w:marLeft w:val="0"/>
      <w:marRight w:val="0"/>
      <w:marTop w:val="0"/>
      <w:marBottom w:val="0"/>
      <w:divBdr>
        <w:top w:val="none" w:sz="0" w:space="0" w:color="auto"/>
        <w:left w:val="none" w:sz="0" w:space="0" w:color="auto"/>
        <w:bottom w:val="none" w:sz="0" w:space="0" w:color="auto"/>
        <w:right w:val="none" w:sz="0" w:space="0" w:color="auto"/>
      </w:divBdr>
    </w:div>
    <w:div w:id="175309425">
      <w:bodyDiv w:val="1"/>
      <w:marLeft w:val="0"/>
      <w:marRight w:val="0"/>
      <w:marTop w:val="0"/>
      <w:marBottom w:val="0"/>
      <w:divBdr>
        <w:top w:val="none" w:sz="0" w:space="0" w:color="auto"/>
        <w:left w:val="none" w:sz="0" w:space="0" w:color="auto"/>
        <w:bottom w:val="none" w:sz="0" w:space="0" w:color="auto"/>
        <w:right w:val="none" w:sz="0" w:space="0" w:color="auto"/>
      </w:divBdr>
    </w:div>
    <w:div w:id="195700914">
      <w:bodyDiv w:val="1"/>
      <w:marLeft w:val="0"/>
      <w:marRight w:val="0"/>
      <w:marTop w:val="0"/>
      <w:marBottom w:val="0"/>
      <w:divBdr>
        <w:top w:val="none" w:sz="0" w:space="0" w:color="auto"/>
        <w:left w:val="none" w:sz="0" w:space="0" w:color="auto"/>
        <w:bottom w:val="none" w:sz="0" w:space="0" w:color="auto"/>
        <w:right w:val="none" w:sz="0" w:space="0" w:color="auto"/>
      </w:divBdr>
    </w:div>
    <w:div w:id="195701685">
      <w:bodyDiv w:val="1"/>
      <w:marLeft w:val="0"/>
      <w:marRight w:val="0"/>
      <w:marTop w:val="0"/>
      <w:marBottom w:val="0"/>
      <w:divBdr>
        <w:top w:val="none" w:sz="0" w:space="0" w:color="auto"/>
        <w:left w:val="none" w:sz="0" w:space="0" w:color="auto"/>
        <w:bottom w:val="none" w:sz="0" w:space="0" w:color="auto"/>
        <w:right w:val="none" w:sz="0" w:space="0" w:color="auto"/>
      </w:divBdr>
    </w:div>
    <w:div w:id="225383674">
      <w:bodyDiv w:val="1"/>
      <w:marLeft w:val="0"/>
      <w:marRight w:val="0"/>
      <w:marTop w:val="0"/>
      <w:marBottom w:val="0"/>
      <w:divBdr>
        <w:top w:val="none" w:sz="0" w:space="0" w:color="auto"/>
        <w:left w:val="none" w:sz="0" w:space="0" w:color="auto"/>
        <w:bottom w:val="none" w:sz="0" w:space="0" w:color="auto"/>
        <w:right w:val="none" w:sz="0" w:space="0" w:color="auto"/>
      </w:divBdr>
    </w:div>
    <w:div w:id="236594596">
      <w:bodyDiv w:val="1"/>
      <w:marLeft w:val="0"/>
      <w:marRight w:val="0"/>
      <w:marTop w:val="0"/>
      <w:marBottom w:val="0"/>
      <w:divBdr>
        <w:top w:val="none" w:sz="0" w:space="0" w:color="auto"/>
        <w:left w:val="none" w:sz="0" w:space="0" w:color="auto"/>
        <w:bottom w:val="none" w:sz="0" w:space="0" w:color="auto"/>
        <w:right w:val="none" w:sz="0" w:space="0" w:color="auto"/>
      </w:divBdr>
    </w:div>
    <w:div w:id="247620684">
      <w:bodyDiv w:val="1"/>
      <w:marLeft w:val="0"/>
      <w:marRight w:val="0"/>
      <w:marTop w:val="0"/>
      <w:marBottom w:val="0"/>
      <w:divBdr>
        <w:top w:val="none" w:sz="0" w:space="0" w:color="auto"/>
        <w:left w:val="none" w:sz="0" w:space="0" w:color="auto"/>
        <w:bottom w:val="none" w:sz="0" w:space="0" w:color="auto"/>
        <w:right w:val="none" w:sz="0" w:space="0" w:color="auto"/>
      </w:divBdr>
    </w:div>
    <w:div w:id="253636036">
      <w:bodyDiv w:val="1"/>
      <w:marLeft w:val="0"/>
      <w:marRight w:val="0"/>
      <w:marTop w:val="0"/>
      <w:marBottom w:val="0"/>
      <w:divBdr>
        <w:top w:val="none" w:sz="0" w:space="0" w:color="auto"/>
        <w:left w:val="none" w:sz="0" w:space="0" w:color="auto"/>
        <w:bottom w:val="none" w:sz="0" w:space="0" w:color="auto"/>
        <w:right w:val="none" w:sz="0" w:space="0" w:color="auto"/>
      </w:divBdr>
    </w:div>
    <w:div w:id="270212519">
      <w:bodyDiv w:val="1"/>
      <w:marLeft w:val="0"/>
      <w:marRight w:val="0"/>
      <w:marTop w:val="0"/>
      <w:marBottom w:val="0"/>
      <w:divBdr>
        <w:top w:val="none" w:sz="0" w:space="0" w:color="auto"/>
        <w:left w:val="none" w:sz="0" w:space="0" w:color="auto"/>
        <w:bottom w:val="none" w:sz="0" w:space="0" w:color="auto"/>
        <w:right w:val="none" w:sz="0" w:space="0" w:color="auto"/>
      </w:divBdr>
    </w:div>
    <w:div w:id="278537251">
      <w:bodyDiv w:val="1"/>
      <w:marLeft w:val="0"/>
      <w:marRight w:val="0"/>
      <w:marTop w:val="0"/>
      <w:marBottom w:val="0"/>
      <w:divBdr>
        <w:top w:val="none" w:sz="0" w:space="0" w:color="auto"/>
        <w:left w:val="none" w:sz="0" w:space="0" w:color="auto"/>
        <w:bottom w:val="none" w:sz="0" w:space="0" w:color="auto"/>
        <w:right w:val="none" w:sz="0" w:space="0" w:color="auto"/>
      </w:divBdr>
    </w:div>
    <w:div w:id="313070971">
      <w:bodyDiv w:val="1"/>
      <w:marLeft w:val="0"/>
      <w:marRight w:val="0"/>
      <w:marTop w:val="0"/>
      <w:marBottom w:val="0"/>
      <w:divBdr>
        <w:top w:val="none" w:sz="0" w:space="0" w:color="auto"/>
        <w:left w:val="none" w:sz="0" w:space="0" w:color="auto"/>
        <w:bottom w:val="none" w:sz="0" w:space="0" w:color="auto"/>
        <w:right w:val="none" w:sz="0" w:space="0" w:color="auto"/>
      </w:divBdr>
    </w:div>
    <w:div w:id="322585428">
      <w:bodyDiv w:val="1"/>
      <w:marLeft w:val="0"/>
      <w:marRight w:val="0"/>
      <w:marTop w:val="0"/>
      <w:marBottom w:val="0"/>
      <w:divBdr>
        <w:top w:val="none" w:sz="0" w:space="0" w:color="auto"/>
        <w:left w:val="none" w:sz="0" w:space="0" w:color="auto"/>
        <w:bottom w:val="none" w:sz="0" w:space="0" w:color="auto"/>
        <w:right w:val="none" w:sz="0" w:space="0" w:color="auto"/>
      </w:divBdr>
    </w:div>
    <w:div w:id="355665430">
      <w:bodyDiv w:val="1"/>
      <w:marLeft w:val="0"/>
      <w:marRight w:val="0"/>
      <w:marTop w:val="0"/>
      <w:marBottom w:val="0"/>
      <w:divBdr>
        <w:top w:val="none" w:sz="0" w:space="0" w:color="auto"/>
        <w:left w:val="none" w:sz="0" w:space="0" w:color="auto"/>
        <w:bottom w:val="none" w:sz="0" w:space="0" w:color="auto"/>
        <w:right w:val="none" w:sz="0" w:space="0" w:color="auto"/>
      </w:divBdr>
    </w:div>
    <w:div w:id="368379439">
      <w:bodyDiv w:val="1"/>
      <w:marLeft w:val="0"/>
      <w:marRight w:val="0"/>
      <w:marTop w:val="0"/>
      <w:marBottom w:val="0"/>
      <w:divBdr>
        <w:top w:val="none" w:sz="0" w:space="0" w:color="auto"/>
        <w:left w:val="none" w:sz="0" w:space="0" w:color="auto"/>
        <w:bottom w:val="none" w:sz="0" w:space="0" w:color="auto"/>
        <w:right w:val="none" w:sz="0" w:space="0" w:color="auto"/>
      </w:divBdr>
    </w:div>
    <w:div w:id="368795916">
      <w:bodyDiv w:val="1"/>
      <w:marLeft w:val="0"/>
      <w:marRight w:val="0"/>
      <w:marTop w:val="0"/>
      <w:marBottom w:val="0"/>
      <w:divBdr>
        <w:top w:val="none" w:sz="0" w:space="0" w:color="auto"/>
        <w:left w:val="none" w:sz="0" w:space="0" w:color="auto"/>
        <w:bottom w:val="none" w:sz="0" w:space="0" w:color="auto"/>
        <w:right w:val="none" w:sz="0" w:space="0" w:color="auto"/>
      </w:divBdr>
    </w:div>
    <w:div w:id="404382098">
      <w:bodyDiv w:val="1"/>
      <w:marLeft w:val="0"/>
      <w:marRight w:val="0"/>
      <w:marTop w:val="0"/>
      <w:marBottom w:val="0"/>
      <w:divBdr>
        <w:top w:val="none" w:sz="0" w:space="0" w:color="auto"/>
        <w:left w:val="none" w:sz="0" w:space="0" w:color="auto"/>
        <w:bottom w:val="none" w:sz="0" w:space="0" w:color="auto"/>
        <w:right w:val="none" w:sz="0" w:space="0" w:color="auto"/>
      </w:divBdr>
    </w:div>
    <w:div w:id="459956012">
      <w:bodyDiv w:val="1"/>
      <w:marLeft w:val="0"/>
      <w:marRight w:val="0"/>
      <w:marTop w:val="0"/>
      <w:marBottom w:val="0"/>
      <w:divBdr>
        <w:top w:val="none" w:sz="0" w:space="0" w:color="auto"/>
        <w:left w:val="none" w:sz="0" w:space="0" w:color="auto"/>
        <w:bottom w:val="none" w:sz="0" w:space="0" w:color="auto"/>
        <w:right w:val="none" w:sz="0" w:space="0" w:color="auto"/>
      </w:divBdr>
    </w:div>
    <w:div w:id="487480579">
      <w:bodyDiv w:val="1"/>
      <w:marLeft w:val="0"/>
      <w:marRight w:val="0"/>
      <w:marTop w:val="0"/>
      <w:marBottom w:val="0"/>
      <w:divBdr>
        <w:top w:val="none" w:sz="0" w:space="0" w:color="auto"/>
        <w:left w:val="none" w:sz="0" w:space="0" w:color="auto"/>
        <w:bottom w:val="none" w:sz="0" w:space="0" w:color="auto"/>
        <w:right w:val="none" w:sz="0" w:space="0" w:color="auto"/>
      </w:divBdr>
    </w:div>
    <w:div w:id="516887556">
      <w:bodyDiv w:val="1"/>
      <w:marLeft w:val="0"/>
      <w:marRight w:val="0"/>
      <w:marTop w:val="0"/>
      <w:marBottom w:val="0"/>
      <w:divBdr>
        <w:top w:val="none" w:sz="0" w:space="0" w:color="auto"/>
        <w:left w:val="none" w:sz="0" w:space="0" w:color="auto"/>
        <w:bottom w:val="none" w:sz="0" w:space="0" w:color="auto"/>
        <w:right w:val="none" w:sz="0" w:space="0" w:color="auto"/>
      </w:divBdr>
    </w:div>
    <w:div w:id="521020866">
      <w:bodyDiv w:val="1"/>
      <w:marLeft w:val="0"/>
      <w:marRight w:val="0"/>
      <w:marTop w:val="0"/>
      <w:marBottom w:val="0"/>
      <w:divBdr>
        <w:top w:val="none" w:sz="0" w:space="0" w:color="auto"/>
        <w:left w:val="none" w:sz="0" w:space="0" w:color="auto"/>
        <w:bottom w:val="none" w:sz="0" w:space="0" w:color="auto"/>
        <w:right w:val="none" w:sz="0" w:space="0" w:color="auto"/>
      </w:divBdr>
    </w:div>
    <w:div w:id="524488017">
      <w:bodyDiv w:val="1"/>
      <w:marLeft w:val="0"/>
      <w:marRight w:val="0"/>
      <w:marTop w:val="0"/>
      <w:marBottom w:val="0"/>
      <w:divBdr>
        <w:top w:val="none" w:sz="0" w:space="0" w:color="auto"/>
        <w:left w:val="none" w:sz="0" w:space="0" w:color="auto"/>
        <w:bottom w:val="none" w:sz="0" w:space="0" w:color="auto"/>
        <w:right w:val="none" w:sz="0" w:space="0" w:color="auto"/>
      </w:divBdr>
    </w:div>
    <w:div w:id="533887487">
      <w:bodyDiv w:val="1"/>
      <w:marLeft w:val="0"/>
      <w:marRight w:val="0"/>
      <w:marTop w:val="0"/>
      <w:marBottom w:val="0"/>
      <w:divBdr>
        <w:top w:val="none" w:sz="0" w:space="0" w:color="auto"/>
        <w:left w:val="none" w:sz="0" w:space="0" w:color="auto"/>
        <w:bottom w:val="none" w:sz="0" w:space="0" w:color="auto"/>
        <w:right w:val="none" w:sz="0" w:space="0" w:color="auto"/>
      </w:divBdr>
    </w:div>
    <w:div w:id="541282399">
      <w:bodyDiv w:val="1"/>
      <w:marLeft w:val="0"/>
      <w:marRight w:val="0"/>
      <w:marTop w:val="0"/>
      <w:marBottom w:val="0"/>
      <w:divBdr>
        <w:top w:val="none" w:sz="0" w:space="0" w:color="auto"/>
        <w:left w:val="none" w:sz="0" w:space="0" w:color="auto"/>
        <w:bottom w:val="none" w:sz="0" w:space="0" w:color="auto"/>
        <w:right w:val="none" w:sz="0" w:space="0" w:color="auto"/>
      </w:divBdr>
    </w:div>
    <w:div w:id="561717191">
      <w:bodyDiv w:val="1"/>
      <w:marLeft w:val="0"/>
      <w:marRight w:val="0"/>
      <w:marTop w:val="0"/>
      <w:marBottom w:val="0"/>
      <w:divBdr>
        <w:top w:val="none" w:sz="0" w:space="0" w:color="auto"/>
        <w:left w:val="none" w:sz="0" w:space="0" w:color="auto"/>
        <w:bottom w:val="none" w:sz="0" w:space="0" w:color="auto"/>
        <w:right w:val="none" w:sz="0" w:space="0" w:color="auto"/>
      </w:divBdr>
    </w:div>
    <w:div w:id="594437505">
      <w:bodyDiv w:val="1"/>
      <w:marLeft w:val="0"/>
      <w:marRight w:val="0"/>
      <w:marTop w:val="0"/>
      <w:marBottom w:val="0"/>
      <w:divBdr>
        <w:top w:val="none" w:sz="0" w:space="0" w:color="auto"/>
        <w:left w:val="none" w:sz="0" w:space="0" w:color="auto"/>
        <w:bottom w:val="none" w:sz="0" w:space="0" w:color="auto"/>
        <w:right w:val="none" w:sz="0" w:space="0" w:color="auto"/>
      </w:divBdr>
    </w:div>
    <w:div w:id="594944621">
      <w:bodyDiv w:val="1"/>
      <w:marLeft w:val="0"/>
      <w:marRight w:val="0"/>
      <w:marTop w:val="0"/>
      <w:marBottom w:val="0"/>
      <w:divBdr>
        <w:top w:val="none" w:sz="0" w:space="0" w:color="auto"/>
        <w:left w:val="none" w:sz="0" w:space="0" w:color="auto"/>
        <w:bottom w:val="none" w:sz="0" w:space="0" w:color="auto"/>
        <w:right w:val="none" w:sz="0" w:space="0" w:color="auto"/>
      </w:divBdr>
      <w:divsChild>
        <w:div w:id="1487474666">
          <w:marLeft w:val="0"/>
          <w:marRight w:val="0"/>
          <w:marTop w:val="0"/>
          <w:marBottom w:val="0"/>
          <w:divBdr>
            <w:top w:val="none" w:sz="0" w:space="0" w:color="auto"/>
            <w:left w:val="none" w:sz="0" w:space="0" w:color="auto"/>
            <w:bottom w:val="none" w:sz="0" w:space="0" w:color="auto"/>
            <w:right w:val="single" w:sz="6" w:space="18" w:color="auto"/>
          </w:divBdr>
          <w:divsChild>
            <w:div w:id="1688219043">
              <w:marLeft w:val="0"/>
              <w:marRight w:val="0"/>
              <w:marTop w:val="0"/>
              <w:marBottom w:val="0"/>
              <w:divBdr>
                <w:top w:val="none" w:sz="0" w:space="0" w:color="auto"/>
                <w:left w:val="none" w:sz="0" w:space="0" w:color="auto"/>
                <w:bottom w:val="none" w:sz="0" w:space="0" w:color="auto"/>
                <w:right w:val="none" w:sz="0" w:space="0" w:color="auto"/>
              </w:divBdr>
              <w:divsChild>
                <w:div w:id="677198951">
                  <w:marLeft w:val="0"/>
                  <w:marRight w:val="0"/>
                  <w:marTop w:val="240"/>
                  <w:marBottom w:val="0"/>
                  <w:divBdr>
                    <w:top w:val="none" w:sz="0" w:space="0" w:color="auto"/>
                    <w:left w:val="none" w:sz="0" w:space="0" w:color="auto"/>
                    <w:bottom w:val="none" w:sz="0" w:space="0" w:color="auto"/>
                    <w:right w:val="none" w:sz="0" w:space="0" w:color="auto"/>
                  </w:divBdr>
                  <w:divsChild>
                    <w:div w:id="1816409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6908581">
      <w:bodyDiv w:val="1"/>
      <w:marLeft w:val="0"/>
      <w:marRight w:val="0"/>
      <w:marTop w:val="0"/>
      <w:marBottom w:val="0"/>
      <w:divBdr>
        <w:top w:val="none" w:sz="0" w:space="0" w:color="auto"/>
        <w:left w:val="none" w:sz="0" w:space="0" w:color="auto"/>
        <w:bottom w:val="none" w:sz="0" w:space="0" w:color="auto"/>
        <w:right w:val="none" w:sz="0" w:space="0" w:color="auto"/>
      </w:divBdr>
    </w:div>
    <w:div w:id="597179309">
      <w:bodyDiv w:val="1"/>
      <w:marLeft w:val="0"/>
      <w:marRight w:val="0"/>
      <w:marTop w:val="0"/>
      <w:marBottom w:val="0"/>
      <w:divBdr>
        <w:top w:val="none" w:sz="0" w:space="0" w:color="auto"/>
        <w:left w:val="none" w:sz="0" w:space="0" w:color="auto"/>
        <w:bottom w:val="none" w:sz="0" w:space="0" w:color="auto"/>
        <w:right w:val="none" w:sz="0" w:space="0" w:color="auto"/>
      </w:divBdr>
    </w:div>
    <w:div w:id="627274273">
      <w:bodyDiv w:val="1"/>
      <w:marLeft w:val="0"/>
      <w:marRight w:val="0"/>
      <w:marTop w:val="0"/>
      <w:marBottom w:val="0"/>
      <w:divBdr>
        <w:top w:val="none" w:sz="0" w:space="0" w:color="auto"/>
        <w:left w:val="none" w:sz="0" w:space="0" w:color="auto"/>
        <w:bottom w:val="none" w:sz="0" w:space="0" w:color="auto"/>
        <w:right w:val="none" w:sz="0" w:space="0" w:color="auto"/>
      </w:divBdr>
    </w:div>
    <w:div w:id="642082364">
      <w:bodyDiv w:val="1"/>
      <w:marLeft w:val="0"/>
      <w:marRight w:val="0"/>
      <w:marTop w:val="0"/>
      <w:marBottom w:val="0"/>
      <w:divBdr>
        <w:top w:val="none" w:sz="0" w:space="0" w:color="auto"/>
        <w:left w:val="none" w:sz="0" w:space="0" w:color="auto"/>
        <w:bottom w:val="none" w:sz="0" w:space="0" w:color="auto"/>
        <w:right w:val="none" w:sz="0" w:space="0" w:color="auto"/>
      </w:divBdr>
    </w:div>
    <w:div w:id="642468690">
      <w:bodyDiv w:val="1"/>
      <w:marLeft w:val="0"/>
      <w:marRight w:val="0"/>
      <w:marTop w:val="0"/>
      <w:marBottom w:val="0"/>
      <w:divBdr>
        <w:top w:val="none" w:sz="0" w:space="0" w:color="auto"/>
        <w:left w:val="none" w:sz="0" w:space="0" w:color="auto"/>
        <w:bottom w:val="none" w:sz="0" w:space="0" w:color="auto"/>
        <w:right w:val="none" w:sz="0" w:space="0" w:color="auto"/>
      </w:divBdr>
    </w:div>
    <w:div w:id="671759198">
      <w:bodyDiv w:val="1"/>
      <w:marLeft w:val="0"/>
      <w:marRight w:val="0"/>
      <w:marTop w:val="0"/>
      <w:marBottom w:val="0"/>
      <w:divBdr>
        <w:top w:val="none" w:sz="0" w:space="0" w:color="auto"/>
        <w:left w:val="none" w:sz="0" w:space="0" w:color="auto"/>
        <w:bottom w:val="none" w:sz="0" w:space="0" w:color="auto"/>
        <w:right w:val="none" w:sz="0" w:space="0" w:color="auto"/>
      </w:divBdr>
    </w:div>
    <w:div w:id="672682584">
      <w:bodyDiv w:val="1"/>
      <w:marLeft w:val="0"/>
      <w:marRight w:val="0"/>
      <w:marTop w:val="0"/>
      <w:marBottom w:val="0"/>
      <w:divBdr>
        <w:top w:val="none" w:sz="0" w:space="0" w:color="auto"/>
        <w:left w:val="none" w:sz="0" w:space="0" w:color="auto"/>
        <w:bottom w:val="none" w:sz="0" w:space="0" w:color="auto"/>
        <w:right w:val="none" w:sz="0" w:space="0" w:color="auto"/>
      </w:divBdr>
    </w:div>
    <w:div w:id="676923047">
      <w:bodyDiv w:val="1"/>
      <w:marLeft w:val="0"/>
      <w:marRight w:val="0"/>
      <w:marTop w:val="0"/>
      <w:marBottom w:val="0"/>
      <w:divBdr>
        <w:top w:val="none" w:sz="0" w:space="0" w:color="auto"/>
        <w:left w:val="none" w:sz="0" w:space="0" w:color="auto"/>
        <w:bottom w:val="none" w:sz="0" w:space="0" w:color="auto"/>
        <w:right w:val="none" w:sz="0" w:space="0" w:color="auto"/>
      </w:divBdr>
    </w:div>
    <w:div w:id="680854457">
      <w:bodyDiv w:val="1"/>
      <w:marLeft w:val="0"/>
      <w:marRight w:val="0"/>
      <w:marTop w:val="0"/>
      <w:marBottom w:val="0"/>
      <w:divBdr>
        <w:top w:val="none" w:sz="0" w:space="0" w:color="auto"/>
        <w:left w:val="none" w:sz="0" w:space="0" w:color="auto"/>
        <w:bottom w:val="none" w:sz="0" w:space="0" w:color="auto"/>
        <w:right w:val="none" w:sz="0" w:space="0" w:color="auto"/>
      </w:divBdr>
    </w:div>
    <w:div w:id="681249079">
      <w:bodyDiv w:val="1"/>
      <w:marLeft w:val="0"/>
      <w:marRight w:val="0"/>
      <w:marTop w:val="0"/>
      <w:marBottom w:val="0"/>
      <w:divBdr>
        <w:top w:val="none" w:sz="0" w:space="0" w:color="auto"/>
        <w:left w:val="none" w:sz="0" w:space="0" w:color="auto"/>
        <w:bottom w:val="none" w:sz="0" w:space="0" w:color="auto"/>
        <w:right w:val="none" w:sz="0" w:space="0" w:color="auto"/>
      </w:divBdr>
    </w:div>
    <w:div w:id="718674881">
      <w:bodyDiv w:val="1"/>
      <w:marLeft w:val="0"/>
      <w:marRight w:val="0"/>
      <w:marTop w:val="0"/>
      <w:marBottom w:val="0"/>
      <w:divBdr>
        <w:top w:val="none" w:sz="0" w:space="0" w:color="auto"/>
        <w:left w:val="none" w:sz="0" w:space="0" w:color="auto"/>
        <w:bottom w:val="none" w:sz="0" w:space="0" w:color="auto"/>
        <w:right w:val="none" w:sz="0" w:space="0" w:color="auto"/>
      </w:divBdr>
    </w:div>
    <w:div w:id="783422314">
      <w:bodyDiv w:val="1"/>
      <w:marLeft w:val="0"/>
      <w:marRight w:val="0"/>
      <w:marTop w:val="0"/>
      <w:marBottom w:val="0"/>
      <w:divBdr>
        <w:top w:val="none" w:sz="0" w:space="0" w:color="auto"/>
        <w:left w:val="none" w:sz="0" w:space="0" w:color="auto"/>
        <w:bottom w:val="none" w:sz="0" w:space="0" w:color="auto"/>
        <w:right w:val="none" w:sz="0" w:space="0" w:color="auto"/>
      </w:divBdr>
    </w:div>
    <w:div w:id="804662036">
      <w:bodyDiv w:val="1"/>
      <w:marLeft w:val="0"/>
      <w:marRight w:val="0"/>
      <w:marTop w:val="0"/>
      <w:marBottom w:val="0"/>
      <w:divBdr>
        <w:top w:val="none" w:sz="0" w:space="0" w:color="auto"/>
        <w:left w:val="none" w:sz="0" w:space="0" w:color="auto"/>
        <w:bottom w:val="none" w:sz="0" w:space="0" w:color="auto"/>
        <w:right w:val="none" w:sz="0" w:space="0" w:color="auto"/>
      </w:divBdr>
      <w:divsChild>
        <w:div w:id="955911720">
          <w:marLeft w:val="0"/>
          <w:marRight w:val="0"/>
          <w:marTop w:val="240"/>
          <w:marBottom w:val="0"/>
          <w:divBdr>
            <w:top w:val="none" w:sz="0" w:space="0" w:color="auto"/>
            <w:left w:val="none" w:sz="0" w:space="0" w:color="auto"/>
            <w:bottom w:val="none" w:sz="0" w:space="0" w:color="auto"/>
            <w:right w:val="none" w:sz="0" w:space="0" w:color="auto"/>
          </w:divBdr>
        </w:div>
      </w:divsChild>
    </w:div>
    <w:div w:id="827866583">
      <w:bodyDiv w:val="1"/>
      <w:marLeft w:val="0"/>
      <w:marRight w:val="0"/>
      <w:marTop w:val="0"/>
      <w:marBottom w:val="0"/>
      <w:divBdr>
        <w:top w:val="none" w:sz="0" w:space="0" w:color="auto"/>
        <w:left w:val="none" w:sz="0" w:space="0" w:color="auto"/>
        <w:bottom w:val="none" w:sz="0" w:space="0" w:color="auto"/>
        <w:right w:val="none" w:sz="0" w:space="0" w:color="auto"/>
      </w:divBdr>
    </w:div>
    <w:div w:id="856432913">
      <w:bodyDiv w:val="1"/>
      <w:marLeft w:val="0"/>
      <w:marRight w:val="0"/>
      <w:marTop w:val="0"/>
      <w:marBottom w:val="0"/>
      <w:divBdr>
        <w:top w:val="none" w:sz="0" w:space="0" w:color="auto"/>
        <w:left w:val="none" w:sz="0" w:space="0" w:color="auto"/>
        <w:bottom w:val="none" w:sz="0" w:space="0" w:color="auto"/>
        <w:right w:val="none" w:sz="0" w:space="0" w:color="auto"/>
      </w:divBdr>
    </w:div>
    <w:div w:id="864825027">
      <w:bodyDiv w:val="1"/>
      <w:marLeft w:val="0"/>
      <w:marRight w:val="0"/>
      <w:marTop w:val="0"/>
      <w:marBottom w:val="0"/>
      <w:divBdr>
        <w:top w:val="none" w:sz="0" w:space="0" w:color="auto"/>
        <w:left w:val="none" w:sz="0" w:space="0" w:color="auto"/>
        <w:bottom w:val="none" w:sz="0" w:space="0" w:color="auto"/>
        <w:right w:val="none" w:sz="0" w:space="0" w:color="auto"/>
      </w:divBdr>
    </w:div>
    <w:div w:id="901672651">
      <w:bodyDiv w:val="1"/>
      <w:marLeft w:val="0"/>
      <w:marRight w:val="0"/>
      <w:marTop w:val="0"/>
      <w:marBottom w:val="0"/>
      <w:divBdr>
        <w:top w:val="none" w:sz="0" w:space="0" w:color="auto"/>
        <w:left w:val="none" w:sz="0" w:space="0" w:color="auto"/>
        <w:bottom w:val="none" w:sz="0" w:space="0" w:color="auto"/>
        <w:right w:val="none" w:sz="0" w:space="0" w:color="auto"/>
      </w:divBdr>
    </w:div>
    <w:div w:id="921717840">
      <w:bodyDiv w:val="1"/>
      <w:marLeft w:val="0"/>
      <w:marRight w:val="0"/>
      <w:marTop w:val="0"/>
      <w:marBottom w:val="0"/>
      <w:divBdr>
        <w:top w:val="none" w:sz="0" w:space="0" w:color="auto"/>
        <w:left w:val="none" w:sz="0" w:space="0" w:color="auto"/>
        <w:bottom w:val="none" w:sz="0" w:space="0" w:color="auto"/>
        <w:right w:val="none" w:sz="0" w:space="0" w:color="auto"/>
      </w:divBdr>
    </w:div>
    <w:div w:id="923344905">
      <w:bodyDiv w:val="1"/>
      <w:marLeft w:val="0"/>
      <w:marRight w:val="0"/>
      <w:marTop w:val="0"/>
      <w:marBottom w:val="0"/>
      <w:divBdr>
        <w:top w:val="none" w:sz="0" w:space="0" w:color="auto"/>
        <w:left w:val="none" w:sz="0" w:space="0" w:color="auto"/>
        <w:bottom w:val="none" w:sz="0" w:space="0" w:color="auto"/>
        <w:right w:val="none" w:sz="0" w:space="0" w:color="auto"/>
      </w:divBdr>
    </w:div>
    <w:div w:id="944338113">
      <w:bodyDiv w:val="1"/>
      <w:marLeft w:val="0"/>
      <w:marRight w:val="0"/>
      <w:marTop w:val="0"/>
      <w:marBottom w:val="0"/>
      <w:divBdr>
        <w:top w:val="none" w:sz="0" w:space="0" w:color="auto"/>
        <w:left w:val="none" w:sz="0" w:space="0" w:color="auto"/>
        <w:bottom w:val="none" w:sz="0" w:space="0" w:color="auto"/>
        <w:right w:val="none" w:sz="0" w:space="0" w:color="auto"/>
      </w:divBdr>
    </w:div>
    <w:div w:id="970402253">
      <w:bodyDiv w:val="1"/>
      <w:marLeft w:val="0"/>
      <w:marRight w:val="0"/>
      <w:marTop w:val="0"/>
      <w:marBottom w:val="0"/>
      <w:divBdr>
        <w:top w:val="none" w:sz="0" w:space="0" w:color="auto"/>
        <w:left w:val="none" w:sz="0" w:space="0" w:color="auto"/>
        <w:bottom w:val="none" w:sz="0" w:space="0" w:color="auto"/>
        <w:right w:val="none" w:sz="0" w:space="0" w:color="auto"/>
      </w:divBdr>
    </w:div>
    <w:div w:id="977999732">
      <w:bodyDiv w:val="1"/>
      <w:marLeft w:val="0"/>
      <w:marRight w:val="0"/>
      <w:marTop w:val="0"/>
      <w:marBottom w:val="0"/>
      <w:divBdr>
        <w:top w:val="none" w:sz="0" w:space="0" w:color="auto"/>
        <w:left w:val="none" w:sz="0" w:space="0" w:color="auto"/>
        <w:bottom w:val="none" w:sz="0" w:space="0" w:color="auto"/>
        <w:right w:val="none" w:sz="0" w:space="0" w:color="auto"/>
      </w:divBdr>
    </w:div>
    <w:div w:id="1053844088">
      <w:bodyDiv w:val="1"/>
      <w:marLeft w:val="0"/>
      <w:marRight w:val="0"/>
      <w:marTop w:val="0"/>
      <w:marBottom w:val="0"/>
      <w:divBdr>
        <w:top w:val="none" w:sz="0" w:space="0" w:color="auto"/>
        <w:left w:val="none" w:sz="0" w:space="0" w:color="auto"/>
        <w:bottom w:val="none" w:sz="0" w:space="0" w:color="auto"/>
        <w:right w:val="none" w:sz="0" w:space="0" w:color="auto"/>
      </w:divBdr>
    </w:div>
    <w:div w:id="1089472691">
      <w:bodyDiv w:val="1"/>
      <w:marLeft w:val="0"/>
      <w:marRight w:val="0"/>
      <w:marTop w:val="0"/>
      <w:marBottom w:val="0"/>
      <w:divBdr>
        <w:top w:val="none" w:sz="0" w:space="0" w:color="auto"/>
        <w:left w:val="none" w:sz="0" w:space="0" w:color="auto"/>
        <w:bottom w:val="none" w:sz="0" w:space="0" w:color="auto"/>
        <w:right w:val="none" w:sz="0" w:space="0" w:color="auto"/>
      </w:divBdr>
    </w:div>
    <w:div w:id="1140074294">
      <w:bodyDiv w:val="1"/>
      <w:marLeft w:val="0"/>
      <w:marRight w:val="0"/>
      <w:marTop w:val="0"/>
      <w:marBottom w:val="0"/>
      <w:divBdr>
        <w:top w:val="none" w:sz="0" w:space="0" w:color="auto"/>
        <w:left w:val="none" w:sz="0" w:space="0" w:color="auto"/>
        <w:bottom w:val="none" w:sz="0" w:space="0" w:color="auto"/>
        <w:right w:val="none" w:sz="0" w:space="0" w:color="auto"/>
      </w:divBdr>
    </w:div>
    <w:div w:id="1153369403">
      <w:bodyDiv w:val="1"/>
      <w:marLeft w:val="0"/>
      <w:marRight w:val="0"/>
      <w:marTop w:val="0"/>
      <w:marBottom w:val="0"/>
      <w:divBdr>
        <w:top w:val="none" w:sz="0" w:space="0" w:color="auto"/>
        <w:left w:val="none" w:sz="0" w:space="0" w:color="auto"/>
        <w:bottom w:val="none" w:sz="0" w:space="0" w:color="auto"/>
        <w:right w:val="none" w:sz="0" w:space="0" w:color="auto"/>
      </w:divBdr>
      <w:divsChild>
        <w:div w:id="1533685088">
          <w:marLeft w:val="0"/>
          <w:marRight w:val="0"/>
          <w:marTop w:val="0"/>
          <w:marBottom w:val="0"/>
          <w:divBdr>
            <w:top w:val="none" w:sz="0" w:space="0" w:color="auto"/>
            <w:left w:val="none" w:sz="0" w:space="0" w:color="auto"/>
            <w:bottom w:val="none" w:sz="0" w:space="0" w:color="auto"/>
            <w:right w:val="none" w:sz="0" w:space="0" w:color="auto"/>
          </w:divBdr>
          <w:divsChild>
            <w:div w:id="43143710">
              <w:marLeft w:val="0"/>
              <w:marRight w:val="0"/>
              <w:marTop w:val="0"/>
              <w:marBottom w:val="0"/>
              <w:divBdr>
                <w:top w:val="none" w:sz="0" w:space="0" w:color="auto"/>
                <w:left w:val="none" w:sz="0" w:space="0" w:color="auto"/>
                <w:bottom w:val="none" w:sz="0" w:space="0" w:color="auto"/>
                <w:right w:val="none" w:sz="0" w:space="0" w:color="auto"/>
              </w:divBdr>
              <w:divsChild>
                <w:div w:id="191192648">
                  <w:marLeft w:val="0"/>
                  <w:marRight w:val="0"/>
                  <w:marTop w:val="195"/>
                  <w:marBottom w:val="0"/>
                  <w:divBdr>
                    <w:top w:val="none" w:sz="0" w:space="0" w:color="auto"/>
                    <w:left w:val="none" w:sz="0" w:space="0" w:color="auto"/>
                    <w:bottom w:val="none" w:sz="0" w:space="0" w:color="auto"/>
                    <w:right w:val="none" w:sz="0" w:space="0" w:color="auto"/>
                  </w:divBdr>
                  <w:divsChild>
                    <w:div w:id="2030522297">
                      <w:marLeft w:val="0"/>
                      <w:marRight w:val="0"/>
                      <w:marTop w:val="0"/>
                      <w:marBottom w:val="0"/>
                      <w:divBdr>
                        <w:top w:val="none" w:sz="0" w:space="0" w:color="auto"/>
                        <w:left w:val="none" w:sz="0" w:space="0" w:color="auto"/>
                        <w:bottom w:val="none" w:sz="0" w:space="0" w:color="auto"/>
                        <w:right w:val="none" w:sz="0" w:space="0" w:color="auto"/>
                      </w:divBdr>
                      <w:divsChild>
                        <w:div w:id="1649285065">
                          <w:marLeft w:val="0"/>
                          <w:marRight w:val="0"/>
                          <w:marTop w:val="0"/>
                          <w:marBottom w:val="0"/>
                          <w:divBdr>
                            <w:top w:val="none" w:sz="0" w:space="0" w:color="auto"/>
                            <w:left w:val="none" w:sz="0" w:space="0" w:color="auto"/>
                            <w:bottom w:val="none" w:sz="0" w:space="0" w:color="auto"/>
                            <w:right w:val="none" w:sz="0" w:space="0" w:color="auto"/>
                          </w:divBdr>
                          <w:divsChild>
                            <w:div w:id="1192718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81312191">
      <w:bodyDiv w:val="1"/>
      <w:marLeft w:val="0"/>
      <w:marRight w:val="0"/>
      <w:marTop w:val="0"/>
      <w:marBottom w:val="0"/>
      <w:divBdr>
        <w:top w:val="none" w:sz="0" w:space="0" w:color="auto"/>
        <w:left w:val="none" w:sz="0" w:space="0" w:color="auto"/>
        <w:bottom w:val="none" w:sz="0" w:space="0" w:color="auto"/>
        <w:right w:val="none" w:sz="0" w:space="0" w:color="auto"/>
      </w:divBdr>
    </w:div>
    <w:div w:id="1188644142">
      <w:bodyDiv w:val="1"/>
      <w:marLeft w:val="0"/>
      <w:marRight w:val="0"/>
      <w:marTop w:val="0"/>
      <w:marBottom w:val="0"/>
      <w:divBdr>
        <w:top w:val="none" w:sz="0" w:space="0" w:color="auto"/>
        <w:left w:val="none" w:sz="0" w:space="0" w:color="auto"/>
        <w:bottom w:val="none" w:sz="0" w:space="0" w:color="auto"/>
        <w:right w:val="none" w:sz="0" w:space="0" w:color="auto"/>
      </w:divBdr>
    </w:div>
    <w:div w:id="1190219792">
      <w:bodyDiv w:val="1"/>
      <w:marLeft w:val="0"/>
      <w:marRight w:val="0"/>
      <w:marTop w:val="0"/>
      <w:marBottom w:val="0"/>
      <w:divBdr>
        <w:top w:val="none" w:sz="0" w:space="0" w:color="auto"/>
        <w:left w:val="none" w:sz="0" w:space="0" w:color="auto"/>
        <w:bottom w:val="none" w:sz="0" w:space="0" w:color="auto"/>
        <w:right w:val="none" w:sz="0" w:space="0" w:color="auto"/>
      </w:divBdr>
    </w:div>
    <w:div w:id="1219245184">
      <w:bodyDiv w:val="1"/>
      <w:marLeft w:val="0"/>
      <w:marRight w:val="0"/>
      <w:marTop w:val="0"/>
      <w:marBottom w:val="0"/>
      <w:divBdr>
        <w:top w:val="none" w:sz="0" w:space="0" w:color="auto"/>
        <w:left w:val="none" w:sz="0" w:space="0" w:color="auto"/>
        <w:bottom w:val="none" w:sz="0" w:space="0" w:color="auto"/>
        <w:right w:val="none" w:sz="0" w:space="0" w:color="auto"/>
      </w:divBdr>
    </w:div>
    <w:div w:id="1222398844">
      <w:bodyDiv w:val="1"/>
      <w:marLeft w:val="0"/>
      <w:marRight w:val="0"/>
      <w:marTop w:val="0"/>
      <w:marBottom w:val="0"/>
      <w:divBdr>
        <w:top w:val="none" w:sz="0" w:space="0" w:color="auto"/>
        <w:left w:val="none" w:sz="0" w:space="0" w:color="auto"/>
        <w:bottom w:val="none" w:sz="0" w:space="0" w:color="auto"/>
        <w:right w:val="none" w:sz="0" w:space="0" w:color="auto"/>
      </w:divBdr>
    </w:div>
    <w:div w:id="1224221076">
      <w:bodyDiv w:val="1"/>
      <w:marLeft w:val="0"/>
      <w:marRight w:val="0"/>
      <w:marTop w:val="0"/>
      <w:marBottom w:val="0"/>
      <w:divBdr>
        <w:top w:val="none" w:sz="0" w:space="0" w:color="auto"/>
        <w:left w:val="none" w:sz="0" w:space="0" w:color="auto"/>
        <w:bottom w:val="none" w:sz="0" w:space="0" w:color="auto"/>
        <w:right w:val="none" w:sz="0" w:space="0" w:color="auto"/>
      </w:divBdr>
    </w:div>
    <w:div w:id="1247155152">
      <w:bodyDiv w:val="1"/>
      <w:marLeft w:val="0"/>
      <w:marRight w:val="0"/>
      <w:marTop w:val="0"/>
      <w:marBottom w:val="0"/>
      <w:divBdr>
        <w:top w:val="none" w:sz="0" w:space="0" w:color="auto"/>
        <w:left w:val="none" w:sz="0" w:space="0" w:color="auto"/>
        <w:bottom w:val="none" w:sz="0" w:space="0" w:color="auto"/>
        <w:right w:val="none" w:sz="0" w:space="0" w:color="auto"/>
      </w:divBdr>
    </w:div>
    <w:div w:id="1257976405">
      <w:bodyDiv w:val="1"/>
      <w:marLeft w:val="0"/>
      <w:marRight w:val="0"/>
      <w:marTop w:val="0"/>
      <w:marBottom w:val="0"/>
      <w:divBdr>
        <w:top w:val="none" w:sz="0" w:space="0" w:color="auto"/>
        <w:left w:val="none" w:sz="0" w:space="0" w:color="auto"/>
        <w:bottom w:val="none" w:sz="0" w:space="0" w:color="auto"/>
        <w:right w:val="none" w:sz="0" w:space="0" w:color="auto"/>
      </w:divBdr>
    </w:div>
    <w:div w:id="1273976905">
      <w:bodyDiv w:val="1"/>
      <w:marLeft w:val="0"/>
      <w:marRight w:val="0"/>
      <w:marTop w:val="0"/>
      <w:marBottom w:val="0"/>
      <w:divBdr>
        <w:top w:val="none" w:sz="0" w:space="0" w:color="auto"/>
        <w:left w:val="none" w:sz="0" w:space="0" w:color="auto"/>
        <w:bottom w:val="none" w:sz="0" w:space="0" w:color="auto"/>
        <w:right w:val="none" w:sz="0" w:space="0" w:color="auto"/>
      </w:divBdr>
    </w:div>
    <w:div w:id="1288241242">
      <w:bodyDiv w:val="1"/>
      <w:marLeft w:val="0"/>
      <w:marRight w:val="0"/>
      <w:marTop w:val="0"/>
      <w:marBottom w:val="0"/>
      <w:divBdr>
        <w:top w:val="none" w:sz="0" w:space="0" w:color="auto"/>
        <w:left w:val="none" w:sz="0" w:space="0" w:color="auto"/>
        <w:bottom w:val="none" w:sz="0" w:space="0" w:color="auto"/>
        <w:right w:val="none" w:sz="0" w:space="0" w:color="auto"/>
      </w:divBdr>
    </w:div>
    <w:div w:id="1305282345">
      <w:bodyDiv w:val="1"/>
      <w:marLeft w:val="0"/>
      <w:marRight w:val="0"/>
      <w:marTop w:val="0"/>
      <w:marBottom w:val="0"/>
      <w:divBdr>
        <w:top w:val="none" w:sz="0" w:space="0" w:color="auto"/>
        <w:left w:val="none" w:sz="0" w:space="0" w:color="auto"/>
        <w:bottom w:val="none" w:sz="0" w:space="0" w:color="auto"/>
        <w:right w:val="none" w:sz="0" w:space="0" w:color="auto"/>
      </w:divBdr>
    </w:div>
    <w:div w:id="1305769792">
      <w:bodyDiv w:val="1"/>
      <w:marLeft w:val="0"/>
      <w:marRight w:val="0"/>
      <w:marTop w:val="0"/>
      <w:marBottom w:val="0"/>
      <w:divBdr>
        <w:top w:val="none" w:sz="0" w:space="0" w:color="auto"/>
        <w:left w:val="none" w:sz="0" w:space="0" w:color="auto"/>
        <w:bottom w:val="none" w:sz="0" w:space="0" w:color="auto"/>
        <w:right w:val="none" w:sz="0" w:space="0" w:color="auto"/>
      </w:divBdr>
    </w:div>
    <w:div w:id="1319113999">
      <w:bodyDiv w:val="1"/>
      <w:marLeft w:val="0"/>
      <w:marRight w:val="0"/>
      <w:marTop w:val="0"/>
      <w:marBottom w:val="0"/>
      <w:divBdr>
        <w:top w:val="none" w:sz="0" w:space="0" w:color="auto"/>
        <w:left w:val="none" w:sz="0" w:space="0" w:color="auto"/>
        <w:bottom w:val="none" w:sz="0" w:space="0" w:color="auto"/>
        <w:right w:val="none" w:sz="0" w:space="0" w:color="auto"/>
      </w:divBdr>
    </w:div>
    <w:div w:id="1325204344">
      <w:bodyDiv w:val="1"/>
      <w:marLeft w:val="0"/>
      <w:marRight w:val="0"/>
      <w:marTop w:val="0"/>
      <w:marBottom w:val="0"/>
      <w:divBdr>
        <w:top w:val="none" w:sz="0" w:space="0" w:color="auto"/>
        <w:left w:val="none" w:sz="0" w:space="0" w:color="auto"/>
        <w:bottom w:val="none" w:sz="0" w:space="0" w:color="auto"/>
        <w:right w:val="none" w:sz="0" w:space="0" w:color="auto"/>
      </w:divBdr>
    </w:div>
    <w:div w:id="1328706461">
      <w:bodyDiv w:val="1"/>
      <w:marLeft w:val="0"/>
      <w:marRight w:val="0"/>
      <w:marTop w:val="0"/>
      <w:marBottom w:val="0"/>
      <w:divBdr>
        <w:top w:val="none" w:sz="0" w:space="0" w:color="auto"/>
        <w:left w:val="none" w:sz="0" w:space="0" w:color="auto"/>
        <w:bottom w:val="none" w:sz="0" w:space="0" w:color="auto"/>
        <w:right w:val="none" w:sz="0" w:space="0" w:color="auto"/>
      </w:divBdr>
    </w:div>
    <w:div w:id="1335457850">
      <w:bodyDiv w:val="1"/>
      <w:marLeft w:val="0"/>
      <w:marRight w:val="0"/>
      <w:marTop w:val="0"/>
      <w:marBottom w:val="0"/>
      <w:divBdr>
        <w:top w:val="none" w:sz="0" w:space="0" w:color="auto"/>
        <w:left w:val="none" w:sz="0" w:space="0" w:color="auto"/>
        <w:bottom w:val="none" w:sz="0" w:space="0" w:color="auto"/>
        <w:right w:val="none" w:sz="0" w:space="0" w:color="auto"/>
      </w:divBdr>
    </w:div>
    <w:div w:id="1339768091">
      <w:bodyDiv w:val="1"/>
      <w:marLeft w:val="0"/>
      <w:marRight w:val="0"/>
      <w:marTop w:val="0"/>
      <w:marBottom w:val="0"/>
      <w:divBdr>
        <w:top w:val="none" w:sz="0" w:space="0" w:color="auto"/>
        <w:left w:val="none" w:sz="0" w:space="0" w:color="auto"/>
        <w:bottom w:val="none" w:sz="0" w:space="0" w:color="auto"/>
        <w:right w:val="none" w:sz="0" w:space="0" w:color="auto"/>
      </w:divBdr>
    </w:div>
    <w:div w:id="1341203110">
      <w:bodyDiv w:val="1"/>
      <w:marLeft w:val="0"/>
      <w:marRight w:val="0"/>
      <w:marTop w:val="0"/>
      <w:marBottom w:val="0"/>
      <w:divBdr>
        <w:top w:val="none" w:sz="0" w:space="0" w:color="auto"/>
        <w:left w:val="none" w:sz="0" w:space="0" w:color="auto"/>
        <w:bottom w:val="none" w:sz="0" w:space="0" w:color="auto"/>
        <w:right w:val="none" w:sz="0" w:space="0" w:color="auto"/>
      </w:divBdr>
    </w:div>
    <w:div w:id="1354183379">
      <w:bodyDiv w:val="1"/>
      <w:marLeft w:val="0"/>
      <w:marRight w:val="0"/>
      <w:marTop w:val="0"/>
      <w:marBottom w:val="0"/>
      <w:divBdr>
        <w:top w:val="none" w:sz="0" w:space="0" w:color="auto"/>
        <w:left w:val="none" w:sz="0" w:space="0" w:color="auto"/>
        <w:bottom w:val="none" w:sz="0" w:space="0" w:color="auto"/>
        <w:right w:val="none" w:sz="0" w:space="0" w:color="auto"/>
      </w:divBdr>
    </w:div>
    <w:div w:id="1368025256">
      <w:bodyDiv w:val="1"/>
      <w:marLeft w:val="0"/>
      <w:marRight w:val="0"/>
      <w:marTop w:val="0"/>
      <w:marBottom w:val="0"/>
      <w:divBdr>
        <w:top w:val="none" w:sz="0" w:space="0" w:color="auto"/>
        <w:left w:val="none" w:sz="0" w:space="0" w:color="auto"/>
        <w:bottom w:val="none" w:sz="0" w:space="0" w:color="auto"/>
        <w:right w:val="none" w:sz="0" w:space="0" w:color="auto"/>
      </w:divBdr>
    </w:div>
    <w:div w:id="1368681784">
      <w:bodyDiv w:val="1"/>
      <w:marLeft w:val="0"/>
      <w:marRight w:val="0"/>
      <w:marTop w:val="0"/>
      <w:marBottom w:val="0"/>
      <w:divBdr>
        <w:top w:val="none" w:sz="0" w:space="0" w:color="auto"/>
        <w:left w:val="none" w:sz="0" w:space="0" w:color="auto"/>
        <w:bottom w:val="none" w:sz="0" w:space="0" w:color="auto"/>
        <w:right w:val="none" w:sz="0" w:space="0" w:color="auto"/>
      </w:divBdr>
    </w:div>
    <w:div w:id="1389457366">
      <w:bodyDiv w:val="1"/>
      <w:marLeft w:val="0"/>
      <w:marRight w:val="0"/>
      <w:marTop w:val="0"/>
      <w:marBottom w:val="0"/>
      <w:divBdr>
        <w:top w:val="none" w:sz="0" w:space="0" w:color="auto"/>
        <w:left w:val="none" w:sz="0" w:space="0" w:color="auto"/>
        <w:bottom w:val="none" w:sz="0" w:space="0" w:color="auto"/>
        <w:right w:val="none" w:sz="0" w:space="0" w:color="auto"/>
      </w:divBdr>
    </w:div>
    <w:div w:id="1445807943">
      <w:bodyDiv w:val="1"/>
      <w:marLeft w:val="0"/>
      <w:marRight w:val="0"/>
      <w:marTop w:val="0"/>
      <w:marBottom w:val="0"/>
      <w:divBdr>
        <w:top w:val="none" w:sz="0" w:space="0" w:color="auto"/>
        <w:left w:val="none" w:sz="0" w:space="0" w:color="auto"/>
        <w:bottom w:val="none" w:sz="0" w:space="0" w:color="auto"/>
        <w:right w:val="none" w:sz="0" w:space="0" w:color="auto"/>
      </w:divBdr>
    </w:div>
    <w:div w:id="1494176913">
      <w:bodyDiv w:val="1"/>
      <w:marLeft w:val="0"/>
      <w:marRight w:val="0"/>
      <w:marTop w:val="0"/>
      <w:marBottom w:val="0"/>
      <w:divBdr>
        <w:top w:val="none" w:sz="0" w:space="0" w:color="auto"/>
        <w:left w:val="none" w:sz="0" w:space="0" w:color="auto"/>
        <w:bottom w:val="none" w:sz="0" w:space="0" w:color="auto"/>
        <w:right w:val="none" w:sz="0" w:space="0" w:color="auto"/>
      </w:divBdr>
    </w:div>
    <w:div w:id="1570730678">
      <w:bodyDiv w:val="1"/>
      <w:marLeft w:val="0"/>
      <w:marRight w:val="0"/>
      <w:marTop w:val="0"/>
      <w:marBottom w:val="0"/>
      <w:divBdr>
        <w:top w:val="none" w:sz="0" w:space="0" w:color="auto"/>
        <w:left w:val="none" w:sz="0" w:space="0" w:color="auto"/>
        <w:bottom w:val="none" w:sz="0" w:space="0" w:color="auto"/>
        <w:right w:val="none" w:sz="0" w:space="0" w:color="auto"/>
      </w:divBdr>
    </w:div>
    <w:div w:id="1571620820">
      <w:bodyDiv w:val="1"/>
      <w:marLeft w:val="0"/>
      <w:marRight w:val="0"/>
      <w:marTop w:val="0"/>
      <w:marBottom w:val="0"/>
      <w:divBdr>
        <w:top w:val="none" w:sz="0" w:space="0" w:color="auto"/>
        <w:left w:val="none" w:sz="0" w:space="0" w:color="auto"/>
        <w:bottom w:val="none" w:sz="0" w:space="0" w:color="auto"/>
        <w:right w:val="none" w:sz="0" w:space="0" w:color="auto"/>
      </w:divBdr>
    </w:div>
    <w:div w:id="1573004295">
      <w:bodyDiv w:val="1"/>
      <w:marLeft w:val="0"/>
      <w:marRight w:val="0"/>
      <w:marTop w:val="0"/>
      <w:marBottom w:val="0"/>
      <w:divBdr>
        <w:top w:val="none" w:sz="0" w:space="0" w:color="auto"/>
        <w:left w:val="none" w:sz="0" w:space="0" w:color="auto"/>
        <w:bottom w:val="none" w:sz="0" w:space="0" w:color="auto"/>
        <w:right w:val="none" w:sz="0" w:space="0" w:color="auto"/>
      </w:divBdr>
    </w:div>
    <w:div w:id="1576816882">
      <w:bodyDiv w:val="1"/>
      <w:marLeft w:val="0"/>
      <w:marRight w:val="0"/>
      <w:marTop w:val="0"/>
      <w:marBottom w:val="0"/>
      <w:divBdr>
        <w:top w:val="none" w:sz="0" w:space="0" w:color="auto"/>
        <w:left w:val="none" w:sz="0" w:space="0" w:color="auto"/>
        <w:bottom w:val="none" w:sz="0" w:space="0" w:color="auto"/>
        <w:right w:val="none" w:sz="0" w:space="0" w:color="auto"/>
      </w:divBdr>
    </w:div>
    <w:div w:id="1580407891">
      <w:bodyDiv w:val="1"/>
      <w:marLeft w:val="0"/>
      <w:marRight w:val="0"/>
      <w:marTop w:val="0"/>
      <w:marBottom w:val="0"/>
      <w:divBdr>
        <w:top w:val="none" w:sz="0" w:space="0" w:color="auto"/>
        <w:left w:val="none" w:sz="0" w:space="0" w:color="auto"/>
        <w:bottom w:val="none" w:sz="0" w:space="0" w:color="auto"/>
        <w:right w:val="none" w:sz="0" w:space="0" w:color="auto"/>
      </w:divBdr>
    </w:div>
    <w:div w:id="1624506554">
      <w:bodyDiv w:val="1"/>
      <w:marLeft w:val="0"/>
      <w:marRight w:val="0"/>
      <w:marTop w:val="0"/>
      <w:marBottom w:val="0"/>
      <w:divBdr>
        <w:top w:val="none" w:sz="0" w:space="0" w:color="auto"/>
        <w:left w:val="none" w:sz="0" w:space="0" w:color="auto"/>
        <w:bottom w:val="none" w:sz="0" w:space="0" w:color="auto"/>
        <w:right w:val="none" w:sz="0" w:space="0" w:color="auto"/>
      </w:divBdr>
    </w:div>
    <w:div w:id="1657495567">
      <w:bodyDiv w:val="1"/>
      <w:marLeft w:val="0"/>
      <w:marRight w:val="0"/>
      <w:marTop w:val="0"/>
      <w:marBottom w:val="0"/>
      <w:divBdr>
        <w:top w:val="none" w:sz="0" w:space="0" w:color="auto"/>
        <w:left w:val="none" w:sz="0" w:space="0" w:color="auto"/>
        <w:bottom w:val="none" w:sz="0" w:space="0" w:color="auto"/>
        <w:right w:val="none" w:sz="0" w:space="0" w:color="auto"/>
      </w:divBdr>
      <w:divsChild>
        <w:div w:id="1722052875">
          <w:marLeft w:val="0"/>
          <w:marRight w:val="0"/>
          <w:marTop w:val="240"/>
          <w:marBottom w:val="0"/>
          <w:divBdr>
            <w:top w:val="none" w:sz="0" w:space="0" w:color="auto"/>
            <w:left w:val="none" w:sz="0" w:space="0" w:color="auto"/>
            <w:bottom w:val="none" w:sz="0" w:space="0" w:color="auto"/>
            <w:right w:val="none" w:sz="0" w:space="0" w:color="auto"/>
          </w:divBdr>
        </w:div>
      </w:divsChild>
    </w:div>
    <w:div w:id="1660452116">
      <w:bodyDiv w:val="1"/>
      <w:marLeft w:val="0"/>
      <w:marRight w:val="0"/>
      <w:marTop w:val="0"/>
      <w:marBottom w:val="0"/>
      <w:divBdr>
        <w:top w:val="none" w:sz="0" w:space="0" w:color="auto"/>
        <w:left w:val="none" w:sz="0" w:space="0" w:color="auto"/>
        <w:bottom w:val="none" w:sz="0" w:space="0" w:color="auto"/>
        <w:right w:val="none" w:sz="0" w:space="0" w:color="auto"/>
      </w:divBdr>
    </w:div>
    <w:div w:id="1661346004">
      <w:bodyDiv w:val="1"/>
      <w:marLeft w:val="0"/>
      <w:marRight w:val="0"/>
      <w:marTop w:val="0"/>
      <w:marBottom w:val="0"/>
      <w:divBdr>
        <w:top w:val="none" w:sz="0" w:space="0" w:color="auto"/>
        <w:left w:val="none" w:sz="0" w:space="0" w:color="auto"/>
        <w:bottom w:val="none" w:sz="0" w:space="0" w:color="auto"/>
        <w:right w:val="none" w:sz="0" w:space="0" w:color="auto"/>
      </w:divBdr>
    </w:div>
    <w:div w:id="1689064784">
      <w:bodyDiv w:val="1"/>
      <w:marLeft w:val="0"/>
      <w:marRight w:val="0"/>
      <w:marTop w:val="0"/>
      <w:marBottom w:val="0"/>
      <w:divBdr>
        <w:top w:val="none" w:sz="0" w:space="0" w:color="auto"/>
        <w:left w:val="none" w:sz="0" w:space="0" w:color="auto"/>
        <w:bottom w:val="none" w:sz="0" w:space="0" w:color="auto"/>
        <w:right w:val="none" w:sz="0" w:space="0" w:color="auto"/>
      </w:divBdr>
    </w:div>
    <w:div w:id="1711298940">
      <w:bodyDiv w:val="1"/>
      <w:marLeft w:val="0"/>
      <w:marRight w:val="0"/>
      <w:marTop w:val="0"/>
      <w:marBottom w:val="0"/>
      <w:divBdr>
        <w:top w:val="none" w:sz="0" w:space="0" w:color="auto"/>
        <w:left w:val="none" w:sz="0" w:space="0" w:color="auto"/>
        <w:bottom w:val="none" w:sz="0" w:space="0" w:color="auto"/>
        <w:right w:val="none" w:sz="0" w:space="0" w:color="auto"/>
      </w:divBdr>
    </w:div>
    <w:div w:id="1835149289">
      <w:bodyDiv w:val="1"/>
      <w:marLeft w:val="0"/>
      <w:marRight w:val="0"/>
      <w:marTop w:val="0"/>
      <w:marBottom w:val="0"/>
      <w:divBdr>
        <w:top w:val="none" w:sz="0" w:space="0" w:color="auto"/>
        <w:left w:val="none" w:sz="0" w:space="0" w:color="auto"/>
        <w:bottom w:val="none" w:sz="0" w:space="0" w:color="auto"/>
        <w:right w:val="none" w:sz="0" w:space="0" w:color="auto"/>
      </w:divBdr>
    </w:div>
    <w:div w:id="1852835693">
      <w:bodyDiv w:val="1"/>
      <w:marLeft w:val="0"/>
      <w:marRight w:val="0"/>
      <w:marTop w:val="0"/>
      <w:marBottom w:val="0"/>
      <w:divBdr>
        <w:top w:val="none" w:sz="0" w:space="0" w:color="auto"/>
        <w:left w:val="none" w:sz="0" w:space="0" w:color="auto"/>
        <w:bottom w:val="none" w:sz="0" w:space="0" w:color="auto"/>
        <w:right w:val="none" w:sz="0" w:space="0" w:color="auto"/>
      </w:divBdr>
    </w:div>
    <w:div w:id="1877236366">
      <w:bodyDiv w:val="1"/>
      <w:marLeft w:val="0"/>
      <w:marRight w:val="0"/>
      <w:marTop w:val="0"/>
      <w:marBottom w:val="0"/>
      <w:divBdr>
        <w:top w:val="none" w:sz="0" w:space="0" w:color="auto"/>
        <w:left w:val="none" w:sz="0" w:space="0" w:color="auto"/>
        <w:bottom w:val="none" w:sz="0" w:space="0" w:color="auto"/>
        <w:right w:val="none" w:sz="0" w:space="0" w:color="auto"/>
      </w:divBdr>
    </w:div>
    <w:div w:id="1882327507">
      <w:bodyDiv w:val="1"/>
      <w:marLeft w:val="0"/>
      <w:marRight w:val="0"/>
      <w:marTop w:val="0"/>
      <w:marBottom w:val="0"/>
      <w:divBdr>
        <w:top w:val="none" w:sz="0" w:space="0" w:color="auto"/>
        <w:left w:val="none" w:sz="0" w:space="0" w:color="auto"/>
        <w:bottom w:val="none" w:sz="0" w:space="0" w:color="auto"/>
        <w:right w:val="none" w:sz="0" w:space="0" w:color="auto"/>
      </w:divBdr>
    </w:div>
    <w:div w:id="1924872799">
      <w:bodyDiv w:val="1"/>
      <w:marLeft w:val="0"/>
      <w:marRight w:val="0"/>
      <w:marTop w:val="0"/>
      <w:marBottom w:val="0"/>
      <w:divBdr>
        <w:top w:val="none" w:sz="0" w:space="0" w:color="auto"/>
        <w:left w:val="none" w:sz="0" w:space="0" w:color="auto"/>
        <w:bottom w:val="none" w:sz="0" w:space="0" w:color="auto"/>
        <w:right w:val="none" w:sz="0" w:space="0" w:color="auto"/>
      </w:divBdr>
    </w:div>
    <w:div w:id="1937639174">
      <w:bodyDiv w:val="1"/>
      <w:marLeft w:val="0"/>
      <w:marRight w:val="0"/>
      <w:marTop w:val="0"/>
      <w:marBottom w:val="0"/>
      <w:divBdr>
        <w:top w:val="none" w:sz="0" w:space="0" w:color="auto"/>
        <w:left w:val="none" w:sz="0" w:space="0" w:color="auto"/>
        <w:bottom w:val="none" w:sz="0" w:space="0" w:color="auto"/>
        <w:right w:val="none" w:sz="0" w:space="0" w:color="auto"/>
      </w:divBdr>
    </w:div>
    <w:div w:id="1945575746">
      <w:bodyDiv w:val="1"/>
      <w:marLeft w:val="0"/>
      <w:marRight w:val="0"/>
      <w:marTop w:val="0"/>
      <w:marBottom w:val="0"/>
      <w:divBdr>
        <w:top w:val="none" w:sz="0" w:space="0" w:color="auto"/>
        <w:left w:val="none" w:sz="0" w:space="0" w:color="auto"/>
        <w:bottom w:val="none" w:sz="0" w:space="0" w:color="auto"/>
        <w:right w:val="none" w:sz="0" w:space="0" w:color="auto"/>
      </w:divBdr>
    </w:div>
    <w:div w:id="1968704958">
      <w:bodyDiv w:val="1"/>
      <w:marLeft w:val="0"/>
      <w:marRight w:val="0"/>
      <w:marTop w:val="0"/>
      <w:marBottom w:val="0"/>
      <w:divBdr>
        <w:top w:val="none" w:sz="0" w:space="0" w:color="auto"/>
        <w:left w:val="none" w:sz="0" w:space="0" w:color="auto"/>
        <w:bottom w:val="none" w:sz="0" w:space="0" w:color="auto"/>
        <w:right w:val="none" w:sz="0" w:space="0" w:color="auto"/>
      </w:divBdr>
    </w:div>
    <w:div w:id="1981572159">
      <w:bodyDiv w:val="1"/>
      <w:marLeft w:val="0"/>
      <w:marRight w:val="0"/>
      <w:marTop w:val="0"/>
      <w:marBottom w:val="0"/>
      <w:divBdr>
        <w:top w:val="none" w:sz="0" w:space="0" w:color="auto"/>
        <w:left w:val="none" w:sz="0" w:space="0" w:color="auto"/>
        <w:bottom w:val="none" w:sz="0" w:space="0" w:color="auto"/>
        <w:right w:val="none" w:sz="0" w:space="0" w:color="auto"/>
      </w:divBdr>
    </w:div>
    <w:div w:id="1991251302">
      <w:bodyDiv w:val="1"/>
      <w:marLeft w:val="0"/>
      <w:marRight w:val="0"/>
      <w:marTop w:val="0"/>
      <w:marBottom w:val="0"/>
      <w:divBdr>
        <w:top w:val="none" w:sz="0" w:space="0" w:color="auto"/>
        <w:left w:val="none" w:sz="0" w:space="0" w:color="auto"/>
        <w:bottom w:val="none" w:sz="0" w:space="0" w:color="auto"/>
        <w:right w:val="none" w:sz="0" w:space="0" w:color="auto"/>
      </w:divBdr>
    </w:div>
    <w:div w:id="2017070645">
      <w:bodyDiv w:val="1"/>
      <w:marLeft w:val="0"/>
      <w:marRight w:val="0"/>
      <w:marTop w:val="0"/>
      <w:marBottom w:val="0"/>
      <w:divBdr>
        <w:top w:val="none" w:sz="0" w:space="0" w:color="auto"/>
        <w:left w:val="none" w:sz="0" w:space="0" w:color="auto"/>
        <w:bottom w:val="none" w:sz="0" w:space="0" w:color="auto"/>
        <w:right w:val="none" w:sz="0" w:space="0" w:color="auto"/>
      </w:divBdr>
    </w:div>
    <w:div w:id="2022195123">
      <w:bodyDiv w:val="1"/>
      <w:marLeft w:val="0"/>
      <w:marRight w:val="0"/>
      <w:marTop w:val="0"/>
      <w:marBottom w:val="0"/>
      <w:divBdr>
        <w:top w:val="none" w:sz="0" w:space="0" w:color="auto"/>
        <w:left w:val="none" w:sz="0" w:space="0" w:color="auto"/>
        <w:bottom w:val="none" w:sz="0" w:space="0" w:color="auto"/>
        <w:right w:val="none" w:sz="0" w:space="0" w:color="auto"/>
      </w:divBdr>
    </w:div>
    <w:div w:id="2045329886">
      <w:bodyDiv w:val="1"/>
      <w:marLeft w:val="0"/>
      <w:marRight w:val="0"/>
      <w:marTop w:val="0"/>
      <w:marBottom w:val="0"/>
      <w:divBdr>
        <w:top w:val="none" w:sz="0" w:space="0" w:color="auto"/>
        <w:left w:val="none" w:sz="0" w:space="0" w:color="auto"/>
        <w:bottom w:val="none" w:sz="0" w:space="0" w:color="auto"/>
        <w:right w:val="none" w:sz="0" w:space="0" w:color="auto"/>
      </w:divBdr>
    </w:div>
    <w:div w:id="2093355287">
      <w:bodyDiv w:val="1"/>
      <w:marLeft w:val="0"/>
      <w:marRight w:val="0"/>
      <w:marTop w:val="0"/>
      <w:marBottom w:val="0"/>
      <w:divBdr>
        <w:top w:val="none" w:sz="0" w:space="0" w:color="auto"/>
        <w:left w:val="none" w:sz="0" w:space="0" w:color="auto"/>
        <w:bottom w:val="none" w:sz="0" w:space="0" w:color="auto"/>
        <w:right w:val="none" w:sz="0" w:space="0" w:color="auto"/>
      </w:divBdr>
    </w:div>
    <w:div w:id="2101482080">
      <w:bodyDiv w:val="1"/>
      <w:marLeft w:val="0"/>
      <w:marRight w:val="0"/>
      <w:marTop w:val="0"/>
      <w:marBottom w:val="0"/>
      <w:divBdr>
        <w:top w:val="none" w:sz="0" w:space="0" w:color="auto"/>
        <w:left w:val="none" w:sz="0" w:space="0" w:color="auto"/>
        <w:bottom w:val="none" w:sz="0" w:space="0" w:color="auto"/>
        <w:right w:val="none" w:sz="0" w:space="0" w:color="auto"/>
      </w:divBdr>
    </w:div>
    <w:div w:id="2106338691">
      <w:bodyDiv w:val="1"/>
      <w:marLeft w:val="0"/>
      <w:marRight w:val="0"/>
      <w:marTop w:val="0"/>
      <w:marBottom w:val="0"/>
      <w:divBdr>
        <w:top w:val="none" w:sz="0" w:space="0" w:color="auto"/>
        <w:left w:val="none" w:sz="0" w:space="0" w:color="auto"/>
        <w:bottom w:val="none" w:sz="0" w:space="0" w:color="auto"/>
        <w:right w:val="none" w:sz="0" w:space="0" w:color="auto"/>
      </w:divBdr>
    </w:div>
    <w:div w:id="2114282819">
      <w:bodyDiv w:val="1"/>
      <w:marLeft w:val="0"/>
      <w:marRight w:val="0"/>
      <w:marTop w:val="0"/>
      <w:marBottom w:val="0"/>
      <w:divBdr>
        <w:top w:val="none" w:sz="0" w:space="0" w:color="auto"/>
        <w:left w:val="none" w:sz="0" w:space="0" w:color="auto"/>
        <w:bottom w:val="none" w:sz="0" w:space="0" w:color="auto"/>
        <w:right w:val="none" w:sz="0" w:space="0" w:color="auto"/>
      </w:divBdr>
    </w:div>
    <w:div w:id="2127460422">
      <w:bodyDiv w:val="1"/>
      <w:marLeft w:val="0"/>
      <w:marRight w:val="0"/>
      <w:marTop w:val="0"/>
      <w:marBottom w:val="0"/>
      <w:divBdr>
        <w:top w:val="none" w:sz="0" w:space="0" w:color="auto"/>
        <w:left w:val="none" w:sz="0" w:space="0" w:color="auto"/>
        <w:bottom w:val="none" w:sz="0" w:space="0" w:color="auto"/>
        <w:right w:val="none" w:sz="0" w:space="0" w:color="auto"/>
      </w:divBdr>
    </w:div>
    <w:div w:id="2127654589">
      <w:bodyDiv w:val="1"/>
      <w:marLeft w:val="0"/>
      <w:marRight w:val="0"/>
      <w:marTop w:val="0"/>
      <w:marBottom w:val="0"/>
      <w:divBdr>
        <w:top w:val="none" w:sz="0" w:space="0" w:color="auto"/>
        <w:left w:val="none" w:sz="0" w:space="0" w:color="auto"/>
        <w:bottom w:val="none" w:sz="0" w:space="0" w:color="auto"/>
        <w:right w:val="none" w:sz="0" w:space="0" w:color="auto"/>
      </w:divBdr>
    </w:div>
    <w:div w:id="2129858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ABB54F-7A35-479D-913D-6CE4953BA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1008</TotalTime>
  <Pages>14</Pages>
  <Words>4931</Words>
  <Characters>28113</Characters>
  <Application>Microsoft Office Word</Application>
  <DocSecurity>0</DocSecurity>
  <Lines>234</Lines>
  <Paragraphs>65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Microsoft</Company>
  <LinksUpToDate>false</LinksUpToDate>
  <CharactersWithSpaces>32979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Мироненко П.А.</dc:creator>
  <cp:keywords/>
  <dc:description/>
  <cp:lastModifiedBy>Баранова Анна Сергеевна</cp:lastModifiedBy>
  <cp:revision>200</cp:revision>
  <cp:lastPrinted>2025-02-21T14:51:00Z</cp:lastPrinted>
  <dcterms:created xsi:type="dcterms:W3CDTF">2022-12-26T10:23:00Z</dcterms:created>
  <dcterms:modified xsi:type="dcterms:W3CDTF">2026-10-09T16:06:00Z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1827261229</vt:i4>
  </property>
</Properties>
</file>