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33592B20"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Заказчик:</w:t>
      </w:r>
    </w:p>
    <w:p w14:paraId="7ED8327A"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AABAB81" w14:textId="3E6CCDF6" w:rsidR="00135686" w:rsidRDefault="00217C08" w:rsidP="001D37C4">
      <w:pPr>
        <w:autoSpaceDE/>
        <w:autoSpaceDN/>
        <w:adjustRightInd/>
        <w:spacing w:before="0" w:line="280" w:lineRule="exact"/>
        <w:ind w:left="4536" w:firstLine="0"/>
        <w:outlineLvl w:val="0"/>
        <w:rPr>
          <w:bCs/>
          <w:color w:val="auto"/>
          <w:sz w:val="26"/>
          <w:szCs w:val="26"/>
        </w:rPr>
      </w:pPr>
      <w:r w:rsidRPr="00217C08">
        <w:rPr>
          <w:bCs/>
          <w:color w:val="auto"/>
          <w:sz w:val="26"/>
          <w:szCs w:val="26"/>
        </w:rPr>
        <w:t>info@gku-mo.ru</w:t>
      </w:r>
    </w:p>
    <w:p w14:paraId="221C22A4" w14:textId="77777777" w:rsidR="00217C08" w:rsidRPr="001D37C4" w:rsidRDefault="00217C08" w:rsidP="001D37C4">
      <w:pPr>
        <w:autoSpaceDE/>
        <w:autoSpaceDN/>
        <w:adjustRightInd/>
        <w:spacing w:before="0" w:line="280" w:lineRule="exact"/>
        <w:ind w:left="4536" w:firstLine="0"/>
        <w:outlineLvl w:val="0"/>
        <w:rPr>
          <w:bCs/>
          <w:color w:val="auto"/>
          <w:sz w:val="26"/>
          <w:szCs w:val="26"/>
        </w:rPr>
      </w:pPr>
    </w:p>
    <w:p w14:paraId="30731901"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Оператор электронной площадки:</w:t>
      </w:r>
    </w:p>
    <w:p w14:paraId="4A930012"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ООО «РТС-тендер»</w:t>
      </w:r>
    </w:p>
    <w:p w14:paraId="0476A20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ko@rts-tender.ru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7B68EC6F"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Заявитель:</w:t>
      </w:r>
    </w:p>
    <w:p w14:paraId="03434C1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ИП Кравченко Алексей Викторович</w:t>
      </w:r>
    </w:p>
    <w:p w14:paraId="47CB129B"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info@gosfarm.ru</w:t>
      </w:r>
    </w:p>
    <w:p w14:paraId="66DB5CA8"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02789655" w14:textId="77777777" w:rsidR="0001284D" w:rsidRDefault="0001284D" w:rsidP="002A1CED">
      <w:pPr>
        <w:autoSpaceDE/>
        <w:autoSpaceDN/>
        <w:adjustRightInd/>
        <w:spacing w:before="0" w:line="280" w:lineRule="exact"/>
        <w:ind w:left="4536" w:firstLine="0"/>
        <w:outlineLvl w:val="0"/>
        <w:rPr>
          <w:bCs/>
          <w:color w:val="auto"/>
          <w:sz w:val="26"/>
          <w:szCs w:val="26"/>
        </w:rPr>
      </w:pPr>
    </w:p>
    <w:p w14:paraId="672BFF96" w14:textId="77777777" w:rsidR="0001284D" w:rsidRDefault="0001284D" w:rsidP="002A1CED">
      <w:pPr>
        <w:autoSpaceDE/>
        <w:autoSpaceDN/>
        <w:adjustRightInd/>
        <w:spacing w:before="0" w:line="280" w:lineRule="exact"/>
        <w:ind w:left="4536" w:firstLine="0"/>
        <w:outlineLvl w:val="0"/>
        <w:rPr>
          <w:bCs/>
          <w:color w:val="auto"/>
          <w:sz w:val="26"/>
          <w:szCs w:val="26"/>
        </w:rPr>
      </w:pPr>
    </w:p>
    <w:p w14:paraId="6CED16C0" w14:textId="77777777" w:rsidR="0001284D" w:rsidRDefault="0001284D" w:rsidP="002A1CED">
      <w:pPr>
        <w:autoSpaceDE/>
        <w:autoSpaceDN/>
        <w:adjustRightInd/>
        <w:spacing w:before="0" w:line="280" w:lineRule="exact"/>
        <w:ind w:left="4536" w:firstLine="0"/>
        <w:outlineLvl w:val="0"/>
        <w:rPr>
          <w:bCs/>
          <w:color w:val="auto"/>
          <w:sz w:val="26"/>
          <w:szCs w:val="26"/>
        </w:rPr>
      </w:pPr>
    </w:p>
    <w:p w14:paraId="5E8EBAA9" w14:textId="77777777" w:rsidR="0001284D" w:rsidRDefault="0001284D" w:rsidP="002A1CED">
      <w:pPr>
        <w:autoSpaceDE/>
        <w:autoSpaceDN/>
        <w:adjustRightInd/>
        <w:spacing w:before="0" w:line="280" w:lineRule="exact"/>
        <w:ind w:left="4536" w:firstLine="0"/>
        <w:outlineLvl w:val="0"/>
        <w:rPr>
          <w:bCs/>
          <w:color w:val="auto"/>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683214D9"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0D7B77">
        <w:rPr>
          <w:sz w:val="26"/>
          <w:szCs w:val="26"/>
        </w:rPr>
        <w:t>36172</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550802C0" w:rsidR="009F4D31" w:rsidRPr="004E60D4" w:rsidRDefault="000D7B77" w:rsidP="004E0482">
            <w:pPr>
              <w:spacing w:before="0" w:line="276" w:lineRule="auto"/>
              <w:ind w:firstLine="0"/>
              <w:rPr>
                <w:sz w:val="26"/>
                <w:szCs w:val="26"/>
                <w:lang w:val="en-US"/>
              </w:rPr>
            </w:pPr>
            <w:r>
              <w:rPr>
                <w:sz w:val="26"/>
                <w:szCs w:val="26"/>
              </w:rPr>
              <w:t>06.10.2026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1E8286F7" w14:textId="0679F73B" w:rsidR="00CD7DDB" w:rsidRDefault="00CC48D4" w:rsidP="0042618A">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CD7DDB">
        <w:rPr>
          <w:rFonts w:eastAsia="Calibri"/>
          <w:sz w:val="26"/>
          <w:szCs w:val="26"/>
        </w:rPr>
        <w:t xml:space="preserve">, </w:t>
      </w:r>
    </w:p>
    <w:p w14:paraId="51E5897E" w14:textId="056504F2" w:rsidR="002A1738" w:rsidRDefault="00226D34" w:rsidP="002C5CE3">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CD7DDB" w:rsidRPr="00CD7DDB">
        <w:rPr>
          <w:sz w:val="26"/>
          <w:szCs w:val="26"/>
        </w:rPr>
        <w:t>ИП</w:t>
      </w:r>
      <w:r w:rsidR="00CD7DDB">
        <w:rPr>
          <w:sz w:val="26"/>
          <w:szCs w:val="26"/>
        </w:rPr>
        <w:t xml:space="preserve"> Кравченко Алексея Викторовича </w:t>
      </w:r>
      <w:r w:rsidR="00CD7DDB" w:rsidRPr="00CD7DDB">
        <w:rPr>
          <w:sz w:val="26"/>
          <w:szCs w:val="26"/>
        </w:rPr>
        <w:t xml:space="preserve">(далее – Заявитель) </w:t>
      </w:r>
      <w:r w:rsidR="002C5CE3" w:rsidRPr="002C5CE3">
        <w:rPr>
          <w:sz w:val="26"/>
          <w:szCs w:val="26"/>
        </w:rPr>
        <w:t>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w:t>
      </w:r>
      <w:r w:rsidR="002C5CE3">
        <w:rPr>
          <w:sz w:val="26"/>
          <w:szCs w:val="26"/>
        </w:rPr>
        <w:t xml:space="preserve">е – Уполномоченное учреждение) </w:t>
      </w:r>
      <w:r w:rsidR="002C5CE3" w:rsidRPr="002C5CE3">
        <w:rPr>
          <w:sz w:val="26"/>
          <w:szCs w:val="26"/>
        </w:rPr>
        <w:t>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расходных медицинских изделий в 202</w:t>
      </w:r>
      <w:r w:rsidR="000D7B77">
        <w:rPr>
          <w:sz w:val="26"/>
          <w:szCs w:val="26"/>
        </w:rPr>
        <w:t>7</w:t>
      </w:r>
      <w:r w:rsidR="002C5CE3" w:rsidRPr="002C5CE3">
        <w:rPr>
          <w:sz w:val="26"/>
          <w:szCs w:val="26"/>
        </w:rPr>
        <w:t xml:space="preserve"> году (извещение № </w:t>
      </w:r>
      <w:r w:rsidR="000D7B77" w:rsidRPr="000D7B77">
        <w:rPr>
          <w:sz w:val="26"/>
          <w:szCs w:val="26"/>
        </w:rPr>
        <w:t>0348200081026005878</w:t>
      </w:r>
      <w:r w:rsidR="000D7B77">
        <w:rPr>
          <w:sz w:val="26"/>
          <w:szCs w:val="26"/>
        </w:rPr>
        <w:t xml:space="preserve"> </w:t>
      </w:r>
      <w:r w:rsidR="000D7B77">
        <w:rPr>
          <w:sz w:val="26"/>
          <w:szCs w:val="26"/>
        </w:rPr>
        <w:br/>
      </w:r>
      <w:r w:rsidR="003F5CD1" w:rsidRPr="007079F8">
        <w:rPr>
          <w:sz w:val="26"/>
          <w:szCs w:val="26"/>
        </w:rPr>
        <w:lastRenderedPageBreak/>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D7B77">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50E36745"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2C5CE3">
        <w:rPr>
          <w:rFonts w:eastAsiaTheme="minorHAnsi"/>
          <w:sz w:val="26"/>
          <w:szCs w:val="26"/>
        </w:rPr>
        <w:t>Аукциона</w:t>
      </w:r>
      <w:r w:rsidRPr="00362542">
        <w:rPr>
          <w:rFonts w:eastAsiaTheme="minorHAnsi"/>
          <w:sz w:val="26"/>
          <w:szCs w:val="26"/>
        </w:rPr>
        <w:t>.</w:t>
      </w:r>
    </w:p>
    <w:p w14:paraId="1AFF09ED" w14:textId="070A7D7A"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2C5CE3">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7223AEBD"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1) извещение о проведении </w:t>
      </w:r>
      <w:r w:rsidR="002C5CE3">
        <w:rPr>
          <w:sz w:val="26"/>
          <w:szCs w:val="26"/>
        </w:rPr>
        <w:t>Аукциона</w:t>
      </w:r>
      <w:r w:rsidRPr="002A5CF9">
        <w:rPr>
          <w:sz w:val="26"/>
          <w:szCs w:val="26"/>
        </w:rPr>
        <w:t xml:space="preserve"> размещено </w:t>
      </w:r>
      <w:r w:rsidRPr="002A5CF9">
        <w:rPr>
          <w:color w:val="auto"/>
          <w:sz w:val="26"/>
          <w:szCs w:val="26"/>
        </w:rPr>
        <w:t>–</w:t>
      </w:r>
      <w:r w:rsidRPr="002A5CF9">
        <w:rPr>
          <w:sz w:val="26"/>
          <w:szCs w:val="26"/>
        </w:rPr>
        <w:t xml:space="preserve"> </w:t>
      </w:r>
      <w:r w:rsidR="000D7B77" w:rsidRPr="000D7B77">
        <w:rPr>
          <w:sz w:val="26"/>
          <w:szCs w:val="26"/>
        </w:rPr>
        <w:t>22.09.2026</w:t>
      </w:r>
      <w:r>
        <w:rPr>
          <w:sz w:val="26"/>
          <w:szCs w:val="26"/>
        </w:rPr>
        <w:t>;</w:t>
      </w:r>
    </w:p>
    <w:p w14:paraId="56522978" w14:textId="48859511"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0D7B77" w:rsidRPr="000D7B77">
        <w:rPr>
          <w:sz w:val="26"/>
          <w:szCs w:val="26"/>
        </w:rPr>
        <w:t>22 721,14</w:t>
      </w:r>
      <w:r w:rsidR="007D394C" w:rsidRPr="007D394C">
        <w:rPr>
          <w:rStyle w:val="cardmaininfocontent"/>
          <w:sz w:val="26"/>
          <w:szCs w:val="26"/>
        </w:rPr>
        <w:t xml:space="preserve"> </w:t>
      </w:r>
      <w:r w:rsidRPr="002A5CF9">
        <w:rPr>
          <w:rStyle w:val="cardmaininfocontent"/>
          <w:sz w:val="26"/>
          <w:szCs w:val="26"/>
        </w:rPr>
        <w:t>рублей</w:t>
      </w:r>
      <w:r w:rsidRPr="002A5CF9">
        <w:rPr>
          <w:color w:val="auto"/>
          <w:sz w:val="26"/>
          <w:szCs w:val="26"/>
        </w:rPr>
        <w:t>;</w:t>
      </w:r>
    </w:p>
    <w:p w14:paraId="21175F68" w14:textId="1A7768B6" w:rsidR="007C073C" w:rsidRPr="002A5CF9" w:rsidRDefault="005A5B0D" w:rsidP="00340056">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0D7B77" w:rsidRPr="000D7B77">
        <w:rPr>
          <w:sz w:val="26"/>
          <w:szCs w:val="26"/>
        </w:rPr>
        <w:t>30.09.2026</w:t>
      </w:r>
      <w:r w:rsidRPr="002A5CF9">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частью 2 статьи 33 Закона о контрактной системе описание </w:t>
      </w:r>
      <w:r w:rsidRPr="00257506">
        <w:rPr>
          <w:sz w:val="26"/>
          <w:szCs w:val="26"/>
        </w:rPr>
        <w:lastRenderedPageBreak/>
        <w:t>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17830407" w:rsidR="005A4ACD" w:rsidRPr="00257506" w:rsidRDefault="005A4ACD" w:rsidP="005A4AC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w:t>
      </w:r>
      <w:r w:rsidRPr="009E3C9C">
        <w:rPr>
          <w:rFonts w:eastAsiaTheme="minorHAnsi"/>
          <w:color w:val="auto"/>
          <w:sz w:val="26"/>
          <w:szCs w:val="26"/>
          <w:lang w:eastAsia="en-US"/>
        </w:rPr>
        <w:t>извещению</w:t>
      </w:r>
      <w:r w:rsidRPr="00257506">
        <w:rPr>
          <w:rFonts w:eastAsiaTheme="minorHAnsi"/>
          <w:color w:val="auto"/>
          <w:sz w:val="26"/>
          <w:szCs w:val="26"/>
          <w:lang w:eastAsia="en-US"/>
        </w:rPr>
        <w:t xml:space="preserve"> о проведении </w:t>
      </w:r>
      <w:r w:rsidR="002C5CE3">
        <w:rPr>
          <w:rFonts w:eastAsiaTheme="minorHAnsi"/>
          <w:color w:val="auto"/>
          <w:sz w:val="26"/>
          <w:szCs w:val="26"/>
          <w:lang w:eastAsia="en-US"/>
        </w:rPr>
        <w:t>Аукциона</w:t>
      </w:r>
      <w:r w:rsidRPr="00257506">
        <w:rPr>
          <w:rFonts w:eastAsiaTheme="minorHAnsi"/>
          <w:color w:val="auto"/>
          <w:sz w:val="26"/>
          <w:szCs w:val="26"/>
          <w:lang w:eastAsia="en-US"/>
        </w:rPr>
        <w:t xml:space="preserve"> объектом закупки является </w:t>
      </w:r>
      <w:r w:rsidR="000D7B77">
        <w:rPr>
          <w:rFonts w:eastAsiaTheme="minorHAnsi"/>
          <w:color w:val="auto"/>
          <w:sz w:val="26"/>
          <w:szCs w:val="26"/>
          <w:lang w:eastAsia="en-US"/>
        </w:rPr>
        <w:t>поставка расходных медицинских изделий в 2027 году.</w:t>
      </w:r>
    </w:p>
    <w:p w14:paraId="4F9BF966" w14:textId="136387BD" w:rsidR="00D764FC" w:rsidRDefault="00D764FC" w:rsidP="00D764FC">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2C5CE3">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w:t>
      </w:r>
      <w:r w:rsidR="00FA0868">
        <w:rPr>
          <w:rFonts w:eastAsiaTheme="minorHAnsi"/>
          <w:color w:val="auto"/>
          <w:sz w:val="26"/>
          <w:szCs w:val="26"/>
          <w:lang w:eastAsia="en-US"/>
        </w:rPr>
        <w:t xml:space="preserve">хническим характеристикам </w:t>
      </w:r>
      <w:r w:rsidR="00FF4FE6">
        <w:rPr>
          <w:rFonts w:eastAsiaTheme="minorHAnsi"/>
          <w:color w:val="auto"/>
          <w:sz w:val="26"/>
          <w:szCs w:val="26"/>
          <w:lang w:eastAsia="en-US"/>
        </w:rPr>
        <w:t>товара</w:t>
      </w:r>
      <w:r>
        <w:rPr>
          <w:rFonts w:eastAsiaTheme="minorHAnsi"/>
          <w:color w:val="auto"/>
          <w:sz w:val="26"/>
          <w:szCs w:val="26"/>
          <w:lang w:eastAsia="en-US"/>
        </w:rPr>
        <w:t xml:space="preserve"> «</w:t>
      </w:r>
      <w:r w:rsidR="000D7B77">
        <w:rPr>
          <w:rFonts w:eastAsiaTheme="minorHAnsi"/>
          <w:color w:val="auto"/>
          <w:sz w:val="26"/>
          <w:szCs w:val="26"/>
          <w:lang w:eastAsia="en-US"/>
        </w:rPr>
        <w:t xml:space="preserve">Резервуар для инсулиновой </w:t>
      </w:r>
      <w:proofErr w:type="spellStart"/>
      <w:r w:rsidR="000D7B77">
        <w:rPr>
          <w:rFonts w:eastAsiaTheme="minorHAnsi"/>
          <w:color w:val="auto"/>
          <w:sz w:val="26"/>
          <w:szCs w:val="26"/>
          <w:lang w:eastAsia="en-US"/>
        </w:rPr>
        <w:t>инфузионной</w:t>
      </w:r>
      <w:proofErr w:type="spellEnd"/>
      <w:r w:rsidR="000D7B77">
        <w:rPr>
          <w:rFonts w:eastAsiaTheme="minorHAnsi"/>
          <w:color w:val="auto"/>
          <w:sz w:val="26"/>
          <w:szCs w:val="26"/>
          <w:lang w:eastAsia="en-US"/>
        </w:rPr>
        <w:t xml:space="preserve"> помпы</w:t>
      </w:r>
      <w:r>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 КТРУ</w:t>
      </w:r>
      <w:r w:rsidRPr="00250C95">
        <w:rPr>
          <w:rFonts w:eastAsiaTheme="minorHAnsi"/>
          <w:color w:val="auto"/>
          <w:sz w:val="26"/>
          <w:szCs w:val="26"/>
          <w:lang w:eastAsia="en-US"/>
        </w:rPr>
        <w:t xml:space="preserve"> </w:t>
      </w:r>
      <w:r w:rsidR="000D7B77">
        <w:rPr>
          <w:rFonts w:eastAsiaTheme="minorHAnsi"/>
          <w:color w:val="auto"/>
          <w:sz w:val="26"/>
          <w:szCs w:val="26"/>
          <w:lang w:eastAsia="en-US"/>
        </w:rPr>
        <w:t>32.50.50.190-00002802</w:t>
      </w:r>
      <w:r>
        <w:rPr>
          <w:rFonts w:eastAsiaTheme="minorHAnsi"/>
          <w:color w:val="auto"/>
          <w:sz w:val="26"/>
          <w:szCs w:val="26"/>
          <w:lang w:eastAsia="en-US"/>
        </w:rPr>
        <w:t>.</w:t>
      </w:r>
    </w:p>
    <w:p w14:paraId="5043E1F6" w14:textId="4860D9F4" w:rsidR="00FF4FE6" w:rsidRPr="00FB2AEE" w:rsidRDefault="004D684A" w:rsidP="00FB2AE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000D7B77">
        <w:rPr>
          <w:rFonts w:eastAsiaTheme="minorHAnsi"/>
          <w:color w:val="auto"/>
          <w:sz w:val="26"/>
          <w:szCs w:val="26"/>
          <w:lang w:eastAsia="en-US"/>
        </w:rPr>
        <w:t>32.50.50.190-00002802</w:t>
      </w:r>
      <w:r>
        <w:rPr>
          <w:rFonts w:eastAsiaTheme="minorHAnsi"/>
          <w:color w:val="auto"/>
          <w:sz w:val="26"/>
          <w:szCs w:val="26"/>
          <w:lang w:eastAsia="en-US"/>
        </w:rPr>
        <w:t xml:space="preserve"> «</w:t>
      </w:r>
      <w:r w:rsidR="000D7B77">
        <w:rPr>
          <w:rFonts w:eastAsiaTheme="minorHAnsi"/>
          <w:color w:val="auto"/>
          <w:sz w:val="26"/>
          <w:szCs w:val="26"/>
          <w:lang w:eastAsia="en-US"/>
        </w:rPr>
        <w:t xml:space="preserve">Резервуар для инсулиновой </w:t>
      </w:r>
      <w:proofErr w:type="spellStart"/>
      <w:r w:rsidR="000D7B77">
        <w:rPr>
          <w:rFonts w:eastAsiaTheme="minorHAnsi"/>
          <w:color w:val="auto"/>
          <w:sz w:val="26"/>
          <w:szCs w:val="26"/>
          <w:lang w:eastAsia="en-US"/>
        </w:rPr>
        <w:t>инфузионной</w:t>
      </w:r>
      <w:proofErr w:type="spellEnd"/>
      <w:r w:rsidR="000D7B77">
        <w:rPr>
          <w:rFonts w:eastAsiaTheme="minorHAnsi"/>
          <w:color w:val="auto"/>
          <w:sz w:val="26"/>
          <w:szCs w:val="26"/>
          <w:lang w:eastAsia="en-US"/>
        </w:rPr>
        <w:t xml:space="preserve"> помпы</w:t>
      </w:r>
      <w:r>
        <w:rPr>
          <w:rFonts w:eastAsiaTheme="minorHAnsi"/>
          <w:color w:val="auto"/>
          <w:sz w:val="26"/>
          <w:szCs w:val="26"/>
          <w:lang w:eastAsia="en-US"/>
        </w:rPr>
        <w:t>», соответс</w:t>
      </w:r>
      <w:r w:rsidR="002C5CE3">
        <w:rPr>
          <w:rFonts w:eastAsiaTheme="minorHAnsi"/>
          <w:color w:val="auto"/>
          <w:sz w:val="26"/>
          <w:szCs w:val="26"/>
          <w:lang w:eastAsia="en-US"/>
        </w:rPr>
        <w:t>твующая наименованию закупаемых</w:t>
      </w:r>
      <w:r>
        <w:rPr>
          <w:rFonts w:eastAsiaTheme="minorHAnsi"/>
          <w:color w:val="auto"/>
          <w:sz w:val="26"/>
          <w:szCs w:val="26"/>
          <w:lang w:eastAsia="en-US"/>
        </w:rPr>
        <w:t xml:space="preserve"> </w:t>
      </w:r>
      <w:r w:rsidR="002C5CE3">
        <w:rPr>
          <w:rFonts w:eastAsiaTheme="minorHAnsi"/>
          <w:color w:val="auto"/>
          <w:sz w:val="26"/>
          <w:szCs w:val="26"/>
          <w:lang w:eastAsia="en-US"/>
        </w:rPr>
        <w:t>медицинских изделий</w:t>
      </w:r>
      <w:r>
        <w:rPr>
          <w:rFonts w:eastAsiaTheme="minorHAnsi"/>
          <w:color w:val="auto"/>
          <w:sz w:val="26"/>
          <w:szCs w:val="26"/>
          <w:lang w:eastAsia="en-US"/>
        </w:rPr>
        <w:t xml:space="preserve">, обязательна к применению </w:t>
      </w:r>
      <w:r w:rsidR="000D7B77">
        <w:rPr>
          <w:rFonts w:eastAsiaTheme="minorHAnsi"/>
          <w:color w:val="auto"/>
          <w:sz w:val="26"/>
          <w:szCs w:val="26"/>
          <w:lang w:eastAsia="en-US"/>
        </w:rPr>
        <w:br/>
      </w:r>
      <w:r>
        <w:rPr>
          <w:rFonts w:eastAsiaTheme="minorHAnsi"/>
          <w:color w:val="auto"/>
          <w:sz w:val="26"/>
          <w:szCs w:val="26"/>
          <w:lang w:eastAsia="en-US"/>
        </w:rPr>
        <w:t xml:space="preserve">с </w:t>
      </w:r>
      <w:r w:rsidR="00FD32E1" w:rsidRPr="00FD32E1">
        <w:rPr>
          <w:rFonts w:eastAsiaTheme="minorHAnsi"/>
          <w:color w:val="auto"/>
          <w:sz w:val="26"/>
          <w:szCs w:val="26"/>
          <w:lang w:eastAsia="en-US"/>
        </w:rPr>
        <w:t>02.09.2026</w:t>
      </w:r>
      <w:r>
        <w:rPr>
          <w:rFonts w:eastAsiaTheme="minorHAnsi"/>
          <w:color w:val="auto"/>
          <w:sz w:val="26"/>
          <w:szCs w:val="26"/>
          <w:lang w:eastAsia="en-US"/>
        </w:rPr>
        <w:t>.</w:t>
      </w:r>
    </w:p>
    <w:p w14:paraId="577AA9A6" w14:textId="77777777" w:rsidR="00A971A2" w:rsidRDefault="00A971A2" w:rsidP="00C63A53">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14:paraId="03315953" w14:textId="3754B998" w:rsidR="000D7B77" w:rsidRPr="000D7B77" w:rsidRDefault="00A971A2" w:rsidP="000D7B77">
      <w:pPr>
        <w:widowControl/>
        <w:tabs>
          <w:tab w:val="left" w:pos="851"/>
          <w:tab w:val="left" w:pos="993"/>
        </w:tabs>
        <w:spacing w:before="0" w:line="276" w:lineRule="auto"/>
        <w:ind w:firstLine="709"/>
        <w:jc w:val="both"/>
        <w:rPr>
          <w:sz w:val="26"/>
          <w:szCs w:val="26"/>
        </w:rPr>
      </w:pPr>
      <w:r>
        <w:rPr>
          <w:sz w:val="26"/>
          <w:szCs w:val="26"/>
        </w:rPr>
        <w:t>«</w:t>
      </w:r>
      <w:r w:rsidR="000D7B77" w:rsidRPr="000D7B77">
        <w:rPr>
          <w:sz w:val="26"/>
          <w:szCs w:val="26"/>
        </w:rPr>
        <w:t xml:space="preserve">В каталоге присутствует позиция КТРУ соответствующая наименованию </w:t>
      </w:r>
      <w:r w:rsidR="000D7B77">
        <w:rPr>
          <w:sz w:val="26"/>
          <w:szCs w:val="26"/>
        </w:rPr>
        <w:br/>
      </w:r>
      <w:r w:rsidR="000D7B77" w:rsidRPr="000D7B77">
        <w:rPr>
          <w:sz w:val="26"/>
          <w:szCs w:val="26"/>
        </w:rPr>
        <w:t>и описанию объекта закупки</w:t>
      </w:r>
      <w:r w:rsidR="000D7B77">
        <w:rPr>
          <w:sz w:val="26"/>
          <w:szCs w:val="26"/>
        </w:rPr>
        <w:t>, позиция КТРУ</w:t>
      </w:r>
      <w:r w:rsidR="000D7B77" w:rsidRPr="000D7B77">
        <w:rPr>
          <w:sz w:val="26"/>
          <w:szCs w:val="26"/>
        </w:rPr>
        <w:t xml:space="preserve"> применена. </w:t>
      </w:r>
    </w:p>
    <w:p w14:paraId="173C7688" w14:textId="77777777" w:rsidR="000D7B77" w:rsidRPr="000D7B77" w:rsidRDefault="000D7B77" w:rsidP="000D7B77">
      <w:pPr>
        <w:widowControl/>
        <w:tabs>
          <w:tab w:val="left" w:pos="851"/>
          <w:tab w:val="left" w:pos="993"/>
        </w:tabs>
        <w:spacing w:before="0" w:line="276" w:lineRule="auto"/>
        <w:ind w:firstLine="709"/>
        <w:jc w:val="both"/>
        <w:rPr>
          <w:sz w:val="26"/>
          <w:szCs w:val="26"/>
        </w:rPr>
      </w:pPr>
      <w:r w:rsidRPr="000D7B77">
        <w:rPr>
          <w:sz w:val="26"/>
          <w:szCs w:val="26"/>
        </w:rPr>
        <w:t xml:space="preserve">32.50.50.190-00002802 </w:t>
      </w:r>
      <w:r w:rsidRPr="000D7B77">
        <w:rPr>
          <w:sz w:val="26"/>
          <w:szCs w:val="26"/>
        </w:rPr>
        <w:tab/>
        <w:t xml:space="preserve">Резервуар для инсулиновой </w:t>
      </w:r>
      <w:proofErr w:type="spellStart"/>
      <w:r w:rsidRPr="000D7B77">
        <w:rPr>
          <w:sz w:val="26"/>
          <w:szCs w:val="26"/>
        </w:rPr>
        <w:t>инфузионной</w:t>
      </w:r>
      <w:proofErr w:type="spellEnd"/>
      <w:r w:rsidRPr="000D7B77">
        <w:rPr>
          <w:sz w:val="26"/>
          <w:szCs w:val="26"/>
        </w:rPr>
        <w:t xml:space="preserve"> помпы</w:t>
      </w:r>
    </w:p>
    <w:p w14:paraId="7C8E5C7A" w14:textId="06FFE201" w:rsidR="00C63A53" w:rsidRPr="000D7B77" w:rsidRDefault="000D7B77" w:rsidP="000D7B77">
      <w:pPr>
        <w:widowControl/>
        <w:tabs>
          <w:tab w:val="left" w:pos="851"/>
          <w:tab w:val="left" w:pos="993"/>
        </w:tabs>
        <w:spacing w:before="0" w:line="276" w:lineRule="auto"/>
        <w:ind w:firstLine="709"/>
        <w:jc w:val="both"/>
        <w:rPr>
          <w:sz w:val="26"/>
          <w:szCs w:val="26"/>
        </w:rPr>
      </w:pPr>
      <w:r w:rsidRPr="000D7B77">
        <w:rPr>
          <w:sz w:val="26"/>
          <w:szCs w:val="26"/>
        </w:rPr>
        <w:t>Заказчиком при описании характеристик товара использовались характеристики товара в соответствии с требованиями позиции КТРУ, обязательная характеристика</w:t>
      </w:r>
      <w:r w:rsidR="00A971A2">
        <w:rPr>
          <w:sz w:val="26"/>
          <w:szCs w:val="26"/>
        </w:rPr>
        <w:t xml:space="preserve">». </w:t>
      </w:r>
    </w:p>
    <w:p w14:paraId="7C7EB9EA" w14:textId="46964865" w:rsidR="00C63A53" w:rsidRPr="003E0482" w:rsidRDefault="00C63A53" w:rsidP="00C63A53">
      <w:pPr>
        <w:widowControl/>
        <w:tabs>
          <w:tab w:val="left" w:pos="851"/>
          <w:tab w:val="left" w:pos="993"/>
        </w:tabs>
        <w:spacing w:before="0" w:line="276" w:lineRule="auto"/>
        <w:ind w:firstLine="709"/>
        <w:jc w:val="both"/>
        <w:rPr>
          <w:sz w:val="26"/>
          <w:szCs w:val="26"/>
        </w:rPr>
      </w:pPr>
      <w:r w:rsidRPr="003E0482">
        <w:rPr>
          <w:sz w:val="26"/>
          <w:szCs w:val="26"/>
        </w:rPr>
        <w:t xml:space="preserve">Изучив документы и сведения, Комиссия приходит к выводу, что действия Заказчика в части установления характеристик товара подобным образом </w:t>
      </w:r>
      <w:r w:rsidR="000D7B77">
        <w:rPr>
          <w:sz w:val="26"/>
          <w:szCs w:val="26"/>
        </w:rPr>
        <w:br/>
      </w:r>
      <w:r w:rsidRPr="003E0482">
        <w:rPr>
          <w:sz w:val="26"/>
          <w:szCs w:val="26"/>
        </w:rPr>
        <w:t>не противоречат требованиям Закона о контрактной системе.</w:t>
      </w:r>
    </w:p>
    <w:p w14:paraId="24AF411E" w14:textId="0E6433F8" w:rsidR="00C63A53" w:rsidRDefault="00C63A53" w:rsidP="00C63A53">
      <w:pPr>
        <w:tabs>
          <w:tab w:val="left" w:pos="993"/>
        </w:tabs>
        <w:spacing w:before="0" w:line="276" w:lineRule="auto"/>
        <w:ind w:firstLine="709"/>
        <w:jc w:val="both"/>
        <w:rPr>
          <w:sz w:val="26"/>
          <w:szCs w:val="26"/>
        </w:rPr>
      </w:pPr>
      <w:r w:rsidRPr="008B0797">
        <w:rPr>
          <w:sz w:val="26"/>
          <w:szCs w:val="26"/>
        </w:rPr>
        <w:t xml:space="preserve">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0D7B77">
        <w:rPr>
          <w:sz w:val="26"/>
          <w:szCs w:val="26"/>
        </w:rPr>
        <w:br/>
      </w:r>
      <w:r w:rsidRPr="008B0797">
        <w:rPr>
          <w:sz w:val="26"/>
          <w:szCs w:val="26"/>
        </w:rPr>
        <w:t>в связи с чем довод Заявителя не нашел своего подтверждения.</w:t>
      </w:r>
    </w:p>
    <w:p w14:paraId="3F30F5CD" w14:textId="44E02086" w:rsidR="005A5B0D" w:rsidRPr="009A712B" w:rsidRDefault="00FA0868" w:rsidP="005A5B0D">
      <w:pPr>
        <w:tabs>
          <w:tab w:val="left" w:pos="993"/>
        </w:tabs>
        <w:spacing w:before="0" w:line="276" w:lineRule="auto"/>
        <w:ind w:firstLine="709"/>
        <w:jc w:val="both"/>
        <w:rPr>
          <w:sz w:val="26"/>
          <w:szCs w:val="26"/>
        </w:rPr>
      </w:pPr>
      <w:r>
        <w:rPr>
          <w:sz w:val="26"/>
          <w:szCs w:val="26"/>
        </w:rPr>
        <w:t>2</w:t>
      </w:r>
      <w:r w:rsidR="005A5B0D" w:rsidRPr="00257506">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2686882B"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0D7B77">
        <w:rPr>
          <w:sz w:val="26"/>
          <w:szCs w:val="26"/>
        </w:rPr>
        <w:t>поставка расходных медицинских изделий в 2027 году.</w:t>
      </w:r>
    </w:p>
    <w:p w14:paraId="5338A9A9" w14:textId="6BA014C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r w:rsidRPr="009A712B">
        <w:rPr>
          <w:sz w:val="26"/>
          <w:szCs w:val="26"/>
        </w:rPr>
        <w:tab/>
      </w:r>
    </w:p>
    <w:p w14:paraId="3FD1966E" w14:textId="688011B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2C5CE3">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57DB6C9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0D7B77">
        <w:rPr>
          <w:sz w:val="26"/>
          <w:szCs w:val="26"/>
        </w:rPr>
        <w:t>поставка расходных медицинских изделий в 2027 году.</w:t>
      </w:r>
    </w:p>
    <w:p w14:paraId="63D118C1" w14:textId="174D042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p>
    <w:p w14:paraId="67AF8405" w14:textId="79B34732"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2C5CE3">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3EB0B4FF"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2C5CE3">
        <w:rPr>
          <w:sz w:val="26"/>
          <w:szCs w:val="26"/>
        </w:rPr>
        <w:t>Аукциона</w:t>
      </w:r>
      <w:r w:rsidRPr="009A712B">
        <w:rPr>
          <w:sz w:val="26"/>
          <w:szCs w:val="26"/>
        </w:rPr>
        <w:t xml:space="preserve"> предметом закупки является </w:t>
      </w:r>
      <w:r w:rsidR="000D7B77">
        <w:rPr>
          <w:sz w:val="26"/>
          <w:szCs w:val="26"/>
        </w:rPr>
        <w:t>поставка расходных медицинских изделий в 2027 году.</w:t>
      </w:r>
    </w:p>
    <w:p w14:paraId="478867DF" w14:textId="79616429"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2C5CE3">
        <w:rPr>
          <w:sz w:val="26"/>
          <w:szCs w:val="26"/>
        </w:rPr>
        <w:t>Аукциона</w:t>
      </w:r>
      <w:r w:rsidRPr="00F664D4">
        <w:rPr>
          <w:sz w:val="26"/>
          <w:szCs w:val="26"/>
        </w:rPr>
        <w:t xml:space="preserve"> установлены требования к техническим характеристикам товара </w:t>
      </w:r>
      <w:r w:rsidR="00BA78A9">
        <w:rPr>
          <w:rFonts w:eastAsiaTheme="minorHAnsi"/>
          <w:color w:val="auto"/>
          <w:sz w:val="26"/>
          <w:szCs w:val="26"/>
          <w:lang w:eastAsia="en-US"/>
        </w:rPr>
        <w:t>«</w:t>
      </w:r>
      <w:r w:rsidR="000D7B77">
        <w:rPr>
          <w:rFonts w:eastAsiaTheme="minorHAnsi"/>
          <w:color w:val="auto"/>
          <w:sz w:val="26"/>
          <w:szCs w:val="26"/>
          <w:lang w:eastAsia="en-US"/>
        </w:rPr>
        <w:t xml:space="preserve">Резервуар для инсулиновой </w:t>
      </w:r>
      <w:proofErr w:type="spellStart"/>
      <w:r w:rsidR="000D7B77">
        <w:rPr>
          <w:rFonts w:eastAsiaTheme="minorHAnsi"/>
          <w:color w:val="auto"/>
          <w:sz w:val="26"/>
          <w:szCs w:val="26"/>
          <w:lang w:eastAsia="en-US"/>
        </w:rPr>
        <w:t>инфузионной</w:t>
      </w:r>
      <w:proofErr w:type="spellEnd"/>
      <w:r w:rsidR="000D7B77">
        <w:rPr>
          <w:rFonts w:eastAsiaTheme="minorHAnsi"/>
          <w:color w:val="auto"/>
          <w:sz w:val="26"/>
          <w:szCs w:val="26"/>
          <w:lang w:eastAsia="en-US"/>
        </w:rPr>
        <w:t xml:space="preserve"> помпы</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с кодом</w:t>
      </w:r>
      <w:r w:rsidR="00FF50FC">
        <w:rPr>
          <w:rFonts w:eastAsiaTheme="minorHAnsi"/>
          <w:color w:val="auto"/>
          <w:sz w:val="26"/>
          <w:szCs w:val="26"/>
          <w:lang w:eastAsia="en-US"/>
        </w:rPr>
        <w:t xml:space="preserve"> позиции</w:t>
      </w:r>
      <w:r w:rsidR="003A25AC">
        <w:rPr>
          <w:rFonts w:eastAsiaTheme="minorHAnsi"/>
          <w:color w:val="auto"/>
          <w:sz w:val="26"/>
          <w:szCs w:val="26"/>
          <w:lang w:eastAsia="en-US"/>
        </w:rPr>
        <w:t xml:space="preserve"> </w:t>
      </w:r>
      <w:r w:rsidR="00FF50FC">
        <w:rPr>
          <w:rFonts w:eastAsiaTheme="minorHAnsi"/>
          <w:color w:val="auto"/>
          <w:sz w:val="26"/>
          <w:szCs w:val="26"/>
          <w:lang w:eastAsia="en-US"/>
        </w:rPr>
        <w:t>КТРУ</w:t>
      </w:r>
      <w:r w:rsidR="003A25AC">
        <w:rPr>
          <w:rFonts w:eastAsiaTheme="minorHAnsi"/>
          <w:color w:val="auto"/>
          <w:sz w:val="26"/>
          <w:szCs w:val="26"/>
          <w:lang w:eastAsia="en-US"/>
        </w:rPr>
        <w:t xml:space="preserve"> </w:t>
      </w:r>
      <w:r w:rsidR="000D7B77">
        <w:rPr>
          <w:rFonts w:eastAsiaTheme="minorHAnsi"/>
          <w:color w:val="auto"/>
          <w:sz w:val="26"/>
          <w:szCs w:val="26"/>
          <w:lang w:eastAsia="en-US"/>
        </w:rPr>
        <w:t>32.50.50.190-00002802</w:t>
      </w:r>
      <w:r>
        <w:rPr>
          <w:sz w:val="26"/>
          <w:szCs w:val="26"/>
        </w:rPr>
        <w:t>.</w:t>
      </w:r>
    </w:p>
    <w:p w14:paraId="5705AA3B" w14:textId="40923179"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2C5CE3">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14D805D" w14:textId="5C070EBA" w:rsidR="00A33C2E" w:rsidRPr="00B403C5" w:rsidRDefault="00A33C2E" w:rsidP="00A33C2E">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0D7B77">
        <w:rPr>
          <w:rFonts w:eastAsiaTheme="minorHAnsi"/>
          <w:color w:val="auto"/>
          <w:sz w:val="26"/>
          <w:szCs w:val="26"/>
          <w:lang w:eastAsia="en-US"/>
        </w:rPr>
        <w:t xml:space="preserve">Резервуар для инсулиновой </w:t>
      </w:r>
      <w:proofErr w:type="spellStart"/>
      <w:r w:rsidR="000D7B77">
        <w:rPr>
          <w:rFonts w:eastAsiaTheme="minorHAnsi"/>
          <w:color w:val="auto"/>
          <w:sz w:val="26"/>
          <w:szCs w:val="26"/>
          <w:lang w:eastAsia="en-US"/>
        </w:rPr>
        <w:t>инфузионной</w:t>
      </w:r>
      <w:proofErr w:type="spellEnd"/>
      <w:r w:rsidR="000D7B77">
        <w:rPr>
          <w:rFonts w:eastAsiaTheme="minorHAnsi"/>
          <w:color w:val="auto"/>
          <w:sz w:val="26"/>
          <w:szCs w:val="26"/>
          <w:lang w:eastAsia="en-US"/>
        </w:rPr>
        <w:t xml:space="preserve"> помпы</w:t>
      </w:r>
      <w:r>
        <w:rPr>
          <w:rFonts w:eastAsiaTheme="minorHAnsi"/>
          <w:color w:val="auto"/>
          <w:sz w:val="26"/>
          <w:szCs w:val="26"/>
          <w:lang w:eastAsia="en-US"/>
        </w:rPr>
        <w:t>».</w:t>
      </w:r>
    </w:p>
    <w:p w14:paraId="154224EA" w14:textId="77777777" w:rsidR="00A33C2E" w:rsidRDefault="00A33C2E" w:rsidP="00A33C2E">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5B7654E1" w14:textId="3B30D15E" w:rsidR="000D7B77" w:rsidRDefault="00A33C2E"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Заказчиком в </w:t>
      </w:r>
      <w:r w:rsidR="000D7B77">
        <w:rPr>
          <w:rFonts w:eastAsiaTheme="minorHAnsi"/>
          <w:color w:val="auto"/>
          <w:sz w:val="26"/>
          <w:szCs w:val="26"/>
          <w:lang w:eastAsia="en-US"/>
        </w:rPr>
        <w:t xml:space="preserve">извещении </w:t>
      </w:r>
      <w:r w:rsidR="000D7B77">
        <w:rPr>
          <w:rFonts w:eastAsiaTheme="minorHAnsi"/>
          <w:color w:val="auto"/>
          <w:sz w:val="26"/>
          <w:szCs w:val="26"/>
          <w:lang w:eastAsia="en-US"/>
        </w:rPr>
        <w:br/>
        <w:t>о проведении Аукциона для поставляемого товара «</w:t>
      </w:r>
      <w:r w:rsidR="000D7B77" w:rsidRPr="000D7B77">
        <w:rPr>
          <w:rFonts w:eastAsiaTheme="minorHAnsi"/>
          <w:color w:val="auto"/>
          <w:sz w:val="26"/>
          <w:szCs w:val="26"/>
          <w:lang w:eastAsia="en-US"/>
        </w:rPr>
        <w:t xml:space="preserve">Резервуар для инсулиновой </w:t>
      </w:r>
      <w:proofErr w:type="spellStart"/>
      <w:r w:rsidR="000D7B77" w:rsidRPr="000D7B77">
        <w:rPr>
          <w:rFonts w:eastAsiaTheme="minorHAnsi"/>
          <w:color w:val="auto"/>
          <w:sz w:val="26"/>
          <w:szCs w:val="26"/>
          <w:lang w:eastAsia="en-US"/>
        </w:rPr>
        <w:t>инфузионной</w:t>
      </w:r>
      <w:proofErr w:type="spellEnd"/>
      <w:r w:rsidR="000D7B77" w:rsidRPr="000D7B77">
        <w:rPr>
          <w:rFonts w:eastAsiaTheme="minorHAnsi"/>
          <w:color w:val="auto"/>
          <w:sz w:val="26"/>
          <w:szCs w:val="26"/>
          <w:lang w:eastAsia="en-US"/>
        </w:rPr>
        <w:t xml:space="preserve"> помпы</w:t>
      </w:r>
      <w:r w:rsidR="000D7B77">
        <w:rPr>
          <w:rFonts w:eastAsiaTheme="minorHAnsi"/>
          <w:color w:val="auto"/>
          <w:sz w:val="26"/>
          <w:szCs w:val="26"/>
          <w:lang w:eastAsia="en-US"/>
        </w:rPr>
        <w:t>»</w:t>
      </w:r>
      <w:r>
        <w:rPr>
          <w:rFonts w:eastAsiaTheme="minorHAnsi"/>
          <w:color w:val="auto"/>
          <w:sz w:val="26"/>
          <w:szCs w:val="26"/>
          <w:lang w:eastAsia="en-US"/>
        </w:rPr>
        <w:t xml:space="preserve"> указан товарный знак «</w:t>
      </w:r>
      <w:proofErr w:type="spellStart"/>
      <w:r w:rsidR="000D7B77" w:rsidRPr="000D7B77">
        <w:rPr>
          <w:rFonts w:eastAsiaTheme="minorHAnsi"/>
          <w:color w:val="auto"/>
          <w:sz w:val="26"/>
          <w:szCs w:val="26"/>
          <w:lang w:eastAsia="en-US"/>
        </w:rPr>
        <w:t>Medtronic</w:t>
      </w:r>
      <w:proofErr w:type="spellEnd"/>
      <w:r>
        <w:rPr>
          <w:rFonts w:eastAsiaTheme="minorHAnsi"/>
          <w:color w:val="auto"/>
          <w:sz w:val="26"/>
          <w:szCs w:val="26"/>
          <w:lang w:eastAsia="en-US"/>
        </w:rPr>
        <w:t>»</w:t>
      </w:r>
      <w:r w:rsidR="000D7B77">
        <w:rPr>
          <w:rFonts w:eastAsiaTheme="minorHAnsi"/>
          <w:color w:val="auto"/>
          <w:sz w:val="26"/>
          <w:szCs w:val="26"/>
          <w:lang w:eastAsia="en-US"/>
        </w:rPr>
        <w:t>.</w:t>
      </w:r>
    </w:p>
    <w:p w14:paraId="258ED02B" w14:textId="7B34D239" w:rsidR="00A33C2E" w:rsidRDefault="000D7B77"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Заказчиком в Техническом задании </w:t>
      </w:r>
      <w:r w:rsidR="00A33C2E">
        <w:rPr>
          <w:rFonts w:eastAsiaTheme="minorHAnsi"/>
          <w:color w:val="auto"/>
          <w:sz w:val="26"/>
          <w:szCs w:val="26"/>
          <w:lang w:eastAsia="en-US"/>
        </w:rPr>
        <w:t>установлено следующее:</w:t>
      </w:r>
    </w:p>
    <w:p w14:paraId="72D4D893" w14:textId="54BD24B0" w:rsidR="00A33C2E" w:rsidRDefault="000D7B77" w:rsidP="00A33C2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0D7B77">
        <w:rPr>
          <w:rFonts w:eastAsiaTheme="minorHAnsi"/>
          <w:color w:val="auto"/>
          <w:sz w:val="26"/>
          <w:szCs w:val="26"/>
          <w:lang w:eastAsia="en-US"/>
        </w:rPr>
        <w:t>Эквивалент не предусмотрен в связи с закупкой расходных материалов к медицинским из</w:t>
      </w:r>
      <w:r>
        <w:rPr>
          <w:rFonts w:eastAsiaTheme="minorHAnsi"/>
          <w:color w:val="auto"/>
          <w:sz w:val="26"/>
          <w:szCs w:val="26"/>
          <w:lang w:eastAsia="en-US"/>
        </w:rPr>
        <w:t>делиям, используемым заказчиком</w:t>
      </w:r>
      <w:r w:rsidR="00A33C2E">
        <w:rPr>
          <w:rFonts w:eastAsiaTheme="minorHAnsi"/>
          <w:color w:val="auto"/>
          <w:sz w:val="26"/>
          <w:szCs w:val="26"/>
          <w:lang w:eastAsia="en-US"/>
        </w:rPr>
        <w:t>».</w:t>
      </w:r>
    </w:p>
    <w:p w14:paraId="2AE9A88F" w14:textId="6A856484" w:rsidR="005A5B0D" w:rsidRDefault="00A33C2E" w:rsidP="00A33C2E">
      <w:pPr>
        <w:widowControl/>
        <w:spacing w:before="0" w:line="276" w:lineRule="auto"/>
        <w:ind w:firstLine="709"/>
        <w:jc w:val="both"/>
        <w:rPr>
          <w:bCs/>
          <w:sz w:val="26"/>
          <w:szCs w:val="26"/>
        </w:rPr>
      </w:pPr>
      <w:r>
        <w:rPr>
          <w:bCs/>
          <w:sz w:val="26"/>
          <w:szCs w:val="26"/>
        </w:rPr>
        <w:t>Представителем Заказчика на заседание Комиссии представлены письменные пояснения, согласно которым:</w:t>
      </w:r>
    </w:p>
    <w:p w14:paraId="447F608A" w14:textId="0C545664" w:rsidR="00A33C2E" w:rsidRDefault="00A33C2E" w:rsidP="000D7B77">
      <w:pPr>
        <w:widowControl/>
        <w:spacing w:before="0" w:line="276" w:lineRule="auto"/>
        <w:ind w:firstLine="709"/>
        <w:jc w:val="both"/>
        <w:rPr>
          <w:bCs/>
          <w:sz w:val="26"/>
          <w:szCs w:val="26"/>
        </w:rPr>
      </w:pPr>
      <w:r>
        <w:rPr>
          <w:bCs/>
          <w:sz w:val="26"/>
          <w:szCs w:val="26"/>
        </w:rPr>
        <w:t>«</w:t>
      </w:r>
      <w:proofErr w:type="spellStart"/>
      <w:r w:rsidR="000D7B77" w:rsidRPr="000D7B77">
        <w:rPr>
          <w:bCs/>
          <w:sz w:val="26"/>
          <w:szCs w:val="26"/>
        </w:rPr>
        <w:t>Инфузионная</w:t>
      </w:r>
      <w:proofErr w:type="spellEnd"/>
      <w:r w:rsidR="000D7B77" w:rsidRPr="000D7B77">
        <w:rPr>
          <w:bCs/>
          <w:sz w:val="26"/>
          <w:szCs w:val="26"/>
        </w:rPr>
        <w:t xml:space="preserve"> система </w:t>
      </w:r>
      <w:proofErr w:type="spellStart"/>
      <w:r w:rsidR="000D7B77" w:rsidRPr="000D7B77">
        <w:rPr>
          <w:bCs/>
          <w:sz w:val="26"/>
          <w:szCs w:val="26"/>
        </w:rPr>
        <w:t>Медтроник</w:t>
      </w:r>
      <w:proofErr w:type="spellEnd"/>
      <w:r w:rsidR="000D7B77" w:rsidRPr="000D7B77">
        <w:rPr>
          <w:bCs/>
          <w:sz w:val="26"/>
          <w:szCs w:val="26"/>
        </w:rPr>
        <w:t xml:space="preserve"> является закрытой и в ней используются только помпа и резервуары, </w:t>
      </w:r>
      <w:proofErr w:type="spellStart"/>
      <w:r w:rsidR="000D7B77" w:rsidRPr="000D7B77">
        <w:rPr>
          <w:bCs/>
          <w:sz w:val="26"/>
          <w:szCs w:val="26"/>
        </w:rPr>
        <w:t>инфузионные</w:t>
      </w:r>
      <w:proofErr w:type="spellEnd"/>
      <w:r w:rsidR="000D7B77" w:rsidRPr="000D7B77">
        <w:rPr>
          <w:bCs/>
          <w:sz w:val="26"/>
          <w:szCs w:val="26"/>
        </w:rPr>
        <w:t xml:space="preserve"> наборы к помпе производства </w:t>
      </w:r>
      <w:proofErr w:type="spellStart"/>
      <w:r w:rsidR="000D7B77" w:rsidRPr="000D7B77">
        <w:rPr>
          <w:bCs/>
          <w:sz w:val="26"/>
          <w:szCs w:val="26"/>
        </w:rPr>
        <w:t>Медтроник</w:t>
      </w:r>
      <w:proofErr w:type="spellEnd"/>
      <w:r w:rsidR="000D7B77" w:rsidRPr="000D7B77">
        <w:rPr>
          <w:bCs/>
          <w:sz w:val="26"/>
          <w:szCs w:val="26"/>
        </w:rPr>
        <w:t xml:space="preserve"> </w:t>
      </w:r>
      <w:proofErr w:type="spellStart"/>
      <w:r w:rsidR="000D7B77" w:rsidRPr="000D7B77">
        <w:rPr>
          <w:bCs/>
          <w:sz w:val="26"/>
          <w:szCs w:val="26"/>
        </w:rPr>
        <w:t>Минимед</w:t>
      </w:r>
      <w:proofErr w:type="spellEnd"/>
      <w:r w:rsidR="000D7B77" w:rsidRPr="000D7B77">
        <w:rPr>
          <w:bCs/>
          <w:sz w:val="26"/>
          <w:szCs w:val="26"/>
        </w:rPr>
        <w:t>.</w:t>
      </w:r>
      <w:r w:rsidR="000D7B77">
        <w:rPr>
          <w:bCs/>
          <w:sz w:val="26"/>
          <w:szCs w:val="26"/>
        </w:rPr>
        <w:t xml:space="preserve"> </w:t>
      </w:r>
      <w:r w:rsidR="000D7B77" w:rsidRPr="000D7B77">
        <w:rPr>
          <w:bCs/>
          <w:sz w:val="26"/>
          <w:szCs w:val="26"/>
        </w:rPr>
        <w:t xml:space="preserve">В связи с чем, требуется совместимость помпы </w:t>
      </w:r>
      <w:proofErr w:type="spellStart"/>
      <w:r w:rsidR="000D7B77" w:rsidRPr="000D7B77">
        <w:rPr>
          <w:bCs/>
          <w:sz w:val="26"/>
          <w:szCs w:val="26"/>
        </w:rPr>
        <w:t>Медтроник</w:t>
      </w:r>
      <w:proofErr w:type="spellEnd"/>
      <w:r w:rsidR="000D7B77" w:rsidRPr="000D7B77">
        <w:rPr>
          <w:bCs/>
          <w:sz w:val="26"/>
          <w:szCs w:val="26"/>
        </w:rPr>
        <w:t xml:space="preserve"> </w:t>
      </w:r>
      <w:proofErr w:type="spellStart"/>
      <w:r w:rsidR="000D7B77" w:rsidRPr="000D7B77">
        <w:rPr>
          <w:bCs/>
          <w:sz w:val="26"/>
          <w:szCs w:val="26"/>
        </w:rPr>
        <w:t>МиниМед</w:t>
      </w:r>
      <w:proofErr w:type="spellEnd"/>
      <w:r w:rsidR="000D7B77" w:rsidRPr="000D7B77">
        <w:rPr>
          <w:bCs/>
          <w:sz w:val="26"/>
          <w:szCs w:val="26"/>
        </w:rPr>
        <w:t xml:space="preserve">, установленной пациентам с принадлежностями (расходными </w:t>
      </w:r>
      <w:proofErr w:type="gramStart"/>
      <w:r w:rsidR="000D7B77" w:rsidRPr="000D7B77">
        <w:rPr>
          <w:bCs/>
          <w:sz w:val="26"/>
          <w:szCs w:val="26"/>
        </w:rPr>
        <w:t>материалами)-</w:t>
      </w:r>
      <w:proofErr w:type="gramEnd"/>
      <w:r w:rsidR="000D7B77" w:rsidRPr="000D7B77">
        <w:rPr>
          <w:bCs/>
          <w:sz w:val="26"/>
          <w:szCs w:val="26"/>
        </w:rPr>
        <w:t xml:space="preserve"> резервуарами для помпы только производства </w:t>
      </w:r>
      <w:proofErr w:type="spellStart"/>
      <w:r w:rsidR="000D7B77" w:rsidRPr="000D7B77">
        <w:rPr>
          <w:bCs/>
          <w:sz w:val="26"/>
          <w:szCs w:val="26"/>
        </w:rPr>
        <w:t>Медтроник</w:t>
      </w:r>
      <w:proofErr w:type="spellEnd"/>
      <w:r w:rsidR="000D7B77" w:rsidRPr="000D7B77">
        <w:rPr>
          <w:bCs/>
          <w:sz w:val="26"/>
          <w:szCs w:val="26"/>
        </w:rPr>
        <w:t xml:space="preserve"> </w:t>
      </w:r>
      <w:proofErr w:type="spellStart"/>
      <w:r w:rsidR="000D7B77" w:rsidRPr="000D7B77">
        <w:rPr>
          <w:bCs/>
          <w:sz w:val="26"/>
          <w:szCs w:val="26"/>
        </w:rPr>
        <w:t>МиниМед</w:t>
      </w:r>
      <w:proofErr w:type="spellEnd"/>
      <w:r>
        <w:rPr>
          <w:bCs/>
          <w:sz w:val="26"/>
          <w:szCs w:val="26"/>
        </w:rPr>
        <w:t>»</w:t>
      </w:r>
      <w:r w:rsidRPr="00A33C2E">
        <w:rPr>
          <w:bCs/>
          <w:sz w:val="26"/>
          <w:szCs w:val="26"/>
        </w:rPr>
        <w:t>.</w:t>
      </w:r>
    </w:p>
    <w:p w14:paraId="71A1C11C" w14:textId="6D11C8B4" w:rsidR="000D7B77" w:rsidRPr="000D7B77" w:rsidRDefault="000D7B77" w:rsidP="000D7B77">
      <w:pPr>
        <w:widowControl/>
        <w:spacing w:before="0" w:line="276" w:lineRule="auto"/>
        <w:ind w:firstLine="709"/>
        <w:jc w:val="both"/>
        <w:rPr>
          <w:bCs/>
          <w:sz w:val="26"/>
          <w:szCs w:val="26"/>
        </w:rPr>
      </w:pPr>
      <w:r>
        <w:rPr>
          <w:bCs/>
          <w:sz w:val="26"/>
          <w:szCs w:val="26"/>
        </w:rPr>
        <w:t>Кроме того, представитель Заказчика на заседание Комиссии представил документы и сведения, свидетельствующие о невозможности применения эквивалентных расходных материалов, а также представил Протокол решения врачебной комиссии, согласно которому «Резервуары для инсулиновой помпы 3 мл ММТ 332-А из расчета 10 штук в месяц в количестве 13 упаковок в 2027 году – выдавать ежеквартально по клиническим (жизненным) показаниям».</w:t>
      </w:r>
    </w:p>
    <w:p w14:paraId="50DFB7C1" w14:textId="77777777" w:rsidR="00F13AE8" w:rsidRPr="00F13AE8" w:rsidRDefault="00F13AE8" w:rsidP="000D7B77">
      <w:pPr>
        <w:widowControl/>
        <w:spacing w:before="0" w:line="276" w:lineRule="auto"/>
        <w:ind w:firstLine="709"/>
        <w:jc w:val="both"/>
        <w:rPr>
          <w:sz w:val="26"/>
          <w:szCs w:val="26"/>
        </w:rPr>
      </w:pPr>
      <w:r w:rsidRPr="000D7B77">
        <w:rPr>
          <w:bCs/>
          <w:sz w:val="26"/>
          <w:szCs w:val="26"/>
        </w:rPr>
        <w:t>Таким образом, изучив документы и сведения, Комиссия приходит к выводу, что действия Заказчика в части установления</w:t>
      </w:r>
      <w:r w:rsidRPr="00F13AE8">
        <w:rPr>
          <w:sz w:val="26"/>
          <w:szCs w:val="26"/>
        </w:rPr>
        <w:t xml:space="preserve">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3199587B"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При этом, представитель Заявителя не представил документов и сведений, свидетельствующих об обратном.</w:t>
      </w:r>
    </w:p>
    <w:p w14:paraId="0F0C2B2F" w14:textId="62E439B4" w:rsidR="004D684A" w:rsidRDefault="00F13AE8" w:rsidP="00F13AE8">
      <w:pPr>
        <w:tabs>
          <w:tab w:val="left" w:pos="993"/>
        </w:tabs>
        <w:spacing w:before="0" w:line="276" w:lineRule="auto"/>
        <w:ind w:firstLine="709"/>
        <w:jc w:val="both"/>
        <w:rPr>
          <w:rFonts w:eastAsiaTheme="minorHAnsi"/>
          <w:color w:val="auto"/>
          <w:sz w:val="26"/>
          <w:szCs w:val="26"/>
          <w:lang w:eastAsia="en-US"/>
        </w:rPr>
      </w:pPr>
      <w:r w:rsidRPr="00F13AE8">
        <w:rPr>
          <w:sz w:val="26"/>
          <w:szCs w:val="26"/>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0BE68FE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2C5CE3">
        <w:rPr>
          <w:sz w:val="26"/>
          <w:szCs w:val="26"/>
        </w:rPr>
        <w:t>Аукциона</w:t>
      </w:r>
      <w:r w:rsidRPr="009A712B">
        <w:rPr>
          <w:sz w:val="26"/>
          <w:szCs w:val="26"/>
        </w:rPr>
        <w:t xml:space="preserve"> предметом закупки является </w:t>
      </w:r>
      <w:r w:rsidR="000D7B77">
        <w:rPr>
          <w:sz w:val="26"/>
          <w:szCs w:val="26"/>
        </w:rPr>
        <w:t>поставка расходных медицинских изделий в 2027 году.</w:t>
      </w:r>
    </w:p>
    <w:p w14:paraId="33B21E07" w14:textId="18A087E7"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w:t>
      </w:r>
      <w:r w:rsidR="002C5CE3">
        <w:rPr>
          <w:sz w:val="26"/>
          <w:szCs w:val="26"/>
        </w:rPr>
        <w:t>Аукциона</w:t>
      </w:r>
      <w:r w:rsidRPr="00FA31BD">
        <w:rPr>
          <w:sz w:val="26"/>
          <w:szCs w:val="26"/>
        </w:rPr>
        <w:t xml:space="preserve"> установлены требования к техническим характеристикам поставляемого товара </w:t>
      </w:r>
      <w:r w:rsidR="00BA78A9">
        <w:rPr>
          <w:rFonts w:eastAsiaTheme="minorHAnsi"/>
          <w:color w:val="auto"/>
          <w:sz w:val="26"/>
          <w:szCs w:val="26"/>
          <w:lang w:eastAsia="en-US"/>
        </w:rPr>
        <w:t>«</w:t>
      </w:r>
      <w:r w:rsidR="000D7B77">
        <w:rPr>
          <w:rFonts w:eastAsiaTheme="minorHAnsi"/>
          <w:color w:val="auto"/>
          <w:sz w:val="26"/>
          <w:szCs w:val="26"/>
          <w:lang w:eastAsia="en-US"/>
        </w:rPr>
        <w:t xml:space="preserve">Резервуар для инсулиновой </w:t>
      </w:r>
      <w:proofErr w:type="spellStart"/>
      <w:r w:rsidR="000D7B77">
        <w:rPr>
          <w:rFonts w:eastAsiaTheme="minorHAnsi"/>
          <w:color w:val="auto"/>
          <w:sz w:val="26"/>
          <w:szCs w:val="26"/>
          <w:lang w:eastAsia="en-US"/>
        </w:rPr>
        <w:t>инфузионной</w:t>
      </w:r>
      <w:proofErr w:type="spellEnd"/>
      <w:r w:rsidR="000D7B77">
        <w:rPr>
          <w:rFonts w:eastAsiaTheme="minorHAnsi"/>
          <w:color w:val="auto"/>
          <w:sz w:val="26"/>
          <w:szCs w:val="26"/>
          <w:lang w:eastAsia="en-US"/>
        </w:rPr>
        <w:t xml:space="preserve"> помпы</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A25AC">
        <w:rPr>
          <w:rFonts w:eastAsiaTheme="minorHAnsi"/>
          <w:color w:val="auto"/>
          <w:sz w:val="26"/>
          <w:szCs w:val="26"/>
          <w:lang w:eastAsia="en-US"/>
        </w:rPr>
        <w:t xml:space="preserve">с кодом </w:t>
      </w:r>
      <w:r w:rsidR="00FF50FC">
        <w:rPr>
          <w:rFonts w:eastAsiaTheme="minorHAnsi"/>
          <w:color w:val="auto"/>
          <w:sz w:val="26"/>
          <w:szCs w:val="26"/>
          <w:lang w:eastAsia="en-US"/>
        </w:rPr>
        <w:t>позиции КТРУ</w:t>
      </w:r>
      <w:r w:rsidR="003A25AC">
        <w:rPr>
          <w:rFonts w:eastAsiaTheme="minorHAnsi"/>
          <w:color w:val="auto"/>
          <w:sz w:val="26"/>
          <w:szCs w:val="26"/>
          <w:lang w:eastAsia="en-US"/>
        </w:rPr>
        <w:t xml:space="preserve"> </w:t>
      </w:r>
      <w:r w:rsidR="000D7B77">
        <w:rPr>
          <w:rFonts w:eastAsiaTheme="minorHAnsi"/>
          <w:color w:val="auto"/>
          <w:sz w:val="26"/>
          <w:szCs w:val="26"/>
          <w:lang w:eastAsia="en-US"/>
        </w:rPr>
        <w:t>32.50.50.190-00002802</w:t>
      </w:r>
      <w:r w:rsidR="004E1C03">
        <w:rPr>
          <w:rFonts w:eastAsiaTheme="minorHAnsi"/>
          <w:color w:val="auto"/>
          <w:sz w:val="26"/>
          <w:szCs w:val="26"/>
          <w:lang w:eastAsia="en-US"/>
        </w:rPr>
        <w:t xml:space="preserve">, </w:t>
      </w:r>
      <w:r w:rsidR="004E1C03">
        <w:rPr>
          <w:sz w:val="26"/>
          <w:szCs w:val="26"/>
        </w:rPr>
        <w:t xml:space="preserve">относящееся к </w:t>
      </w:r>
      <w:r w:rsidR="004E1C03" w:rsidRPr="009A712B">
        <w:rPr>
          <w:sz w:val="26"/>
          <w:szCs w:val="26"/>
        </w:rPr>
        <w:t>код</w:t>
      </w:r>
      <w:r w:rsidR="004E1C03">
        <w:rPr>
          <w:sz w:val="26"/>
          <w:szCs w:val="26"/>
        </w:rPr>
        <w:t>у</w:t>
      </w:r>
      <w:r w:rsidR="004E1C03" w:rsidRPr="009A712B">
        <w:rPr>
          <w:sz w:val="26"/>
          <w:szCs w:val="26"/>
        </w:rPr>
        <w:t xml:space="preserve"> </w:t>
      </w:r>
      <w:r w:rsidR="004E1C03">
        <w:rPr>
          <w:sz w:val="26"/>
          <w:szCs w:val="26"/>
        </w:rPr>
        <w:t xml:space="preserve">ОКПД2 </w:t>
      </w:r>
      <w:r w:rsidR="0001284D" w:rsidRPr="0001284D">
        <w:rPr>
          <w:rFonts w:eastAsiaTheme="minorHAnsi"/>
          <w:color w:val="auto"/>
          <w:sz w:val="26"/>
          <w:szCs w:val="26"/>
          <w:lang w:eastAsia="en-US"/>
        </w:rPr>
        <w:t xml:space="preserve">32.50.50.190: </w:t>
      </w:r>
      <w:r w:rsidR="0001284D">
        <w:rPr>
          <w:rFonts w:eastAsiaTheme="minorHAnsi"/>
          <w:color w:val="auto"/>
          <w:sz w:val="26"/>
          <w:szCs w:val="26"/>
          <w:lang w:eastAsia="en-US"/>
        </w:rPr>
        <w:t>«</w:t>
      </w:r>
      <w:r w:rsidR="0001284D" w:rsidRPr="0001284D">
        <w:rPr>
          <w:rFonts w:eastAsiaTheme="minorHAnsi"/>
          <w:color w:val="auto"/>
          <w:sz w:val="26"/>
          <w:szCs w:val="26"/>
          <w:lang w:eastAsia="en-US"/>
        </w:rPr>
        <w:t>Изделия медицинские, в том числе хирургические, прочие, не включенные в другие группировки</w:t>
      </w:r>
      <w:r w:rsidR="006B4BEC" w:rsidRPr="006B4BEC">
        <w:rPr>
          <w:rFonts w:eastAsiaTheme="minorHAnsi"/>
          <w:color w:val="auto"/>
          <w:sz w:val="26"/>
          <w:szCs w:val="26"/>
          <w:lang w:eastAsia="en-US"/>
        </w:rPr>
        <w:t>»</w:t>
      </w:r>
      <w:r w:rsidR="006B4BEC">
        <w:rPr>
          <w:rFonts w:eastAsiaTheme="minorHAnsi"/>
          <w:color w:val="auto"/>
          <w:sz w:val="26"/>
          <w:szCs w:val="26"/>
          <w:lang w:eastAsia="en-US"/>
        </w:rPr>
        <w:t>.</w:t>
      </w:r>
    </w:p>
    <w:p w14:paraId="50982804" w14:textId="450424E6" w:rsidR="005521B4" w:rsidRDefault="005521B4" w:rsidP="005521B4">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2C5CE3">
        <w:rPr>
          <w:sz w:val="26"/>
          <w:szCs w:val="26"/>
        </w:rPr>
        <w:t>Аукциона</w:t>
      </w:r>
      <w:r w:rsidRPr="00BD36C9">
        <w:rPr>
          <w:sz w:val="26"/>
          <w:szCs w:val="26"/>
        </w:rPr>
        <w:t xml:space="preserve"> установлено</w:t>
      </w:r>
      <w:r w:rsidR="00E1125C">
        <w:rPr>
          <w:sz w:val="26"/>
          <w:szCs w:val="26"/>
        </w:rPr>
        <w:t xml:space="preserve"> </w:t>
      </w:r>
      <w:r w:rsidR="0001284D">
        <w:rPr>
          <w:sz w:val="26"/>
          <w:szCs w:val="26"/>
        </w:rPr>
        <w:t>п</w:t>
      </w:r>
      <w:r w:rsidR="0001284D" w:rsidRPr="0001284D">
        <w:rPr>
          <w:sz w:val="26"/>
          <w:szCs w:val="26"/>
        </w:rPr>
        <w:t>реимущество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14:paraId="1EE401BE" w14:textId="27F874BA" w:rsidR="009B036A" w:rsidRDefault="009B036A" w:rsidP="000A3798">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ОКПД2 </w:t>
      </w:r>
      <w:r w:rsidR="0001284D" w:rsidRPr="0001284D">
        <w:rPr>
          <w:sz w:val="26"/>
          <w:szCs w:val="26"/>
        </w:rPr>
        <w:t xml:space="preserve">32.50.50.190: </w:t>
      </w:r>
      <w:r w:rsidR="0001284D">
        <w:rPr>
          <w:sz w:val="26"/>
          <w:szCs w:val="26"/>
        </w:rPr>
        <w:t>«</w:t>
      </w:r>
      <w:r w:rsidR="0001284D" w:rsidRPr="0001284D">
        <w:rPr>
          <w:sz w:val="26"/>
          <w:szCs w:val="26"/>
        </w:rPr>
        <w:t>Изделия медицинские, в том числе хирургические, прочие, не включенные в другие группировки</w:t>
      </w:r>
      <w:r w:rsidR="006B4BEC">
        <w:rPr>
          <w:sz w:val="26"/>
          <w:szCs w:val="26"/>
        </w:rPr>
        <w:t>»</w:t>
      </w:r>
      <w:r>
        <w:rPr>
          <w:sz w:val="26"/>
          <w:szCs w:val="26"/>
        </w:rPr>
        <w:t>,</w:t>
      </w:r>
      <w:r w:rsidRPr="00B12ED3">
        <w:rPr>
          <w:rFonts w:eastAsiaTheme="minorHAnsi"/>
          <w:color w:val="auto"/>
          <w:sz w:val="26"/>
          <w:szCs w:val="26"/>
          <w:lang w:eastAsia="en-US"/>
        </w:rPr>
        <w:t xml:space="preserve"> </w:t>
      </w:r>
      <w:r w:rsidR="0001284D">
        <w:rPr>
          <w:rFonts w:eastAsiaTheme="minorHAnsi"/>
          <w:color w:val="auto"/>
          <w:sz w:val="26"/>
          <w:szCs w:val="26"/>
          <w:lang w:eastAsia="en-US"/>
        </w:rPr>
        <w:t xml:space="preserve">не </w:t>
      </w:r>
      <w:r w:rsidR="006B4BEC">
        <w:rPr>
          <w:sz w:val="26"/>
          <w:szCs w:val="26"/>
        </w:rPr>
        <w:t>входи</w:t>
      </w:r>
      <w:r>
        <w:rPr>
          <w:sz w:val="26"/>
          <w:szCs w:val="26"/>
        </w:rPr>
        <w:t xml:space="preserve">т в перечень </w:t>
      </w:r>
      <w:r w:rsidR="0001284D">
        <w:rPr>
          <w:sz w:val="26"/>
          <w:szCs w:val="26"/>
        </w:rPr>
        <w:t xml:space="preserve">Приложение № 1 и </w:t>
      </w:r>
      <w:r w:rsidR="00F136F2">
        <w:rPr>
          <w:sz w:val="26"/>
          <w:szCs w:val="26"/>
        </w:rPr>
        <w:t>Приложения № 2 к Постановлению № 1875</w:t>
      </w:r>
      <w:r>
        <w:rPr>
          <w:sz w:val="26"/>
          <w:szCs w:val="26"/>
        </w:rPr>
        <w:t>.</w:t>
      </w:r>
    </w:p>
    <w:p w14:paraId="63E993F5" w14:textId="42F7114F"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01284D">
        <w:rPr>
          <w:sz w:val="26"/>
          <w:szCs w:val="26"/>
        </w:rPr>
        <w:t>преимущества</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298B62EB"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2C5CE3">
        <w:rPr>
          <w:sz w:val="26"/>
          <w:szCs w:val="26"/>
        </w:rPr>
        <w:t>Аукциона</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3DC6F81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2C5CE3">
        <w:rPr>
          <w:sz w:val="26"/>
          <w:szCs w:val="26"/>
        </w:rPr>
        <w:t>Аукциона</w:t>
      </w:r>
      <w:r w:rsidRPr="009A712B">
        <w:rPr>
          <w:sz w:val="26"/>
          <w:szCs w:val="26"/>
        </w:rPr>
        <w:t xml:space="preserve"> объектом закупки является </w:t>
      </w:r>
      <w:r w:rsidR="000D7B77">
        <w:rPr>
          <w:sz w:val="26"/>
          <w:szCs w:val="26"/>
        </w:rPr>
        <w:t>поставка расходных медицинских изделий в 2027 году.</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1FB57C95" w:rsidR="005A5B0D" w:rsidRPr="009B33C6" w:rsidRDefault="005A5B0D" w:rsidP="009B33C6">
      <w:pPr>
        <w:tabs>
          <w:tab w:val="left" w:pos="993"/>
        </w:tabs>
        <w:spacing w:before="0" w:line="276" w:lineRule="auto"/>
        <w:ind w:firstLine="709"/>
        <w:jc w:val="both"/>
        <w:rPr>
          <w:rFonts w:eastAsiaTheme="minorHAnsi"/>
          <w:color w:val="auto"/>
          <w:sz w:val="26"/>
          <w:szCs w:val="26"/>
          <w:lang w:eastAsia="en-US"/>
        </w:rPr>
      </w:pPr>
      <w:r w:rsidRPr="009A712B">
        <w:rPr>
          <w:sz w:val="26"/>
          <w:szCs w:val="26"/>
        </w:rPr>
        <w:t>На заседании Комиссии уст</w:t>
      </w:r>
      <w:r w:rsidR="0001284D">
        <w:rPr>
          <w:sz w:val="26"/>
          <w:szCs w:val="26"/>
        </w:rPr>
        <w:t>ановлено, что Заказчиком закупаю</w:t>
      </w:r>
      <w:r w:rsidRPr="009A712B">
        <w:rPr>
          <w:sz w:val="26"/>
          <w:szCs w:val="26"/>
        </w:rPr>
        <w:t xml:space="preserve">тся </w:t>
      </w:r>
      <w:r w:rsidR="0001284D">
        <w:rPr>
          <w:sz w:val="26"/>
          <w:szCs w:val="26"/>
        </w:rPr>
        <w:t>расходные материалы</w:t>
      </w:r>
      <w:r w:rsidR="00E1125C">
        <w:rPr>
          <w:sz w:val="26"/>
          <w:szCs w:val="26"/>
        </w:rPr>
        <w:t>, относящая</w:t>
      </w:r>
      <w:r>
        <w:rPr>
          <w:sz w:val="26"/>
          <w:szCs w:val="26"/>
        </w:rPr>
        <w:t xml:space="preserve">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01284D" w:rsidRPr="0001284D">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sidR="006B4BEC" w:rsidRPr="006B4BEC">
        <w:rPr>
          <w:rFonts w:eastAsiaTheme="minorHAnsi"/>
          <w:color w:val="auto"/>
          <w:sz w:val="26"/>
          <w:szCs w:val="26"/>
          <w:lang w:eastAsia="en-US"/>
        </w:rPr>
        <w:t>»</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51836C0F"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2C5CE3">
        <w:rPr>
          <w:sz w:val="26"/>
          <w:szCs w:val="26"/>
        </w:rPr>
        <w:t>Аукциона</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49DF366A"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извещении о проведении </w:t>
      </w:r>
      <w:r w:rsidR="002C5CE3">
        <w:rPr>
          <w:sz w:val="26"/>
          <w:szCs w:val="26"/>
        </w:rPr>
        <w:t>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26B219FB"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204D57">
        <w:rPr>
          <w:sz w:val="26"/>
          <w:szCs w:val="26"/>
        </w:rPr>
        <w:t>Аукцион</w:t>
      </w:r>
      <w:r w:rsidR="005A5B0D">
        <w:rPr>
          <w:sz w:val="26"/>
          <w:szCs w:val="26"/>
        </w:rPr>
        <w:t>е</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5D222EEC"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204D57">
        <w:rPr>
          <w:sz w:val="26"/>
          <w:szCs w:val="26"/>
        </w:rPr>
        <w:t>а</w:t>
      </w:r>
      <w:r w:rsidR="002C5CE3">
        <w:rPr>
          <w:sz w:val="26"/>
          <w:szCs w:val="26"/>
        </w:rPr>
        <w:t>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6209997A"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ED45D5">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09CA0E8F"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870D9D" w:rsidRPr="00870D9D">
        <w:rPr>
          <w:sz w:val="26"/>
          <w:szCs w:val="26"/>
        </w:rPr>
        <w:t>22.09.2026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870D9D" w:rsidRPr="00870D9D">
        <w:rPr>
          <w:sz w:val="26"/>
          <w:szCs w:val="26"/>
        </w:rPr>
        <w:t>30.09.2026</w:t>
      </w:r>
      <w:r w:rsidRPr="00645C18">
        <w:rPr>
          <w:sz w:val="26"/>
          <w:szCs w:val="26"/>
        </w:rPr>
        <w:t xml:space="preserve"> 10:00</w:t>
      </w:r>
      <w:r w:rsidRPr="00F619CF">
        <w:rPr>
          <w:sz w:val="26"/>
          <w:szCs w:val="26"/>
        </w:rPr>
        <w:t xml:space="preserve"> </w:t>
      </w:r>
      <w:r w:rsidRPr="00E159B7">
        <w:rPr>
          <w:sz w:val="26"/>
          <w:szCs w:val="26"/>
        </w:rPr>
        <w:t>(МСК).</w:t>
      </w:r>
    </w:p>
    <w:p w14:paraId="3DF7DDBE" w14:textId="6CAD202B"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2C5CE3">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2C5CE3">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591B141A"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2C5CE3">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2C5CE3">
        <w:rPr>
          <w:sz w:val="26"/>
          <w:szCs w:val="26"/>
        </w:rPr>
        <w:t>Аукциона</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4E0482">
      <w:pPr>
        <w:spacing w:before="0" w:line="276" w:lineRule="auto"/>
        <w:ind w:firstLine="0"/>
        <w:jc w:val="center"/>
        <w:rPr>
          <w:b/>
          <w:sz w:val="26"/>
          <w:szCs w:val="26"/>
        </w:rPr>
      </w:pP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35D2DA48" w14:textId="64789926" w:rsidR="004D684A" w:rsidRDefault="004D684A" w:rsidP="004B2B79">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p>
    <w:p w14:paraId="44841506" w14:textId="100E50B4" w:rsidR="000A3798" w:rsidRPr="000A3798" w:rsidRDefault="000A3798" w:rsidP="000A3798">
      <w:pPr>
        <w:spacing w:before="0" w:line="276" w:lineRule="auto"/>
        <w:ind w:firstLine="0"/>
        <w:rPr>
          <w:rFonts w:ascii="Times New Roman CYR" w:eastAsia="Calibri" w:hAnsi="Times New Roman CYR" w:cs="Times New Roman CYR"/>
          <w:color w:val="auto"/>
          <w:lang w:eastAsia="en-US"/>
        </w:rPr>
      </w:pPr>
      <w:bookmarkStart w:id="0" w:name="_GoBack"/>
      <w:bookmarkEnd w:id="0"/>
    </w:p>
    <w:sectPr w:rsidR="000A3798" w:rsidRPr="000A3798"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42618A">
          <w:rPr>
            <w:noProof/>
          </w:rPr>
          <w:t>16</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42618A">
          <w:rPr>
            <w:noProof/>
            <w:sz w:val="26"/>
            <w:szCs w:val="26"/>
          </w:rPr>
          <w:t>17</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284D"/>
    <w:rsid w:val="00017576"/>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D7B77"/>
    <w:rsid w:val="000E40B2"/>
    <w:rsid w:val="000E469A"/>
    <w:rsid w:val="000E5E91"/>
    <w:rsid w:val="000E6013"/>
    <w:rsid w:val="000F0952"/>
    <w:rsid w:val="000F15A9"/>
    <w:rsid w:val="000F34F1"/>
    <w:rsid w:val="000F430B"/>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3FB6"/>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4D57"/>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18A"/>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0A6"/>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7A"/>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0D9D"/>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56EF"/>
    <w:rsid w:val="009A696C"/>
    <w:rsid w:val="009A712B"/>
    <w:rsid w:val="009A71BB"/>
    <w:rsid w:val="009A75BB"/>
    <w:rsid w:val="009A763C"/>
    <w:rsid w:val="009B036A"/>
    <w:rsid w:val="009B0443"/>
    <w:rsid w:val="009B13AD"/>
    <w:rsid w:val="009B1BB5"/>
    <w:rsid w:val="009B2A1E"/>
    <w:rsid w:val="009B2D42"/>
    <w:rsid w:val="009B33C6"/>
    <w:rsid w:val="009B39CA"/>
    <w:rsid w:val="009B5227"/>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3C0"/>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3582"/>
    <w:rsid w:val="00BA3F86"/>
    <w:rsid w:val="00BA5062"/>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DF7CA9"/>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0A8C"/>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DE1"/>
    <w:rsid w:val="00ED21A0"/>
    <w:rsid w:val="00ED2C0A"/>
    <w:rsid w:val="00ED3439"/>
    <w:rsid w:val="00ED35BE"/>
    <w:rsid w:val="00ED45D5"/>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3930"/>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32E1"/>
    <w:rsid w:val="00FD5E85"/>
    <w:rsid w:val="00FD6A98"/>
    <w:rsid w:val="00FE247D"/>
    <w:rsid w:val="00FE3AB3"/>
    <w:rsid w:val="00FE3ED3"/>
    <w:rsid w:val="00FE7EB1"/>
    <w:rsid w:val="00FF143A"/>
    <w:rsid w:val="00FF17E9"/>
    <w:rsid w:val="00FF1C46"/>
    <w:rsid w:val="00FF27C0"/>
    <w:rsid w:val="00FF365A"/>
    <w:rsid w:val="00FF4765"/>
    <w:rsid w:val="00FF4FE6"/>
    <w:rsid w:val="00FF50FC"/>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8B72F-54C4-415C-A725-4DDB85C43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18</Pages>
  <Words>6949</Words>
  <Characters>39613</Characters>
  <Application>Microsoft Office Word</Application>
  <DocSecurity>0</DocSecurity>
  <Lines>330</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329</cp:revision>
  <cp:lastPrinted>2026-09-17T14:22:00Z</cp:lastPrinted>
  <dcterms:created xsi:type="dcterms:W3CDTF">2023-02-08T09:48:00Z</dcterms:created>
  <dcterms:modified xsi:type="dcterms:W3CDTF">2026-10-09T16:03:00Z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