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6F66" w:rsidRPr="00E04B38" w:rsidRDefault="00AE1DFC" w:rsidP="00E04B38">
      <w:pPr>
        <w:spacing w:after="0" w:line="276" w:lineRule="auto"/>
        <w:contextualSpacing/>
        <w:jc w:val="center"/>
        <w:rPr>
          <w:rFonts w:ascii="Times New Roman" w:hAnsi="Times New Roman" w:cs="Times New Roman"/>
          <w:b/>
          <w:sz w:val="24"/>
          <w:szCs w:val="24"/>
        </w:rPr>
      </w:pPr>
      <w:r w:rsidRPr="00E04B38">
        <w:rPr>
          <w:rFonts w:ascii="Times New Roman" w:hAnsi="Times New Roman" w:cs="Times New Roman"/>
          <w:noProof/>
          <w:sz w:val="24"/>
          <w:szCs w:val="24"/>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62000" cy="831850"/>
                    </a:xfrm>
                    <a:prstGeom prst="rect">
                      <a:avLst/>
                    </a:prstGeom>
                    <a:noFill/>
                    <a:ln>
                      <a:noFill/>
                    </a:ln>
                  </pic:spPr>
                </pic:pic>
              </a:graphicData>
            </a:graphic>
          </wp:inline>
        </w:drawing>
      </w:r>
    </w:p>
    <w:p w:rsidR="000B6F66" w:rsidRPr="00E04B38" w:rsidRDefault="00AE1DFC" w:rsidP="00E04B38">
      <w:pPr>
        <w:spacing w:after="0" w:line="276" w:lineRule="auto"/>
        <w:contextualSpacing/>
        <w:jc w:val="center"/>
        <w:rPr>
          <w:rFonts w:ascii="Times New Roman" w:hAnsi="Times New Roman" w:cs="Times New Roman"/>
          <w:b/>
          <w:sz w:val="24"/>
          <w:szCs w:val="24"/>
        </w:rPr>
      </w:pPr>
      <w:r w:rsidRPr="00E04B38">
        <w:rPr>
          <w:rFonts w:ascii="Times New Roman" w:hAnsi="Times New Roman" w:cs="Times New Roman"/>
          <w:b/>
          <w:sz w:val="24"/>
          <w:szCs w:val="24"/>
        </w:rPr>
        <w:t>УПРАВЛЕНИЕ ФЕДЕРАЛЬНОЙ АНТИМОНОПОЛЬНОЙ СЛУЖБЫ</w:t>
      </w:r>
    </w:p>
    <w:p w:rsidR="000B6F66" w:rsidRPr="00E04B38" w:rsidRDefault="00AE1DFC" w:rsidP="00E04B38">
      <w:pPr>
        <w:pStyle w:val="a9"/>
        <w:spacing w:line="276" w:lineRule="auto"/>
        <w:contextualSpacing/>
        <w:jc w:val="center"/>
        <w:rPr>
          <w:rFonts w:ascii="Times New Roman" w:hAnsi="Times New Roman"/>
          <w:sz w:val="24"/>
          <w:szCs w:val="24"/>
        </w:rPr>
      </w:pPr>
      <w:r w:rsidRPr="00E04B38">
        <w:rPr>
          <w:rFonts w:ascii="Times New Roman" w:hAnsi="Times New Roman"/>
          <w:b/>
          <w:sz w:val="24"/>
          <w:szCs w:val="24"/>
        </w:rPr>
        <w:t>ПО СВЕРДЛОВСКОЙ ОБЛАСТИ</w:t>
      </w:r>
      <w:r w:rsidRPr="00E04B38">
        <w:rPr>
          <w:rFonts w:ascii="Times New Roman" w:hAnsi="Times New Roman"/>
          <w:sz w:val="24"/>
          <w:szCs w:val="24"/>
        </w:rPr>
        <w:t xml:space="preserve"> </w:t>
      </w:r>
    </w:p>
    <w:p w:rsidR="000B6F66" w:rsidRPr="00E04B38" w:rsidRDefault="000B6F66" w:rsidP="00E04B38">
      <w:pPr>
        <w:pStyle w:val="a9"/>
        <w:spacing w:line="276" w:lineRule="auto"/>
        <w:contextualSpacing/>
        <w:jc w:val="center"/>
        <w:rPr>
          <w:rFonts w:ascii="Times New Roman" w:hAnsi="Times New Roman"/>
          <w:sz w:val="24"/>
          <w:szCs w:val="24"/>
        </w:rPr>
      </w:pPr>
    </w:p>
    <w:tbl>
      <w:tblPr>
        <w:tblStyle w:val="af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0B6F66" w:rsidRPr="00E04B38">
        <w:tc>
          <w:tcPr>
            <w:tcW w:w="9530" w:type="dxa"/>
            <w:gridSpan w:val="2"/>
          </w:tcPr>
          <w:p w:rsidR="000B6F66" w:rsidRPr="00E04B38" w:rsidRDefault="00AE1DFC" w:rsidP="00E04B38">
            <w:pPr>
              <w:pStyle w:val="a9"/>
              <w:spacing w:line="276" w:lineRule="auto"/>
              <w:contextualSpacing/>
              <w:jc w:val="center"/>
              <w:rPr>
                <w:rFonts w:ascii="Times New Roman" w:hAnsi="Times New Roman"/>
                <w:b/>
                <w:sz w:val="24"/>
                <w:szCs w:val="24"/>
              </w:rPr>
            </w:pPr>
            <w:r w:rsidRPr="00E04B38">
              <w:rPr>
                <w:rFonts w:ascii="Times New Roman" w:hAnsi="Times New Roman"/>
                <w:b/>
                <w:sz w:val="24"/>
                <w:szCs w:val="24"/>
              </w:rPr>
              <w:t>РЕШЕНИЕ</w:t>
            </w:r>
            <w:r w:rsidR="00D04BB8" w:rsidRPr="00E04B38">
              <w:rPr>
                <w:rFonts w:ascii="Times New Roman" w:hAnsi="Times New Roman"/>
                <w:b/>
                <w:sz w:val="24"/>
                <w:szCs w:val="24"/>
              </w:rPr>
              <w:t xml:space="preserve"> </w:t>
            </w:r>
          </w:p>
          <w:p w:rsidR="000B6F66" w:rsidRPr="00E04B38" w:rsidRDefault="00AE1DFC" w:rsidP="00E04B38">
            <w:pPr>
              <w:pStyle w:val="a9"/>
              <w:spacing w:line="276" w:lineRule="auto"/>
              <w:contextualSpacing/>
              <w:jc w:val="center"/>
              <w:rPr>
                <w:rFonts w:ascii="Times New Roman" w:hAnsi="Times New Roman"/>
                <w:b/>
                <w:color w:val="222222"/>
                <w:sz w:val="24"/>
                <w:szCs w:val="24"/>
                <w:shd w:val="clear" w:color="auto" w:fill="FFFFFF"/>
              </w:rPr>
            </w:pPr>
            <w:r w:rsidRPr="00E04B38">
              <w:rPr>
                <w:rFonts w:ascii="Times New Roman" w:hAnsi="Times New Roman"/>
                <w:b/>
                <w:sz w:val="24"/>
                <w:szCs w:val="24"/>
              </w:rPr>
              <w:t xml:space="preserve">по жалобе № </w:t>
            </w:r>
            <w:r w:rsidR="00CC0473" w:rsidRPr="00E04B38">
              <w:rPr>
                <w:rFonts w:ascii="Times New Roman" w:hAnsi="Times New Roman"/>
                <w:b/>
                <w:sz w:val="24"/>
                <w:szCs w:val="24"/>
              </w:rPr>
              <w:t>066/06/105-2410/2026</w:t>
            </w:r>
          </w:p>
        </w:tc>
      </w:tr>
      <w:tr w:rsidR="000B6F66" w:rsidRPr="00E04B38">
        <w:tc>
          <w:tcPr>
            <w:tcW w:w="4772" w:type="dxa"/>
          </w:tcPr>
          <w:p w:rsidR="000B6F66" w:rsidRPr="00E04B38" w:rsidRDefault="00AE1DFC" w:rsidP="00E04B38">
            <w:pPr>
              <w:pStyle w:val="af"/>
              <w:spacing w:line="276" w:lineRule="auto"/>
              <w:jc w:val="both"/>
              <w:rPr>
                <w:rFonts w:ascii="Times New Roman" w:hAnsi="Times New Roman"/>
                <w:szCs w:val="24"/>
              </w:rPr>
            </w:pPr>
            <w:r w:rsidRPr="00E04B38">
              <w:rPr>
                <w:rFonts w:ascii="Times New Roman" w:hAnsi="Times New Roman"/>
                <w:szCs w:val="24"/>
              </w:rPr>
              <w:t>г. Екатеринбург</w:t>
            </w:r>
          </w:p>
        </w:tc>
        <w:tc>
          <w:tcPr>
            <w:tcW w:w="4758" w:type="dxa"/>
          </w:tcPr>
          <w:p w:rsidR="000B6F66" w:rsidRPr="00E04B38" w:rsidRDefault="00CC0473" w:rsidP="00E04B38">
            <w:pPr>
              <w:pStyle w:val="af"/>
              <w:spacing w:line="276" w:lineRule="auto"/>
              <w:jc w:val="right"/>
              <w:rPr>
                <w:rFonts w:ascii="Times New Roman" w:hAnsi="Times New Roman"/>
                <w:szCs w:val="24"/>
              </w:rPr>
            </w:pPr>
            <w:r w:rsidRPr="00E04B38">
              <w:rPr>
                <w:rFonts w:ascii="Times New Roman" w:hAnsi="Times New Roman"/>
                <w:szCs w:val="24"/>
              </w:rPr>
              <w:t>17</w:t>
            </w:r>
            <w:r w:rsidR="00090F90" w:rsidRPr="00E04B38">
              <w:rPr>
                <w:rFonts w:ascii="Times New Roman" w:hAnsi="Times New Roman"/>
                <w:szCs w:val="24"/>
              </w:rPr>
              <w:t>.09</w:t>
            </w:r>
            <w:r w:rsidR="00AE1DFC" w:rsidRPr="00E04B38">
              <w:rPr>
                <w:rFonts w:ascii="Times New Roman" w:hAnsi="Times New Roman"/>
                <w:szCs w:val="24"/>
              </w:rPr>
              <w:t>.2026 г.</w:t>
            </w:r>
          </w:p>
        </w:tc>
      </w:tr>
    </w:tbl>
    <w:p w:rsidR="000B6F66" w:rsidRPr="00E04B38" w:rsidRDefault="000B6F66" w:rsidP="00E04B38">
      <w:pPr>
        <w:pStyle w:val="af"/>
        <w:spacing w:line="276" w:lineRule="auto"/>
        <w:ind w:firstLine="709"/>
        <w:jc w:val="both"/>
        <w:rPr>
          <w:rFonts w:ascii="Times New Roman" w:hAnsi="Times New Roman"/>
          <w:b w:val="0"/>
          <w:szCs w:val="24"/>
        </w:rPr>
      </w:pPr>
    </w:p>
    <w:p w:rsidR="000B6F66" w:rsidRPr="00E04B38" w:rsidRDefault="00AE1DFC"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0B6F66" w:rsidRPr="00E04B38" w:rsidRDefault="00E3122B" w:rsidP="00E04B38">
      <w:pPr>
        <w:pStyle w:val="af"/>
        <w:spacing w:line="276" w:lineRule="auto"/>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090F90" w:rsidRPr="00E04B38" w:rsidRDefault="00AE1DFC"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w:t>
      </w:r>
      <w:r w:rsidR="00090F90" w:rsidRPr="00E04B38">
        <w:rPr>
          <w:rFonts w:ascii="Times New Roman" w:hAnsi="Times New Roman"/>
          <w:b w:val="0"/>
          <w:szCs w:val="24"/>
        </w:rPr>
        <w:t xml:space="preserve">при участии: </w:t>
      </w:r>
    </w:p>
    <w:p w:rsidR="0071460E" w:rsidRPr="00E04B38" w:rsidRDefault="0071460E"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Заявителя: </w:t>
      </w:r>
      <w:r w:rsidR="00CC0473" w:rsidRPr="00E04B38">
        <w:rPr>
          <w:rFonts w:ascii="Times New Roman" w:hAnsi="Times New Roman"/>
          <w:b w:val="0"/>
          <w:szCs w:val="24"/>
        </w:rPr>
        <w:t xml:space="preserve">явка не обеспечена, надлежаще извещен, </w:t>
      </w:r>
    </w:p>
    <w:p w:rsidR="00090F90" w:rsidRPr="00E04B38" w:rsidRDefault="00090F90"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Заказчика: </w:t>
      </w:r>
      <w:r w:rsidR="00E3122B">
        <w:rPr>
          <w:rFonts w:ascii="Times New Roman" w:hAnsi="Times New Roman"/>
          <w:b w:val="0"/>
          <w:szCs w:val="24"/>
        </w:rPr>
        <w:t>*</w:t>
      </w:r>
      <w:r w:rsidR="00CC0473" w:rsidRPr="00E04B38">
        <w:rPr>
          <w:rFonts w:ascii="Times New Roman" w:hAnsi="Times New Roman"/>
          <w:b w:val="0"/>
          <w:szCs w:val="24"/>
        </w:rPr>
        <w:t xml:space="preserve"> </w:t>
      </w:r>
      <w:r w:rsidR="007C33D0" w:rsidRPr="00E04B38">
        <w:rPr>
          <w:rFonts w:ascii="Times New Roman" w:hAnsi="Times New Roman"/>
          <w:b w:val="0"/>
          <w:szCs w:val="24"/>
        </w:rPr>
        <w:t>(представители по доверенности),</w:t>
      </w:r>
    </w:p>
    <w:p w:rsidR="0071460E" w:rsidRPr="00E04B38" w:rsidRDefault="007C33D0" w:rsidP="00E04B38">
      <w:pPr>
        <w:pStyle w:val="af"/>
        <w:spacing w:line="276" w:lineRule="auto"/>
        <w:ind w:left="708" w:firstLine="1"/>
        <w:contextualSpacing/>
        <w:jc w:val="both"/>
        <w:rPr>
          <w:rFonts w:ascii="Times New Roman" w:hAnsi="Times New Roman"/>
          <w:b w:val="0"/>
          <w:szCs w:val="24"/>
        </w:rPr>
      </w:pPr>
      <w:r w:rsidRPr="00E04B38">
        <w:rPr>
          <w:rFonts w:ascii="Times New Roman" w:hAnsi="Times New Roman"/>
          <w:b w:val="0"/>
          <w:szCs w:val="24"/>
        </w:rPr>
        <w:t xml:space="preserve">Уполномоченного органа: </w:t>
      </w:r>
      <w:r w:rsidR="00E3122B">
        <w:rPr>
          <w:rFonts w:ascii="Times New Roman" w:hAnsi="Times New Roman"/>
          <w:b w:val="0"/>
          <w:szCs w:val="24"/>
        </w:rPr>
        <w:t>*</w:t>
      </w:r>
      <w:r w:rsidRPr="00E04B38">
        <w:rPr>
          <w:rFonts w:ascii="Times New Roman" w:hAnsi="Times New Roman"/>
          <w:b w:val="0"/>
          <w:szCs w:val="24"/>
        </w:rPr>
        <w:t xml:space="preserve"> (представитель по доверенности), </w:t>
      </w:r>
    </w:p>
    <w:p w:rsidR="000B6F66" w:rsidRPr="00E04B38" w:rsidRDefault="007C33D0"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рассмотрев жалобу </w:t>
      </w:r>
      <w:r w:rsidR="00CC0473" w:rsidRPr="00E04B38">
        <w:rPr>
          <w:rFonts w:ascii="Times New Roman" w:hAnsi="Times New Roman"/>
          <w:b w:val="0"/>
          <w:szCs w:val="24"/>
        </w:rPr>
        <w:t>ООО «КОНСТАНТА» (</w:t>
      </w:r>
      <w:proofErr w:type="spellStart"/>
      <w:r w:rsidR="00CC0473" w:rsidRPr="00E04B38">
        <w:rPr>
          <w:rFonts w:ascii="Times New Roman" w:hAnsi="Times New Roman"/>
          <w:b w:val="0"/>
          <w:szCs w:val="24"/>
        </w:rPr>
        <w:t>вх</w:t>
      </w:r>
      <w:proofErr w:type="spellEnd"/>
      <w:r w:rsidR="00CC0473" w:rsidRPr="00E04B38">
        <w:rPr>
          <w:rFonts w:ascii="Times New Roman" w:hAnsi="Times New Roman"/>
          <w:b w:val="0"/>
          <w:szCs w:val="24"/>
        </w:rPr>
        <w:t xml:space="preserve">. № 18478/26 от 14.09.22026) о допущенных нарушениях законодательства о контрактной системе Заказчиком в лице Министерства здравоохранения Свердловской области, уполномоченного органа в лице Департамента государственных закупок Свердловской области при осуществлении закупки путем проведения электронного аукциона на поставку лекарственного препарата для медицинского применения (извещение № 0162200011826002849) </w:t>
      </w:r>
      <w:r w:rsidR="00AE1DFC" w:rsidRPr="00E04B38">
        <w:rPr>
          <w:rFonts w:ascii="Times New Roman" w:hAnsi="Times New Roman"/>
          <w:b w:val="0"/>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0B6F66" w:rsidRPr="00E04B38" w:rsidRDefault="000B6F66" w:rsidP="00E04B38">
      <w:pPr>
        <w:tabs>
          <w:tab w:val="left" w:pos="4678"/>
        </w:tabs>
        <w:spacing w:after="0" w:line="276" w:lineRule="auto"/>
        <w:contextualSpacing/>
        <w:jc w:val="center"/>
        <w:rPr>
          <w:rFonts w:ascii="Times New Roman" w:hAnsi="Times New Roman" w:cs="Times New Roman"/>
          <w:sz w:val="24"/>
          <w:szCs w:val="24"/>
        </w:rPr>
      </w:pPr>
    </w:p>
    <w:p w:rsidR="000B6F66" w:rsidRPr="00E04B38" w:rsidRDefault="00AE1DFC" w:rsidP="00E04B38">
      <w:pPr>
        <w:tabs>
          <w:tab w:val="left" w:pos="4678"/>
        </w:tabs>
        <w:spacing w:after="0" w:line="276" w:lineRule="auto"/>
        <w:contextualSpacing/>
        <w:jc w:val="center"/>
        <w:rPr>
          <w:rFonts w:ascii="Times New Roman" w:hAnsi="Times New Roman" w:cs="Times New Roman"/>
          <w:b/>
          <w:sz w:val="24"/>
          <w:szCs w:val="24"/>
        </w:rPr>
      </w:pPr>
      <w:r w:rsidRPr="00E04B38">
        <w:rPr>
          <w:rFonts w:ascii="Times New Roman" w:hAnsi="Times New Roman" w:cs="Times New Roman"/>
          <w:sz w:val="24"/>
          <w:szCs w:val="24"/>
        </w:rPr>
        <w:t xml:space="preserve"> </w:t>
      </w:r>
      <w:r w:rsidRPr="00E04B38">
        <w:rPr>
          <w:rFonts w:ascii="Times New Roman" w:hAnsi="Times New Roman" w:cs="Times New Roman"/>
          <w:b/>
          <w:sz w:val="24"/>
          <w:szCs w:val="24"/>
        </w:rPr>
        <w:t>У С Т А Н О В И Л А:</w:t>
      </w:r>
    </w:p>
    <w:p w:rsidR="000B6F66" w:rsidRPr="00E04B38" w:rsidRDefault="000B6F66" w:rsidP="00E04B38">
      <w:pPr>
        <w:tabs>
          <w:tab w:val="left" w:pos="4678"/>
        </w:tabs>
        <w:spacing w:after="0" w:line="276" w:lineRule="auto"/>
        <w:contextualSpacing/>
        <w:jc w:val="center"/>
        <w:rPr>
          <w:rFonts w:ascii="Times New Roman" w:hAnsi="Times New Roman" w:cs="Times New Roman"/>
          <w:b/>
          <w:sz w:val="24"/>
          <w:szCs w:val="24"/>
        </w:rPr>
      </w:pPr>
    </w:p>
    <w:p w:rsidR="000B6F66" w:rsidRPr="00E04B38" w:rsidRDefault="00AE1DFC" w:rsidP="00E04B38">
      <w:pPr>
        <w:tabs>
          <w:tab w:val="left" w:pos="4678"/>
        </w:tabs>
        <w:spacing w:after="0" w:line="276" w:lineRule="auto"/>
        <w:ind w:firstLine="709"/>
        <w:contextualSpacing/>
        <w:jc w:val="both"/>
        <w:rPr>
          <w:rFonts w:ascii="Times New Roman" w:hAnsi="Times New Roman" w:cs="Times New Roman"/>
          <w:sz w:val="24"/>
          <w:szCs w:val="24"/>
        </w:rPr>
      </w:pPr>
      <w:r w:rsidRPr="00E04B38">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CC0473" w:rsidRPr="00E04B38">
        <w:rPr>
          <w:rFonts w:ascii="Times New Roman" w:hAnsi="Times New Roman" w:cs="Times New Roman"/>
          <w:sz w:val="24"/>
          <w:szCs w:val="24"/>
        </w:rPr>
        <w:t>ООО «КОНСТАНТА» (</w:t>
      </w:r>
      <w:proofErr w:type="spellStart"/>
      <w:r w:rsidR="00CC0473" w:rsidRPr="00E04B38">
        <w:rPr>
          <w:rFonts w:ascii="Times New Roman" w:hAnsi="Times New Roman" w:cs="Times New Roman"/>
          <w:sz w:val="24"/>
          <w:szCs w:val="24"/>
        </w:rPr>
        <w:t>вх</w:t>
      </w:r>
      <w:proofErr w:type="spellEnd"/>
      <w:r w:rsidR="00CC0473" w:rsidRPr="00E04B38">
        <w:rPr>
          <w:rFonts w:ascii="Times New Roman" w:hAnsi="Times New Roman" w:cs="Times New Roman"/>
          <w:sz w:val="24"/>
          <w:szCs w:val="24"/>
        </w:rPr>
        <w:t>. № 18478/26 от 14.09.22026) о допущенных нарушениях законодательства о контрактной системе Заказчиком в лице Министерства здравоохранения Свердловской области, уполномоченного органа в лице Департамента государственных закупок Свердловской области при осуществлении закупки путем проведения электронного аукциона на поставку лекарственного препарата для медицинского применения (извещение № 0162200011826002849)</w:t>
      </w:r>
      <w:r w:rsidRPr="00E04B38">
        <w:rPr>
          <w:rFonts w:ascii="Times New Roman" w:hAnsi="Times New Roman" w:cs="Times New Roman"/>
          <w:sz w:val="24"/>
          <w:szCs w:val="24"/>
        </w:rPr>
        <w:t xml:space="preserve">, </w:t>
      </w:r>
      <w:r w:rsidRPr="00E04B38">
        <w:rPr>
          <w:rFonts w:ascii="Times New Roman" w:hAnsi="Times New Roman" w:cs="Times New Roman"/>
          <w:sz w:val="24"/>
          <w:szCs w:val="24"/>
        </w:rPr>
        <w:fldChar w:fldCharType="begin"/>
      </w:r>
      <w:r w:rsidRPr="00E04B38">
        <w:rPr>
          <w:rFonts w:ascii="Times New Roman" w:hAnsi="Times New Roman" w:cs="Times New Roman"/>
          <w:sz w:val="24"/>
          <w:szCs w:val="24"/>
        </w:rPr>
        <w:instrText xml:space="preserve"> HYPERLINK "https://zakupki.gov.ru/epz/eruz/card/general-information.html?reestrNumber=19015506" \t "_blank" </w:instrText>
      </w:r>
      <w:r w:rsidRPr="00E04B38">
        <w:rPr>
          <w:rFonts w:ascii="Times New Roman" w:hAnsi="Times New Roman" w:cs="Times New Roman"/>
          <w:sz w:val="24"/>
          <w:szCs w:val="24"/>
        </w:rPr>
        <w:fldChar w:fldCharType="separate"/>
      </w:r>
      <w:r w:rsidRPr="00E04B38">
        <w:rPr>
          <w:rFonts w:ascii="Times New Roman" w:hAnsi="Times New Roman" w:cs="Times New Roman"/>
          <w:sz w:val="24"/>
          <w:szCs w:val="24"/>
        </w:rPr>
        <w:t>Закона о контрактной системе, соответствующая требованиям ст.105 Закона о контрактной системе.</w:t>
      </w:r>
    </w:p>
    <w:p w:rsidR="00CC0473" w:rsidRPr="00E04B38" w:rsidRDefault="00AE1DFC" w:rsidP="00E04B38">
      <w:pPr>
        <w:tabs>
          <w:tab w:val="left" w:pos="4678"/>
        </w:tabs>
        <w:spacing w:after="0" w:line="276" w:lineRule="auto"/>
        <w:ind w:firstLine="709"/>
        <w:contextualSpacing/>
        <w:jc w:val="both"/>
        <w:rPr>
          <w:rFonts w:ascii="Times New Roman" w:hAnsi="Times New Roman" w:cs="Times New Roman"/>
          <w:sz w:val="24"/>
          <w:szCs w:val="24"/>
        </w:rPr>
      </w:pPr>
      <w:r w:rsidRPr="00E04B38">
        <w:rPr>
          <w:rFonts w:ascii="Times New Roman" w:hAnsi="Times New Roman" w:cs="Times New Roman"/>
          <w:sz w:val="24"/>
          <w:szCs w:val="24"/>
        </w:rPr>
        <w:lastRenderedPageBreak/>
        <w:fldChar w:fldCharType="end"/>
      </w:r>
      <w:r w:rsidRPr="00E04B38">
        <w:rPr>
          <w:rFonts w:ascii="Times New Roman" w:hAnsi="Times New Roman" w:cs="Times New Roman"/>
          <w:sz w:val="24"/>
          <w:szCs w:val="24"/>
        </w:rPr>
        <w:t xml:space="preserve"> В своей жалобе заявитель указал, что </w:t>
      </w:r>
      <w:r w:rsidR="00D04BB8" w:rsidRPr="00E04B38">
        <w:rPr>
          <w:rFonts w:ascii="Times New Roman" w:hAnsi="Times New Roman" w:cs="Times New Roman"/>
          <w:sz w:val="24"/>
          <w:szCs w:val="24"/>
        </w:rPr>
        <w:t xml:space="preserve">со стороны </w:t>
      </w:r>
      <w:r w:rsidR="007C33D0" w:rsidRPr="00E04B38">
        <w:rPr>
          <w:rFonts w:ascii="Times New Roman" w:hAnsi="Times New Roman" w:cs="Times New Roman"/>
          <w:sz w:val="24"/>
          <w:szCs w:val="24"/>
        </w:rPr>
        <w:t xml:space="preserve">Заказчика </w:t>
      </w:r>
      <w:r w:rsidRPr="00E04B38">
        <w:rPr>
          <w:rFonts w:ascii="Times New Roman" w:hAnsi="Times New Roman" w:cs="Times New Roman"/>
          <w:sz w:val="24"/>
          <w:szCs w:val="24"/>
        </w:rPr>
        <w:t>нарушены нормы</w:t>
      </w:r>
      <w:r w:rsidR="00D04BB8" w:rsidRPr="00E04B38">
        <w:rPr>
          <w:rFonts w:ascii="Times New Roman" w:hAnsi="Times New Roman" w:cs="Times New Roman"/>
          <w:sz w:val="24"/>
          <w:szCs w:val="24"/>
        </w:rPr>
        <w:t xml:space="preserve"> действующего законодательства </w:t>
      </w:r>
    </w:p>
    <w:p w:rsidR="00CC0473" w:rsidRPr="00E04B38" w:rsidRDefault="00CC0473" w:rsidP="00E04B38">
      <w:pPr>
        <w:tabs>
          <w:tab w:val="left" w:pos="4678"/>
        </w:tabs>
        <w:spacing w:after="0" w:line="276" w:lineRule="auto"/>
        <w:ind w:firstLine="709"/>
        <w:contextualSpacing/>
        <w:jc w:val="both"/>
        <w:rPr>
          <w:rFonts w:ascii="Times New Roman" w:hAnsi="Times New Roman" w:cs="Times New Roman"/>
          <w:sz w:val="24"/>
          <w:szCs w:val="24"/>
        </w:rPr>
      </w:pPr>
      <w:r w:rsidRPr="00E04B38">
        <w:rPr>
          <w:rFonts w:ascii="Times New Roman" w:hAnsi="Times New Roman" w:cs="Times New Roman"/>
          <w:sz w:val="24"/>
          <w:szCs w:val="24"/>
        </w:rPr>
        <w:t xml:space="preserve">В своей жалобе заявитель указывает, что заказчиком нарушены нормы действующего законодательства </w:t>
      </w:r>
      <w:r w:rsidRPr="00E04B38">
        <w:rPr>
          <w:rFonts w:ascii="Times New Roman" w:hAnsi="Times New Roman" w:cs="Times New Roman"/>
          <w:b/>
          <w:sz w:val="24"/>
          <w:szCs w:val="24"/>
        </w:rPr>
        <w:t>в части отклонения заявки заявителя.</w:t>
      </w:r>
    </w:p>
    <w:p w:rsidR="000B6F66" w:rsidRPr="00E04B38" w:rsidRDefault="00AE1DFC" w:rsidP="00E04B38">
      <w:pPr>
        <w:tabs>
          <w:tab w:val="left" w:pos="4678"/>
        </w:tabs>
        <w:spacing w:after="0" w:line="276" w:lineRule="auto"/>
        <w:ind w:firstLine="709"/>
        <w:contextualSpacing/>
        <w:jc w:val="both"/>
        <w:rPr>
          <w:rFonts w:ascii="Times New Roman" w:hAnsi="Times New Roman" w:cs="Times New Roman"/>
          <w:sz w:val="24"/>
          <w:szCs w:val="24"/>
        </w:rPr>
      </w:pPr>
      <w:r w:rsidRPr="00E04B38">
        <w:rPr>
          <w:rFonts w:ascii="Times New Roman" w:hAnsi="Times New Roman" w:cs="Times New Roman"/>
          <w:sz w:val="24"/>
          <w:szCs w:val="24"/>
        </w:rPr>
        <w:t xml:space="preserve">Жалоба рассмотрена в </w:t>
      </w:r>
      <w:r w:rsidR="00D04BB8" w:rsidRPr="00E04B38">
        <w:rPr>
          <w:rFonts w:ascii="Times New Roman" w:hAnsi="Times New Roman" w:cs="Times New Roman"/>
          <w:sz w:val="24"/>
          <w:szCs w:val="24"/>
        </w:rPr>
        <w:t>порядке, предусмотренном ст.</w:t>
      </w:r>
      <w:r w:rsidRPr="00E04B38">
        <w:rPr>
          <w:rFonts w:ascii="Times New Roman" w:hAnsi="Times New Roman" w:cs="Times New Roman"/>
          <w:sz w:val="24"/>
          <w:szCs w:val="24"/>
        </w:rPr>
        <w:t xml:space="preserve"> 106 Закона о контрактной системе.  </w:t>
      </w:r>
    </w:p>
    <w:p w:rsidR="000B6F66" w:rsidRPr="00E04B38" w:rsidRDefault="007C33D0"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05.08</w:t>
      </w:r>
      <w:r w:rsidR="00C448A6" w:rsidRPr="00E04B38">
        <w:rPr>
          <w:rFonts w:ascii="Times New Roman" w:hAnsi="Times New Roman"/>
          <w:b w:val="0"/>
          <w:szCs w:val="24"/>
        </w:rPr>
        <w:t>.2026</w:t>
      </w:r>
      <w:r w:rsidR="00AE1DFC" w:rsidRPr="00E04B38">
        <w:rPr>
          <w:rFonts w:ascii="Times New Roman" w:hAnsi="Times New Roman"/>
          <w:b w:val="0"/>
          <w:szCs w:val="24"/>
        </w:rPr>
        <w:t xml:space="preserve"> на официальном сайте опубликовано извещение о проведении электронного </w:t>
      </w:r>
      <w:r w:rsidR="00AE1DFC" w:rsidRPr="00E04B38">
        <w:rPr>
          <w:rStyle w:val="cardmaininfotitle"/>
          <w:rFonts w:ascii="Times New Roman" w:hAnsi="Times New Roman"/>
          <w:b w:val="0"/>
          <w:szCs w:val="24"/>
        </w:rPr>
        <w:t xml:space="preserve">аукциона </w:t>
      </w:r>
      <w:r w:rsidR="00AE1DFC" w:rsidRPr="00E04B38">
        <w:rPr>
          <w:rFonts w:ascii="Times New Roman" w:hAnsi="Times New Roman"/>
          <w:b w:val="0"/>
          <w:szCs w:val="24"/>
        </w:rPr>
        <w:t xml:space="preserve">№ </w:t>
      </w:r>
      <w:r w:rsidRPr="00E04B38">
        <w:rPr>
          <w:rFonts w:ascii="Times New Roman" w:hAnsi="Times New Roman"/>
          <w:b w:val="0"/>
          <w:szCs w:val="24"/>
        </w:rPr>
        <w:t xml:space="preserve">0162200011826002408 </w:t>
      </w:r>
      <w:r w:rsidR="00C448A6" w:rsidRPr="00E04B38">
        <w:rPr>
          <w:rFonts w:ascii="Times New Roman" w:hAnsi="Times New Roman"/>
          <w:b w:val="0"/>
          <w:szCs w:val="24"/>
        </w:rPr>
        <w:t>на поставку</w:t>
      </w:r>
      <w:r w:rsidRPr="00E04B38">
        <w:rPr>
          <w:rFonts w:ascii="Times New Roman" w:hAnsi="Times New Roman"/>
          <w:b w:val="0"/>
          <w:szCs w:val="24"/>
        </w:rPr>
        <w:t xml:space="preserve"> лекарственного препарата для медицинского применения. </w:t>
      </w:r>
    </w:p>
    <w:p w:rsidR="00C51EDB" w:rsidRPr="00E04B38" w:rsidRDefault="00AE1DFC"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Начальная (максимальная) цена контракта составила </w:t>
      </w:r>
      <w:r w:rsidR="00CC0473" w:rsidRPr="00E04B38">
        <w:rPr>
          <w:rFonts w:ascii="Times New Roman" w:hAnsi="Times New Roman"/>
          <w:b w:val="0"/>
          <w:szCs w:val="24"/>
        </w:rPr>
        <w:t xml:space="preserve">12 225 040,00 </w:t>
      </w:r>
      <w:r w:rsidRPr="00E04B38">
        <w:rPr>
          <w:rFonts w:ascii="Times New Roman" w:hAnsi="Times New Roman"/>
          <w:b w:val="0"/>
          <w:szCs w:val="24"/>
        </w:rPr>
        <w:t xml:space="preserve">рублей.  </w:t>
      </w:r>
    </w:p>
    <w:p w:rsidR="00CC0473" w:rsidRPr="00E04B38" w:rsidRDefault="00DF04FD"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Согласно протоколу подведения итогов определения поставщика (подрядчика, исполнителя) № 0162200011826002849 от 08.09.2026, заявка заявителя с идентификационным номером 121882242 (ООО «КОНСТАНТА») отклонена по следующим основаниям: </w:t>
      </w:r>
    </w:p>
    <w:p w:rsidR="00DF04FD" w:rsidRPr="00E04B38" w:rsidRDefault="00DF04FD" w:rsidP="00E04B38">
      <w:pPr>
        <w:pStyle w:val="af"/>
        <w:spacing w:line="276" w:lineRule="auto"/>
        <w:ind w:firstLine="709"/>
        <w:contextualSpacing/>
        <w:jc w:val="both"/>
        <w:rPr>
          <w:rFonts w:ascii="Times New Roman" w:hAnsi="Times New Roman"/>
          <w:b w:val="0"/>
          <w:i/>
          <w:szCs w:val="24"/>
        </w:rPr>
      </w:pPr>
      <w:r w:rsidRPr="00E04B38">
        <w:rPr>
          <w:rFonts w:ascii="Times New Roman" w:hAnsi="Times New Roman"/>
          <w:b w:val="0"/>
          <w:i/>
          <w:szCs w:val="24"/>
        </w:rPr>
        <w:t>«На основании п. 8 ч. 12 ст. 48 Федерального закона № 44-ФЗ: выявления недостоверной информации, содержащейся в заявке на участие в закупке, предусмотренной извещением (п. 3 раздела «Предложение участника закупки в отношении объекта закупки в случае осуществления закупки товара, в том числе поставляемого заказчику при выполнении закупаемых работ, оказании закупаемых услуг» Требований к содержанию, составу заявки на участие в закупке и инструкции по ее заполнению).</w:t>
      </w:r>
    </w:p>
    <w:p w:rsidR="00DF04FD" w:rsidRPr="00E04B38" w:rsidRDefault="00DF04FD" w:rsidP="00E04B38">
      <w:pPr>
        <w:pStyle w:val="af"/>
        <w:spacing w:line="276" w:lineRule="auto"/>
        <w:ind w:firstLine="709"/>
        <w:contextualSpacing/>
        <w:jc w:val="both"/>
        <w:rPr>
          <w:rFonts w:ascii="Times New Roman" w:hAnsi="Times New Roman"/>
          <w:b w:val="0"/>
          <w:i/>
          <w:szCs w:val="24"/>
        </w:rPr>
      </w:pPr>
      <w:r w:rsidRPr="00E04B38">
        <w:rPr>
          <w:rFonts w:ascii="Times New Roman" w:hAnsi="Times New Roman"/>
          <w:b w:val="0"/>
          <w:i/>
          <w:szCs w:val="24"/>
        </w:rPr>
        <w:t>В информации о характеристиках предлагаемого участником закупки товара, сформированной с использованием электронной площадки (структурированная форма заявки) для торгового наименования 1 «</w:t>
      </w:r>
      <w:proofErr w:type="spellStart"/>
      <w:r w:rsidRPr="00E04B38">
        <w:rPr>
          <w:rFonts w:ascii="Times New Roman" w:hAnsi="Times New Roman"/>
          <w:b w:val="0"/>
          <w:i/>
          <w:szCs w:val="24"/>
        </w:rPr>
        <w:t>Апиксабан</w:t>
      </w:r>
      <w:proofErr w:type="spellEnd"/>
      <w:r w:rsidRPr="00E04B38">
        <w:rPr>
          <w:rFonts w:ascii="Times New Roman" w:hAnsi="Times New Roman"/>
          <w:b w:val="0"/>
          <w:i/>
          <w:szCs w:val="24"/>
        </w:rPr>
        <w:t>» указано количество потребительских единиц в потребительской упаковке указано «60», а количество в единицах измерения указано «99 980».</w:t>
      </w:r>
    </w:p>
    <w:p w:rsidR="00DF04FD" w:rsidRPr="00E04B38" w:rsidRDefault="00DF04FD" w:rsidP="00E04B38">
      <w:pPr>
        <w:pStyle w:val="af"/>
        <w:spacing w:line="276" w:lineRule="auto"/>
        <w:ind w:firstLine="709"/>
        <w:contextualSpacing/>
        <w:jc w:val="both"/>
        <w:rPr>
          <w:rFonts w:ascii="Times New Roman" w:hAnsi="Times New Roman"/>
          <w:b w:val="0"/>
          <w:i/>
          <w:szCs w:val="24"/>
        </w:rPr>
      </w:pPr>
      <w:r w:rsidRPr="00E04B38">
        <w:rPr>
          <w:rFonts w:ascii="Times New Roman" w:hAnsi="Times New Roman"/>
          <w:b w:val="0"/>
          <w:i/>
          <w:szCs w:val="24"/>
        </w:rPr>
        <w:t xml:space="preserve">При этом, в файле «Предложение участника.docx» участником закупки указано количество упаковок «1 667», а количество в единицах измерения указано «99 980». </w:t>
      </w:r>
    </w:p>
    <w:p w:rsidR="00DF04FD" w:rsidRPr="00E04B38" w:rsidRDefault="00DF04FD" w:rsidP="00E04B38">
      <w:pPr>
        <w:pStyle w:val="af"/>
        <w:spacing w:line="276" w:lineRule="auto"/>
        <w:ind w:firstLine="709"/>
        <w:contextualSpacing/>
        <w:jc w:val="both"/>
        <w:rPr>
          <w:rFonts w:ascii="Times New Roman" w:hAnsi="Times New Roman"/>
          <w:b w:val="0"/>
          <w:i/>
          <w:szCs w:val="24"/>
        </w:rPr>
      </w:pPr>
      <w:r w:rsidRPr="00E04B38">
        <w:rPr>
          <w:rFonts w:ascii="Times New Roman" w:hAnsi="Times New Roman"/>
          <w:b w:val="0"/>
          <w:i/>
          <w:szCs w:val="24"/>
        </w:rPr>
        <w:t>Кроме того, участником закупки приложен файл «Декларирование страны(1).</w:t>
      </w:r>
      <w:proofErr w:type="spellStart"/>
      <w:r w:rsidRPr="00E04B38">
        <w:rPr>
          <w:rFonts w:ascii="Times New Roman" w:hAnsi="Times New Roman"/>
          <w:b w:val="0"/>
          <w:i/>
          <w:szCs w:val="24"/>
        </w:rPr>
        <w:t>docx</w:t>
      </w:r>
      <w:proofErr w:type="spellEnd"/>
      <w:r w:rsidRPr="00E04B38">
        <w:rPr>
          <w:rFonts w:ascii="Times New Roman" w:hAnsi="Times New Roman"/>
          <w:b w:val="0"/>
          <w:i/>
          <w:szCs w:val="24"/>
        </w:rPr>
        <w:t xml:space="preserve">», где содержится предложение о товаре, в том числе с дозировкой 5 мг. Согласно </w:t>
      </w:r>
      <w:proofErr w:type="gramStart"/>
      <w:r w:rsidRPr="00E04B38">
        <w:rPr>
          <w:rFonts w:ascii="Times New Roman" w:hAnsi="Times New Roman"/>
          <w:b w:val="0"/>
          <w:i/>
          <w:szCs w:val="24"/>
        </w:rPr>
        <w:t>Описанию объекта закупки</w:t>
      </w:r>
      <w:proofErr w:type="gramEnd"/>
      <w:r w:rsidRPr="00E04B38">
        <w:rPr>
          <w:rFonts w:ascii="Times New Roman" w:hAnsi="Times New Roman"/>
          <w:b w:val="0"/>
          <w:i/>
          <w:szCs w:val="24"/>
        </w:rPr>
        <w:t xml:space="preserve"> к поставке требуется лекарственный препарат с дозировкой 2.5 мг.</w:t>
      </w:r>
    </w:p>
    <w:p w:rsidR="00DF04FD" w:rsidRPr="00E04B38" w:rsidRDefault="00DF04FD" w:rsidP="00E04B38">
      <w:pPr>
        <w:pStyle w:val="af"/>
        <w:spacing w:line="276" w:lineRule="auto"/>
        <w:ind w:firstLine="709"/>
        <w:contextualSpacing/>
        <w:jc w:val="both"/>
        <w:rPr>
          <w:rFonts w:ascii="Times New Roman" w:hAnsi="Times New Roman"/>
          <w:b w:val="0"/>
          <w:i/>
          <w:szCs w:val="24"/>
        </w:rPr>
      </w:pPr>
      <w:r w:rsidRPr="00E04B38">
        <w:rPr>
          <w:rFonts w:ascii="Times New Roman" w:hAnsi="Times New Roman"/>
          <w:b w:val="0"/>
          <w:i/>
          <w:szCs w:val="24"/>
        </w:rPr>
        <w:t>Таким образом заявка участника содержит противоречивые сведения»</w:t>
      </w:r>
    </w:p>
    <w:p w:rsidR="003D7F5D" w:rsidRPr="00E04B38" w:rsidRDefault="003D7F5D"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В соответствии с </w:t>
      </w:r>
      <w:proofErr w:type="spellStart"/>
      <w:r w:rsidRPr="00E04B38">
        <w:rPr>
          <w:rFonts w:ascii="Times New Roman" w:hAnsi="Times New Roman"/>
          <w:b w:val="0"/>
          <w:szCs w:val="24"/>
        </w:rPr>
        <w:t>пп</w:t>
      </w:r>
      <w:proofErr w:type="spellEnd"/>
      <w:r w:rsidRPr="00E04B38">
        <w:rPr>
          <w:rFonts w:ascii="Times New Roman" w:hAnsi="Times New Roman"/>
          <w:b w:val="0"/>
          <w:szCs w:val="24"/>
        </w:rPr>
        <w:t xml:space="preserve">.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w:t>
      </w:r>
      <w:r w:rsidR="00E3122B">
        <w:rPr>
          <w:rFonts w:ascii="Times New Roman" w:hAnsi="Times New Roman"/>
          <w:b w:val="0"/>
          <w:szCs w:val="24"/>
        </w:rPr>
        <w:t>–</w:t>
      </w:r>
      <w:r w:rsidRPr="00E04B38">
        <w:rPr>
          <w:rFonts w:ascii="Times New Roman" w:hAnsi="Times New Roman"/>
          <w:b w:val="0"/>
          <w:szCs w:val="24"/>
        </w:rPr>
        <w:t xml:space="preserve"> 8 части 12 статьи 48 данного Федерального закона.</w:t>
      </w:r>
    </w:p>
    <w:p w:rsidR="003D7F5D" w:rsidRPr="00E04B38" w:rsidRDefault="003D7F5D"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В соответствии с п. 8 ч. 12 ст.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rsidR="003243F1" w:rsidRPr="00E04B38" w:rsidRDefault="003D7F5D"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Согласно </w:t>
      </w:r>
      <w:proofErr w:type="spellStart"/>
      <w:r w:rsidRPr="00E04B38">
        <w:rPr>
          <w:rFonts w:ascii="Times New Roman" w:hAnsi="Times New Roman"/>
          <w:b w:val="0"/>
          <w:szCs w:val="24"/>
        </w:rPr>
        <w:t>пп</w:t>
      </w:r>
      <w:proofErr w:type="spellEnd"/>
      <w:r w:rsidRPr="00E04B38">
        <w:rPr>
          <w:rFonts w:ascii="Times New Roman" w:hAnsi="Times New Roman"/>
          <w:b w:val="0"/>
          <w:szCs w:val="24"/>
        </w:rPr>
        <w:t xml:space="preserve">. «а» п. 2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w:t>
      </w:r>
      <w:r w:rsidRPr="00E04B38">
        <w:rPr>
          <w:rFonts w:ascii="Times New Roman" w:hAnsi="Times New Roman"/>
          <w:b w:val="0"/>
          <w:szCs w:val="24"/>
        </w:rPr>
        <w:lastRenderedPageBreak/>
        <w:t>объекта закупки с учетом положений части 2 указанной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rsidR="0099430F" w:rsidRPr="00E04B38" w:rsidRDefault="0099430F"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Комиссией установлено, что в о</w:t>
      </w:r>
      <w:r w:rsidRPr="00E04B38">
        <w:rPr>
          <w:rFonts w:ascii="Times New Roman" w:hAnsi="Times New Roman"/>
          <w:b w:val="0"/>
          <w:bCs/>
          <w:szCs w:val="24"/>
        </w:rPr>
        <w:t>писание объекта закупки на поставку лекарственных препаратов</w:t>
      </w:r>
      <w:r w:rsidRPr="00E04B38">
        <w:rPr>
          <w:rStyle w:val="a4"/>
          <w:rFonts w:ascii="Times New Roman" w:hAnsi="Times New Roman"/>
          <w:b w:val="0"/>
          <w:bCs/>
          <w:szCs w:val="24"/>
        </w:rPr>
        <w:t xml:space="preserve"> </w:t>
      </w:r>
      <w:r w:rsidRPr="00E04B38">
        <w:rPr>
          <w:rFonts w:ascii="Times New Roman" w:hAnsi="Times New Roman"/>
          <w:b w:val="0"/>
          <w:bCs/>
          <w:szCs w:val="24"/>
        </w:rPr>
        <w:t>указано следующее:</w:t>
      </w:r>
      <w:r w:rsidRPr="00E04B38">
        <w:rPr>
          <w:rFonts w:ascii="Times New Roman" w:hAnsi="Times New Roman"/>
          <w:bCs/>
          <w:szCs w:val="24"/>
        </w:rPr>
        <w:t xml:space="preserve"> </w:t>
      </w:r>
    </w:p>
    <w:p w:rsidR="0099430F" w:rsidRPr="00E04B38" w:rsidRDefault="0099430F" w:rsidP="00E04B38">
      <w:pPr>
        <w:pStyle w:val="afd"/>
        <w:spacing w:line="276" w:lineRule="auto"/>
        <w:jc w:val="both"/>
        <w:rPr>
          <w:rFonts w:ascii="Times New Roman" w:hAnsi="Times New Roman"/>
          <w:sz w:val="24"/>
          <w:szCs w:val="24"/>
          <w:lang w:eastAsia="ru-RU"/>
        </w:rPr>
      </w:pPr>
    </w:p>
    <w:tbl>
      <w:tblPr>
        <w:tblStyle w:val="af9"/>
        <w:tblW w:w="10060" w:type="dxa"/>
        <w:jc w:val="center"/>
        <w:tblLayout w:type="fixed"/>
        <w:tblLook w:val="04A0" w:firstRow="1" w:lastRow="0" w:firstColumn="1" w:lastColumn="0" w:noHBand="0" w:noVBand="1"/>
      </w:tblPr>
      <w:tblGrid>
        <w:gridCol w:w="646"/>
        <w:gridCol w:w="3885"/>
        <w:gridCol w:w="5529"/>
      </w:tblGrid>
      <w:tr w:rsidR="0099430F" w:rsidRPr="00E04B38" w:rsidTr="0099430F">
        <w:trPr>
          <w:jc w:val="center"/>
        </w:trPr>
        <w:tc>
          <w:tcPr>
            <w:tcW w:w="646" w:type="dxa"/>
          </w:tcPr>
          <w:p w:rsidR="0099430F" w:rsidRPr="00E04B38" w:rsidRDefault="0099430F" w:rsidP="00E04B38">
            <w:pPr>
              <w:pStyle w:val="afd"/>
              <w:spacing w:line="276" w:lineRule="auto"/>
              <w:jc w:val="center"/>
              <w:rPr>
                <w:rFonts w:ascii="Times New Roman" w:hAnsi="Times New Roman"/>
                <w:b/>
                <w:bCs/>
                <w:sz w:val="24"/>
                <w:szCs w:val="24"/>
                <w:lang w:eastAsia="ru-RU"/>
              </w:rPr>
            </w:pPr>
            <w:r w:rsidRPr="00E04B38">
              <w:rPr>
                <w:rFonts w:ascii="Times New Roman" w:hAnsi="Times New Roman"/>
                <w:b/>
                <w:bCs/>
                <w:sz w:val="24"/>
                <w:szCs w:val="24"/>
                <w:lang w:eastAsia="ru-RU"/>
              </w:rPr>
              <w:t>№ п/п</w:t>
            </w:r>
          </w:p>
        </w:tc>
        <w:tc>
          <w:tcPr>
            <w:tcW w:w="3885" w:type="dxa"/>
          </w:tcPr>
          <w:p w:rsidR="0099430F" w:rsidRPr="00E04B38" w:rsidRDefault="0099430F" w:rsidP="00E04B38">
            <w:pPr>
              <w:pStyle w:val="afd"/>
              <w:spacing w:line="276" w:lineRule="auto"/>
              <w:jc w:val="center"/>
              <w:rPr>
                <w:rFonts w:ascii="Times New Roman" w:hAnsi="Times New Roman"/>
                <w:b/>
                <w:bCs/>
                <w:sz w:val="24"/>
                <w:szCs w:val="24"/>
                <w:lang w:val="en-US" w:eastAsia="ru-RU"/>
              </w:rPr>
            </w:pPr>
            <w:proofErr w:type="spellStart"/>
            <w:r w:rsidRPr="00E04B38">
              <w:rPr>
                <w:rFonts w:ascii="Times New Roman" w:hAnsi="Times New Roman"/>
                <w:b/>
                <w:bCs/>
                <w:sz w:val="24"/>
                <w:szCs w:val="24"/>
                <w:lang w:val="en-US" w:eastAsia="ru-RU"/>
              </w:rPr>
              <w:t>Наименование</w:t>
            </w:r>
            <w:proofErr w:type="spellEnd"/>
            <w:r w:rsidRPr="00E04B38">
              <w:rPr>
                <w:rFonts w:ascii="Times New Roman" w:hAnsi="Times New Roman"/>
                <w:b/>
                <w:bCs/>
                <w:sz w:val="24"/>
                <w:szCs w:val="24"/>
                <w:lang w:val="en-US" w:eastAsia="ru-RU"/>
              </w:rPr>
              <w:t xml:space="preserve"> </w:t>
            </w:r>
            <w:proofErr w:type="spellStart"/>
            <w:r w:rsidRPr="00E04B38">
              <w:rPr>
                <w:rFonts w:ascii="Times New Roman" w:hAnsi="Times New Roman"/>
                <w:b/>
                <w:bCs/>
                <w:sz w:val="24"/>
                <w:szCs w:val="24"/>
                <w:lang w:val="en-US" w:eastAsia="ru-RU"/>
              </w:rPr>
              <w:t>характеристики</w:t>
            </w:r>
            <w:proofErr w:type="spellEnd"/>
          </w:p>
        </w:tc>
        <w:tc>
          <w:tcPr>
            <w:tcW w:w="5529" w:type="dxa"/>
          </w:tcPr>
          <w:p w:rsidR="0099430F" w:rsidRPr="00E04B38" w:rsidRDefault="0099430F" w:rsidP="00E04B38">
            <w:pPr>
              <w:pStyle w:val="afd"/>
              <w:tabs>
                <w:tab w:val="left" w:pos="1395"/>
              </w:tabs>
              <w:spacing w:line="276" w:lineRule="auto"/>
              <w:jc w:val="center"/>
              <w:rPr>
                <w:rFonts w:ascii="Times New Roman" w:hAnsi="Times New Roman"/>
                <w:b/>
                <w:bCs/>
                <w:sz w:val="24"/>
                <w:szCs w:val="24"/>
                <w:lang w:val="en-US" w:eastAsia="ru-RU"/>
              </w:rPr>
            </w:pPr>
            <w:proofErr w:type="spellStart"/>
            <w:r w:rsidRPr="00E04B38">
              <w:rPr>
                <w:rFonts w:ascii="Times New Roman" w:hAnsi="Times New Roman"/>
                <w:b/>
                <w:bCs/>
                <w:sz w:val="24"/>
                <w:szCs w:val="24"/>
                <w:lang w:val="en-US" w:eastAsia="ru-RU"/>
              </w:rPr>
              <w:t>Содержание</w:t>
            </w:r>
            <w:proofErr w:type="spellEnd"/>
            <w:r w:rsidRPr="00E04B38">
              <w:rPr>
                <w:rFonts w:ascii="Times New Roman" w:hAnsi="Times New Roman"/>
                <w:b/>
                <w:bCs/>
                <w:sz w:val="24"/>
                <w:szCs w:val="24"/>
                <w:lang w:val="en-US" w:eastAsia="ru-RU"/>
              </w:rPr>
              <w:t xml:space="preserve"> (</w:t>
            </w:r>
            <w:proofErr w:type="spellStart"/>
            <w:r w:rsidRPr="00E04B38">
              <w:rPr>
                <w:rFonts w:ascii="Times New Roman" w:hAnsi="Times New Roman"/>
                <w:b/>
                <w:bCs/>
                <w:sz w:val="24"/>
                <w:szCs w:val="24"/>
                <w:lang w:val="en-US" w:eastAsia="ru-RU"/>
              </w:rPr>
              <w:t>значение</w:t>
            </w:r>
            <w:proofErr w:type="spellEnd"/>
            <w:r w:rsidRPr="00E04B38">
              <w:rPr>
                <w:rFonts w:ascii="Times New Roman" w:hAnsi="Times New Roman"/>
                <w:b/>
                <w:bCs/>
                <w:sz w:val="24"/>
                <w:szCs w:val="24"/>
                <w:lang w:val="en-US" w:eastAsia="ru-RU"/>
              </w:rPr>
              <w:t xml:space="preserve">) </w:t>
            </w:r>
            <w:proofErr w:type="spellStart"/>
            <w:r w:rsidRPr="00E04B38">
              <w:rPr>
                <w:rFonts w:ascii="Times New Roman" w:hAnsi="Times New Roman"/>
                <w:b/>
                <w:bCs/>
                <w:sz w:val="24"/>
                <w:szCs w:val="24"/>
                <w:lang w:val="en-US" w:eastAsia="ru-RU"/>
              </w:rPr>
              <w:t>характеристики</w:t>
            </w:r>
            <w:proofErr w:type="spellEnd"/>
          </w:p>
        </w:tc>
      </w:tr>
      <w:tr w:rsidR="0099430F" w:rsidRPr="00E04B38" w:rsidTr="0099430F">
        <w:trPr>
          <w:jc w:val="center"/>
        </w:trPr>
        <w:tc>
          <w:tcPr>
            <w:tcW w:w="646" w:type="dxa"/>
          </w:tcPr>
          <w:p w:rsidR="0099430F" w:rsidRPr="00E04B38" w:rsidRDefault="0099430F" w:rsidP="00E04B38">
            <w:pPr>
              <w:pStyle w:val="afd"/>
              <w:numPr>
                <w:ilvl w:val="0"/>
                <w:numId w:val="3"/>
              </w:numPr>
              <w:spacing w:line="276" w:lineRule="auto"/>
              <w:jc w:val="center"/>
              <w:rPr>
                <w:rFonts w:ascii="Times New Roman" w:hAnsi="Times New Roman"/>
                <w:sz w:val="24"/>
                <w:szCs w:val="24"/>
                <w:lang w:val="en-US" w:eastAsia="ru-RU"/>
              </w:rPr>
            </w:pPr>
          </w:p>
        </w:tc>
        <w:tc>
          <w:tcPr>
            <w:tcW w:w="3885" w:type="dxa"/>
          </w:tcPr>
          <w:p w:rsidR="0099430F" w:rsidRPr="00E04B38" w:rsidRDefault="0099430F" w:rsidP="00E04B38">
            <w:pPr>
              <w:pStyle w:val="afd"/>
              <w:spacing w:line="276" w:lineRule="auto"/>
              <w:jc w:val="center"/>
              <w:rPr>
                <w:rFonts w:ascii="Times New Roman" w:hAnsi="Times New Roman"/>
                <w:sz w:val="24"/>
                <w:szCs w:val="24"/>
                <w:lang w:eastAsia="ru-RU"/>
              </w:rPr>
            </w:pPr>
            <w:r w:rsidRPr="00E04B38">
              <w:rPr>
                <w:rFonts w:ascii="Times New Roman" w:hAnsi="Times New Roman"/>
                <w:sz w:val="24"/>
                <w:szCs w:val="24"/>
                <w:lang w:eastAsia="ru-RU"/>
              </w:rPr>
              <w:t>МНН</w:t>
            </w:r>
          </w:p>
          <w:p w:rsidR="0099430F" w:rsidRPr="00E04B38" w:rsidRDefault="0099430F" w:rsidP="00E04B38">
            <w:pPr>
              <w:pStyle w:val="afd"/>
              <w:spacing w:line="276" w:lineRule="auto"/>
              <w:jc w:val="center"/>
              <w:rPr>
                <w:rFonts w:ascii="Times New Roman" w:hAnsi="Times New Roman"/>
                <w:i/>
                <w:iCs/>
                <w:sz w:val="24"/>
                <w:szCs w:val="24"/>
                <w:lang w:eastAsia="ru-RU"/>
              </w:rPr>
            </w:pPr>
            <w:r w:rsidRPr="00E04B38">
              <w:rPr>
                <w:rFonts w:ascii="Times New Roman" w:hAnsi="Times New Roman"/>
                <w:i/>
                <w:iCs/>
                <w:sz w:val="24"/>
                <w:szCs w:val="24"/>
                <w:lang w:eastAsia="ru-RU"/>
              </w:rPr>
              <w:t>(</w:t>
            </w:r>
            <w:proofErr w:type="spellStart"/>
            <w:r w:rsidRPr="00E04B38">
              <w:rPr>
                <w:rFonts w:ascii="Times New Roman" w:hAnsi="Times New Roman"/>
                <w:i/>
                <w:iCs/>
                <w:sz w:val="24"/>
                <w:szCs w:val="24"/>
                <w:lang w:eastAsia="ru-RU"/>
              </w:rPr>
              <w:t>группировочное</w:t>
            </w:r>
            <w:proofErr w:type="spellEnd"/>
            <w:r w:rsidRPr="00E04B38">
              <w:rPr>
                <w:rFonts w:ascii="Times New Roman" w:hAnsi="Times New Roman"/>
                <w:i/>
                <w:iCs/>
                <w:sz w:val="24"/>
                <w:szCs w:val="24"/>
                <w:lang w:eastAsia="ru-RU"/>
              </w:rPr>
              <w:t xml:space="preserve"> или химическое наименование, состав комбинированного лекарственного препарата)</w:t>
            </w:r>
          </w:p>
        </w:tc>
        <w:tc>
          <w:tcPr>
            <w:tcW w:w="5529" w:type="dxa"/>
          </w:tcPr>
          <w:p w:rsidR="0099430F" w:rsidRPr="00E04B38" w:rsidRDefault="0099430F" w:rsidP="00E04B38">
            <w:pPr>
              <w:pStyle w:val="afd"/>
              <w:tabs>
                <w:tab w:val="left" w:pos="743"/>
              </w:tabs>
              <w:spacing w:line="276" w:lineRule="auto"/>
              <w:rPr>
                <w:rFonts w:ascii="Times New Roman" w:hAnsi="Times New Roman"/>
                <w:noProof/>
                <w:sz w:val="24"/>
                <w:szCs w:val="24"/>
              </w:rPr>
            </w:pPr>
            <w:r w:rsidRPr="00E04B38">
              <w:rPr>
                <w:rFonts w:ascii="Times New Roman" w:hAnsi="Times New Roman"/>
                <w:noProof/>
                <w:sz w:val="24"/>
                <w:szCs w:val="24"/>
              </w:rPr>
              <w:t>АПИКСАБАН</w:t>
            </w:r>
          </w:p>
          <w:tbl>
            <w:tblPr>
              <w:tblStyle w:val="af9"/>
              <w:tblW w:w="6227" w:type="dxa"/>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27"/>
            </w:tblGrid>
            <w:tr w:rsidR="0099430F" w:rsidRPr="00E04B38" w:rsidTr="002E2805">
              <w:trPr>
                <w:trHeight w:val="1246"/>
              </w:trPr>
              <w:tc>
                <w:tcPr>
                  <w:tcW w:w="6227" w:type="dxa"/>
                </w:tcPr>
                <w:p w:rsidR="0099430F" w:rsidRPr="00E04B38" w:rsidRDefault="0099430F" w:rsidP="00E04B38">
                  <w:pPr>
                    <w:pStyle w:val="afd"/>
                    <w:tabs>
                      <w:tab w:val="left" w:pos="743"/>
                    </w:tabs>
                    <w:spacing w:line="276" w:lineRule="auto"/>
                    <w:rPr>
                      <w:rFonts w:ascii="Times New Roman" w:hAnsi="Times New Roman"/>
                      <w:noProof/>
                      <w:sz w:val="24"/>
                      <w:szCs w:val="24"/>
                      <w:lang w:val="en-US"/>
                    </w:rPr>
                  </w:pPr>
                  <w:r w:rsidRPr="00E04B38">
                    <w:rPr>
                      <w:rFonts w:ascii="Times New Roman" w:hAnsi="Times New Roman"/>
                      <w:sz w:val="24"/>
                      <w:szCs w:val="24"/>
                    </w:rPr>
                    <w:t>и</w:t>
                  </w:r>
                  <w:r w:rsidRPr="00E04B38">
                    <w:rPr>
                      <w:rFonts w:ascii="Times New Roman" w:hAnsi="Times New Roman"/>
                      <w:sz w:val="24"/>
                      <w:szCs w:val="24"/>
                      <w:lang w:val="en-US"/>
                    </w:rPr>
                    <w:t>/</w:t>
                  </w:r>
                  <w:r w:rsidRPr="00E04B38">
                    <w:rPr>
                      <w:rFonts w:ascii="Times New Roman" w:hAnsi="Times New Roman"/>
                      <w:sz w:val="24"/>
                      <w:szCs w:val="24"/>
                    </w:rPr>
                    <w:t>или</w:t>
                  </w:r>
                  <w:r w:rsidRPr="00E04B38">
                    <w:rPr>
                      <w:rFonts w:ascii="Times New Roman" w:hAnsi="Times New Roman"/>
                      <w:sz w:val="24"/>
                      <w:szCs w:val="24"/>
                      <w:lang w:val="en-US"/>
                    </w:rPr>
                    <w:t xml:space="preserve"> </w:t>
                  </w:r>
                  <w:r w:rsidRPr="00E04B38">
                    <w:rPr>
                      <w:rFonts w:ascii="Times New Roman" w:hAnsi="Times New Roman"/>
                      <w:noProof/>
                      <w:sz w:val="24"/>
                      <w:szCs w:val="24"/>
                      <w:lang w:val="en-US"/>
                    </w:rPr>
                    <w:t>АПИКСАБАН</w:t>
                  </w:r>
                </w:p>
              </w:tc>
            </w:tr>
          </w:tbl>
          <w:p w:rsidR="0099430F" w:rsidRPr="00E04B38" w:rsidRDefault="0099430F" w:rsidP="00E04B38">
            <w:pPr>
              <w:pStyle w:val="afd"/>
              <w:tabs>
                <w:tab w:val="left" w:pos="743"/>
              </w:tabs>
              <w:spacing w:line="276" w:lineRule="auto"/>
              <w:jc w:val="center"/>
              <w:rPr>
                <w:rFonts w:ascii="Times New Roman" w:hAnsi="Times New Roman"/>
                <w:sz w:val="24"/>
                <w:szCs w:val="24"/>
                <w:lang w:val="en-US" w:eastAsia="ru-RU"/>
              </w:rPr>
            </w:pPr>
          </w:p>
        </w:tc>
      </w:tr>
      <w:tr w:rsidR="0099430F" w:rsidRPr="00E04B38" w:rsidTr="0099430F">
        <w:trPr>
          <w:jc w:val="center"/>
        </w:trPr>
        <w:tc>
          <w:tcPr>
            <w:tcW w:w="10060" w:type="dxa"/>
            <w:gridSpan w:val="3"/>
          </w:tcPr>
          <w:p w:rsidR="0099430F" w:rsidRPr="00E04B38" w:rsidRDefault="0099430F" w:rsidP="00E04B38">
            <w:pPr>
              <w:pStyle w:val="afd"/>
              <w:tabs>
                <w:tab w:val="left" w:pos="743"/>
                <w:tab w:val="left" w:pos="2685"/>
              </w:tabs>
              <w:spacing w:line="276" w:lineRule="auto"/>
              <w:jc w:val="center"/>
              <w:rPr>
                <w:rFonts w:ascii="Times New Roman" w:hAnsi="Times New Roman"/>
                <w:b/>
                <w:bCs/>
                <w:i/>
                <w:iCs/>
                <w:noProof/>
                <w:sz w:val="24"/>
                <w:szCs w:val="24"/>
              </w:rPr>
            </w:pPr>
            <w:r w:rsidRPr="00E04B38">
              <w:rPr>
                <w:rFonts w:ascii="Times New Roman" w:hAnsi="Times New Roman"/>
                <w:b/>
                <w:bCs/>
                <w:i/>
                <w:iCs/>
                <w:noProof/>
                <w:sz w:val="24"/>
                <w:szCs w:val="24"/>
              </w:rPr>
              <w:t>Основной вариант поставки лекарственного препарата:</w:t>
            </w:r>
          </w:p>
        </w:tc>
      </w:tr>
      <w:tr w:rsidR="0099430F" w:rsidRPr="00E04B38" w:rsidTr="0099430F">
        <w:trPr>
          <w:jc w:val="center"/>
        </w:trPr>
        <w:tc>
          <w:tcPr>
            <w:tcW w:w="646" w:type="dxa"/>
          </w:tcPr>
          <w:p w:rsidR="0099430F" w:rsidRPr="00E04B38" w:rsidRDefault="0099430F" w:rsidP="00E04B38">
            <w:pPr>
              <w:pStyle w:val="afd"/>
              <w:numPr>
                <w:ilvl w:val="1"/>
                <w:numId w:val="3"/>
              </w:numPr>
              <w:spacing w:line="276" w:lineRule="auto"/>
              <w:jc w:val="center"/>
              <w:rPr>
                <w:rFonts w:ascii="Times New Roman" w:hAnsi="Times New Roman"/>
                <w:sz w:val="24"/>
                <w:szCs w:val="24"/>
                <w:lang w:eastAsia="ru-RU"/>
              </w:rPr>
            </w:pPr>
          </w:p>
        </w:tc>
        <w:tc>
          <w:tcPr>
            <w:tcW w:w="3885" w:type="dxa"/>
          </w:tcPr>
          <w:p w:rsidR="0099430F" w:rsidRPr="00E04B38" w:rsidRDefault="0099430F" w:rsidP="00E04B38">
            <w:pPr>
              <w:pStyle w:val="afd"/>
              <w:spacing w:line="276" w:lineRule="auto"/>
              <w:jc w:val="center"/>
              <w:rPr>
                <w:rFonts w:ascii="Times New Roman" w:hAnsi="Times New Roman"/>
                <w:sz w:val="24"/>
                <w:szCs w:val="24"/>
                <w:lang w:eastAsia="ru-RU"/>
              </w:rPr>
            </w:pPr>
            <w:r w:rsidRPr="00E04B38">
              <w:rPr>
                <w:rFonts w:ascii="Times New Roman" w:hAnsi="Times New Roman"/>
                <w:sz w:val="24"/>
                <w:szCs w:val="24"/>
                <w:lang w:eastAsia="ru-RU"/>
              </w:rPr>
              <w:t>Лекарственная форма</w:t>
            </w:r>
          </w:p>
          <w:p w:rsidR="0099430F" w:rsidRPr="00E04B38" w:rsidRDefault="0099430F" w:rsidP="00E04B38">
            <w:pPr>
              <w:pStyle w:val="afd"/>
              <w:spacing w:line="276" w:lineRule="auto"/>
              <w:jc w:val="center"/>
              <w:rPr>
                <w:rFonts w:ascii="Times New Roman" w:hAnsi="Times New Roman"/>
                <w:i/>
                <w:iCs/>
                <w:sz w:val="24"/>
                <w:szCs w:val="24"/>
                <w:lang w:eastAsia="ru-RU"/>
              </w:rPr>
            </w:pPr>
            <w:r w:rsidRPr="00E04B38">
              <w:rPr>
                <w:rFonts w:ascii="Times New Roman" w:hAnsi="Times New Roman"/>
                <w:i/>
                <w:iCs/>
                <w:sz w:val="24"/>
                <w:szCs w:val="24"/>
                <w:lang w:eastAsia="ru-RU"/>
              </w:rPr>
              <w:t>(с учетом эквивалентных лекарственных форм)</w:t>
            </w:r>
          </w:p>
        </w:tc>
        <w:tc>
          <w:tcPr>
            <w:tcW w:w="5529" w:type="dxa"/>
          </w:tcPr>
          <w:p w:rsidR="0099430F" w:rsidRPr="00E04B38" w:rsidRDefault="0099430F" w:rsidP="00E04B38">
            <w:pPr>
              <w:pStyle w:val="afd"/>
              <w:tabs>
                <w:tab w:val="left" w:pos="743"/>
              </w:tabs>
              <w:spacing w:line="276" w:lineRule="auto"/>
              <w:rPr>
                <w:rFonts w:ascii="Times New Roman" w:hAnsi="Times New Roman"/>
                <w:noProof/>
                <w:sz w:val="24"/>
                <w:szCs w:val="24"/>
              </w:rPr>
            </w:pPr>
            <w:r w:rsidRPr="00E04B38">
              <w:rPr>
                <w:rFonts w:ascii="Times New Roman" w:hAnsi="Times New Roman"/>
                <w:noProof/>
                <w:sz w:val="24"/>
                <w:szCs w:val="24"/>
              </w:rPr>
              <w:t>ТАБЛЕТКИ, ПОКРЫТЫЕ ОБОЛОЧКОЙ</w:t>
            </w:r>
          </w:p>
          <w:p w:rsidR="0099430F" w:rsidRPr="00E04B38" w:rsidRDefault="0099430F" w:rsidP="00E04B38">
            <w:pPr>
              <w:pStyle w:val="afd"/>
              <w:tabs>
                <w:tab w:val="left" w:pos="743"/>
              </w:tabs>
              <w:spacing w:line="276" w:lineRule="auto"/>
              <w:ind w:left="708"/>
              <w:rPr>
                <w:rFonts w:ascii="Times New Roman" w:hAnsi="Times New Roman"/>
                <w:sz w:val="24"/>
                <w:szCs w:val="24"/>
                <w:lang w:val="en-US"/>
              </w:rPr>
            </w:pPr>
          </w:p>
          <w:tbl>
            <w:tblPr>
              <w:tblStyle w:val="af9"/>
              <w:tblW w:w="6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17"/>
            </w:tblGrid>
            <w:tr w:rsidR="0099430F" w:rsidRPr="00E04B38" w:rsidTr="002E2805">
              <w:trPr>
                <w:trHeight w:val="1094"/>
              </w:trPr>
              <w:tc>
                <w:tcPr>
                  <w:tcW w:w="6317" w:type="dxa"/>
                </w:tcPr>
                <w:p w:rsidR="0099430F" w:rsidRPr="00E04B38" w:rsidRDefault="0099430F" w:rsidP="00E04B38">
                  <w:pPr>
                    <w:pStyle w:val="afd"/>
                    <w:tabs>
                      <w:tab w:val="left" w:pos="743"/>
                    </w:tabs>
                    <w:spacing w:line="276" w:lineRule="auto"/>
                    <w:rPr>
                      <w:rFonts w:ascii="Times New Roman" w:hAnsi="Times New Roman"/>
                      <w:noProof/>
                      <w:sz w:val="24"/>
                      <w:szCs w:val="24"/>
                    </w:rPr>
                  </w:pPr>
                  <w:r w:rsidRPr="00E04B38">
                    <w:rPr>
                      <w:rFonts w:ascii="Times New Roman" w:hAnsi="Times New Roman"/>
                      <w:noProof/>
                      <w:sz w:val="24"/>
                      <w:szCs w:val="24"/>
                    </w:rPr>
                    <w:t>и/или ТАБЛЕТКИ ПОКРЫТЫЕ ПЛЕНОЧНОЙ ОБОЛОЧКОЙ</w:t>
                  </w:r>
                </w:p>
                <w:p w:rsidR="0099430F" w:rsidRPr="00E04B38" w:rsidRDefault="0099430F" w:rsidP="00E04B38">
                  <w:pPr>
                    <w:pStyle w:val="afd"/>
                    <w:tabs>
                      <w:tab w:val="left" w:pos="743"/>
                    </w:tabs>
                    <w:spacing w:line="276" w:lineRule="auto"/>
                    <w:rPr>
                      <w:rFonts w:ascii="Times New Roman" w:hAnsi="Times New Roman"/>
                      <w:sz w:val="24"/>
                      <w:szCs w:val="24"/>
                    </w:rPr>
                  </w:pPr>
                </w:p>
              </w:tc>
            </w:tr>
          </w:tbl>
          <w:p w:rsidR="0099430F" w:rsidRPr="00E04B38" w:rsidRDefault="0099430F" w:rsidP="00E04B38">
            <w:pPr>
              <w:pStyle w:val="afd"/>
              <w:tabs>
                <w:tab w:val="left" w:pos="743"/>
              </w:tabs>
              <w:spacing w:line="276" w:lineRule="auto"/>
              <w:jc w:val="center"/>
              <w:rPr>
                <w:rFonts w:ascii="Times New Roman" w:hAnsi="Times New Roman"/>
                <w:sz w:val="24"/>
                <w:szCs w:val="24"/>
              </w:rPr>
            </w:pPr>
          </w:p>
        </w:tc>
      </w:tr>
      <w:tr w:rsidR="0099430F" w:rsidRPr="00E04B38" w:rsidTr="0099430F">
        <w:trPr>
          <w:jc w:val="center"/>
        </w:trPr>
        <w:tc>
          <w:tcPr>
            <w:tcW w:w="646" w:type="dxa"/>
          </w:tcPr>
          <w:p w:rsidR="0099430F" w:rsidRPr="00E04B38" w:rsidRDefault="0099430F" w:rsidP="00E04B38">
            <w:pPr>
              <w:pStyle w:val="afd"/>
              <w:numPr>
                <w:ilvl w:val="1"/>
                <w:numId w:val="3"/>
              </w:numPr>
              <w:spacing w:line="276" w:lineRule="auto"/>
              <w:jc w:val="center"/>
              <w:rPr>
                <w:rFonts w:ascii="Times New Roman" w:hAnsi="Times New Roman"/>
                <w:sz w:val="24"/>
                <w:szCs w:val="24"/>
                <w:lang w:eastAsia="ru-RU"/>
              </w:rPr>
            </w:pPr>
          </w:p>
        </w:tc>
        <w:tc>
          <w:tcPr>
            <w:tcW w:w="3885" w:type="dxa"/>
          </w:tcPr>
          <w:p w:rsidR="0099430F" w:rsidRPr="00E04B38" w:rsidRDefault="0099430F" w:rsidP="00E04B38">
            <w:pPr>
              <w:pStyle w:val="afd"/>
              <w:spacing w:line="276" w:lineRule="auto"/>
              <w:jc w:val="center"/>
              <w:rPr>
                <w:rFonts w:ascii="Times New Roman" w:hAnsi="Times New Roman"/>
                <w:sz w:val="24"/>
                <w:szCs w:val="24"/>
                <w:lang w:eastAsia="ru-RU"/>
              </w:rPr>
            </w:pPr>
            <w:r w:rsidRPr="00E04B38">
              <w:rPr>
                <w:rFonts w:ascii="Times New Roman" w:hAnsi="Times New Roman"/>
                <w:sz w:val="24"/>
                <w:szCs w:val="24"/>
                <w:lang w:eastAsia="ru-RU"/>
              </w:rPr>
              <w:t>Дозировка лекарственного препарата</w:t>
            </w:r>
          </w:p>
          <w:p w:rsidR="0099430F" w:rsidRPr="00E04B38" w:rsidRDefault="0099430F" w:rsidP="00E04B38">
            <w:pPr>
              <w:pStyle w:val="afd"/>
              <w:spacing w:line="276" w:lineRule="auto"/>
              <w:jc w:val="center"/>
              <w:rPr>
                <w:rFonts w:ascii="Times New Roman" w:hAnsi="Times New Roman"/>
                <w:i/>
                <w:iCs/>
                <w:sz w:val="24"/>
                <w:szCs w:val="24"/>
                <w:lang w:eastAsia="ru-RU"/>
              </w:rPr>
            </w:pPr>
            <w:r w:rsidRPr="00E04B38">
              <w:rPr>
                <w:rFonts w:ascii="Times New Roman" w:hAnsi="Times New Roman"/>
                <w:i/>
                <w:iCs/>
                <w:sz w:val="24"/>
                <w:szCs w:val="24"/>
                <w:lang w:eastAsia="ru-RU"/>
              </w:rPr>
              <w:t>(с учетом возможности поставки лекарственного препарата в кратной дозировке и двойном количестве, некратной эквивалентной дозировке)</w:t>
            </w:r>
          </w:p>
        </w:tc>
        <w:tc>
          <w:tcPr>
            <w:tcW w:w="5529" w:type="dxa"/>
          </w:tcPr>
          <w:p w:rsidR="0099430F" w:rsidRPr="00E04B38" w:rsidRDefault="0099430F" w:rsidP="00E04B38">
            <w:pPr>
              <w:tabs>
                <w:tab w:val="left" w:pos="743"/>
              </w:tabs>
              <w:autoSpaceDE w:val="0"/>
              <w:autoSpaceDN w:val="0"/>
              <w:adjustRightInd w:val="0"/>
              <w:spacing w:line="276" w:lineRule="auto"/>
              <w:ind w:left="708"/>
              <w:rPr>
                <w:rFonts w:ascii="Times New Roman" w:hAnsi="Times New Roman" w:cs="Times New Roman"/>
                <w:noProof/>
                <w:sz w:val="24"/>
                <w:szCs w:val="24"/>
              </w:rPr>
            </w:pPr>
            <w:r w:rsidRPr="00E04B38">
              <w:rPr>
                <w:rFonts w:ascii="Times New Roman" w:hAnsi="Times New Roman" w:cs="Times New Roman"/>
                <w:noProof/>
                <w:sz w:val="24"/>
                <w:szCs w:val="24"/>
              </w:rPr>
              <w:t>2.5 мг</w:t>
            </w:r>
          </w:p>
          <w:p w:rsidR="0099430F" w:rsidRPr="00E04B38" w:rsidRDefault="0099430F" w:rsidP="00E04B38">
            <w:pPr>
              <w:pStyle w:val="afd"/>
              <w:tabs>
                <w:tab w:val="left" w:pos="743"/>
              </w:tabs>
              <w:spacing w:line="276" w:lineRule="auto"/>
              <w:ind w:left="708"/>
              <w:jc w:val="center"/>
              <w:rPr>
                <w:rFonts w:ascii="Times New Roman" w:hAnsi="Times New Roman"/>
                <w:sz w:val="24"/>
                <w:szCs w:val="24"/>
              </w:rPr>
            </w:pPr>
          </w:p>
          <w:tbl>
            <w:tblPr>
              <w:tblStyle w:val="af9"/>
              <w:tblW w:w="6317" w:type="dxa"/>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17"/>
            </w:tblGrid>
            <w:tr w:rsidR="0099430F" w:rsidRPr="00E04B38" w:rsidTr="003D7FE2">
              <w:trPr>
                <w:trHeight w:val="1094"/>
              </w:trPr>
              <w:tc>
                <w:tcPr>
                  <w:tcW w:w="6317" w:type="dxa"/>
                </w:tcPr>
                <w:p w:rsidR="0099430F" w:rsidRPr="00E04B38" w:rsidRDefault="0099430F" w:rsidP="00E04B38">
                  <w:pPr>
                    <w:pStyle w:val="afd"/>
                    <w:tabs>
                      <w:tab w:val="left" w:pos="743"/>
                    </w:tabs>
                    <w:spacing w:line="276" w:lineRule="auto"/>
                    <w:rPr>
                      <w:rFonts w:ascii="Times New Roman" w:hAnsi="Times New Roman"/>
                      <w:sz w:val="24"/>
                      <w:szCs w:val="24"/>
                    </w:rPr>
                  </w:pPr>
                  <w:r w:rsidRPr="00E04B38">
                    <w:rPr>
                      <w:rFonts w:ascii="Times New Roman" w:hAnsi="Times New Roman"/>
                      <w:noProof/>
                      <w:sz w:val="24"/>
                      <w:szCs w:val="24"/>
                    </w:rPr>
                    <w:t>и/или 2.5 мг</w:t>
                  </w:r>
                </w:p>
              </w:tc>
            </w:tr>
          </w:tbl>
          <w:p w:rsidR="0099430F" w:rsidRPr="00E04B38" w:rsidRDefault="0099430F" w:rsidP="00E04B38">
            <w:pPr>
              <w:tabs>
                <w:tab w:val="left" w:pos="743"/>
              </w:tabs>
              <w:autoSpaceDE w:val="0"/>
              <w:autoSpaceDN w:val="0"/>
              <w:adjustRightInd w:val="0"/>
              <w:spacing w:line="276" w:lineRule="auto"/>
              <w:ind w:left="708"/>
              <w:jc w:val="center"/>
              <w:rPr>
                <w:rFonts w:ascii="Times New Roman" w:hAnsi="Times New Roman" w:cs="Times New Roman"/>
                <w:sz w:val="24"/>
                <w:szCs w:val="24"/>
              </w:rPr>
            </w:pPr>
          </w:p>
        </w:tc>
      </w:tr>
      <w:tr w:rsidR="0099430F" w:rsidRPr="00E04B38" w:rsidTr="0099430F">
        <w:trPr>
          <w:jc w:val="center"/>
        </w:trPr>
        <w:tc>
          <w:tcPr>
            <w:tcW w:w="646" w:type="dxa"/>
          </w:tcPr>
          <w:p w:rsidR="0099430F" w:rsidRPr="00E04B38" w:rsidRDefault="0099430F" w:rsidP="00E04B38">
            <w:pPr>
              <w:pStyle w:val="afd"/>
              <w:numPr>
                <w:ilvl w:val="1"/>
                <w:numId w:val="3"/>
              </w:numPr>
              <w:spacing w:line="276" w:lineRule="auto"/>
              <w:jc w:val="center"/>
              <w:rPr>
                <w:rFonts w:ascii="Times New Roman" w:hAnsi="Times New Roman"/>
                <w:sz w:val="24"/>
                <w:szCs w:val="24"/>
                <w:lang w:val="en-US" w:eastAsia="ru-RU"/>
              </w:rPr>
            </w:pPr>
          </w:p>
        </w:tc>
        <w:tc>
          <w:tcPr>
            <w:tcW w:w="3885" w:type="dxa"/>
          </w:tcPr>
          <w:p w:rsidR="0099430F" w:rsidRPr="00E04B38" w:rsidRDefault="0099430F" w:rsidP="00E04B38">
            <w:pPr>
              <w:pStyle w:val="afd"/>
              <w:spacing w:line="276" w:lineRule="auto"/>
              <w:jc w:val="center"/>
              <w:rPr>
                <w:rFonts w:ascii="Times New Roman" w:hAnsi="Times New Roman"/>
                <w:sz w:val="24"/>
                <w:szCs w:val="24"/>
                <w:lang w:eastAsia="ru-RU"/>
              </w:rPr>
            </w:pPr>
            <w:r w:rsidRPr="00E04B38">
              <w:rPr>
                <w:rFonts w:ascii="Times New Roman" w:hAnsi="Times New Roman"/>
                <w:sz w:val="24"/>
                <w:szCs w:val="24"/>
                <w:lang w:eastAsia="ru-RU"/>
              </w:rPr>
              <w:t>Единица измерения</w:t>
            </w:r>
          </w:p>
        </w:tc>
        <w:tc>
          <w:tcPr>
            <w:tcW w:w="5529" w:type="dxa"/>
          </w:tcPr>
          <w:p w:rsidR="0099430F" w:rsidRPr="00E04B38" w:rsidRDefault="0099430F" w:rsidP="00E04B38">
            <w:pPr>
              <w:pStyle w:val="afd"/>
              <w:tabs>
                <w:tab w:val="left" w:pos="743"/>
              </w:tabs>
              <w:spacing w:line="276" w:lineRule="auto"/>
              <w:ind w:left="708"/>
              <w:jc w:val="center"/>
              <w:rPr>
                <w:rFonts w:ascii="Times New Roman" w:hAnsi="Times New Roman"/>
                <w:noProof/>
                <w:sz w:val="24"/>
                <w:szCs w:val="24"/>
              </w:rPr>
            </w:pPr>
            <w:r w:rsidRPr="00E04B38">
              <w:rPr>
                <w:rFonts w:ascii="Times New Roman" w:hAnsi="Times New Roman"/>
                <w:noProof/>
                <w:sz w:val="24"/>
                <w:szCs w:val="24"/>
              </w:rPr>
              <w:t>ШТ (таблетка)</w:t>
            </w:r>
          </w:p>
        </w:tc>
      </w:tr>
      <w:tr w:rsidR="0099430F" w:rsidRPr="00E04B38" w:rsidTr="0099430F">
        <w:trPr>
          <w:jc w:val="center"/>
        </w:trPr>
        <w:tc>
          <w:tcPr>
            <w:tcW w:w="646" w:type="dxa"/>
          </w:tcPr>
          <w:p w:rsidR="0099430F" w:rsidRPr="00E04B38" w:rsidRDefault="0099430F" w:rsidP="00E04B38">
            <w:pPr>
              <w:pStyle w:val="afd"/>
              <w:numPr>
                <w:ilvl w:val="1"/>
                <w:numId w:val="3"/>
              </w:numPr>
              <w:spacing w:line="276" w:lineRule="auto"/>
              <w:jc w:val="center"/>
              <w:rPr>
                <w:rFonts w:ascii="Times New Roman" w:hAnsi="Times New Roman"/>
                <w:sz w:val="24"/>
                <w:szCs w:val="24"/>
                <w:lang w:val="en-US" w:eastAsia="ru-RU"/>
              </w:rPr>
            </w:pPr>
          </w:p>
        </w:tc>
        <w:tc>
          <w:tcPr>
            <w:tcW w:w="3885" w:type="dxa"/>
          </w:tcPr>
          <w:p w:rsidR="0099430F" w:rsidRPr="00E04B38" w:rsidRDefault="0099430F" w:rsidP="00E04B38">
            <w:pPr>
              <w:pStyle w:val="afd"/>
              <w:spacing w:line="276" w:lineRule="auto"/>
              <w:jc w:val="center"/>
              <w:rPr>
                <w:rFonts w:ascii="Times New Roman" w:hAnsi="Times New Roman"/>
                <w:sz w:val="24"/>
                <w:szCs w:val="24"/>
                <w:lang w:eastAsia="ru-RU"/>
              </w:rPr>
            </w:pPr>
            <w:r w:rsidRPr="00E04B38">
              <w:rPr>
                <w:rFonts w:ascii="Times New Roman" w:hAnsi="Times New Roman"/>
                <w:sz w:val="24"/>
                <w:szCs w:val="24"/>
                <w:lang w:eastAsia="ru-RU"/>
              </w:rPr>
              <w:t>Количество товара в единицах измерения</w:t>
            </w:r>
          </w:p>
        </w:tc>
        <w:tc>
          <w:tcPr>
            <w:tcW w:w="5529" w:type="dxa"/>
          </w:tcPr>
          <w:p w:rsidR="0099430F" w:rsidRPr="00E04B38" w:rsidRDefault="0099430F" w:rsidP="00E04B38">
            <w:pPr>
              <w:pStyle w:val="afd"/>
              <w:tabs>
                <w:tab w:val="left" w:pos="743"/>
              </w:tabs>
              <w:spacing w:line="276" w:lineRule="auto"/>
              <w:ind w:left="708"/>
              <w:jc w:val="center"/>
              <w:rPr>
                <w:rFonts w:ascii="Times New Roman" w:hAnsi="Times New Roman"/>
                <w:noProof/>
                <w:sz w:val="24"/>
                <w:szCs w:val="24"/>
              </w:rPr>
            </w:pPr>
            <w:r w:rsidRPr="00E04B38">
              <w:rPr>
                <w:rFonts w:ascii="Times New Roman" w:hAnsi="Times New Roman"/>
                <w:noProof/>
                <w:sz w:val="24"/>
                <w:szCs w:val="24"/>
              </w:rPr>
              <w:t>404000</w:t>
            </w:r>
          </w:p>
        </w:tc>
      </w:tr>
      <w:tr w:rsidR="0099430F" w:rsidRPr="00E04B38" w:rsidTr="0099430F">
        <w:trPr>
          <w:jc w:val="center"/>
        </w:trPr>
        <w:tc>
          <w:tcPr>
            <w:tcW w:w="646" w:type="dxa"/>
          </w:tcPr>
          <w:p w:rsidR="0099430F" w:rsidRPr="00E04B38" w:rsidRDefault="0099430F" w:rsidP="00E04B38">
            <w:pPr>
              <w:pStyle w:val="afd"/>
              <w:numPr>
                <w:ilvl w:val="1"/>
                <w:numId w:val="3"/>
              </w:numPr>
              <w:spacing w:line="276" w:lineRule="auto"/>
              <w:jc w:val="center"/>
              <w:rPr>
                <w:rFonts w:ascii="Times New Roman" w:hAnsi="Times New Roman"/>
                <w:sz w:val="24"/>
                <w:szCs w:val="24"/>
                <w:lang w:eastAsia="ru-RU"/>
              </w:rPr>
            </w:pPr>
          </w:p>
        </w:tc>
        <w:tc>
          <w:tcPr>
            <w:tcW w:w="3885" w:type="dxa"/>
          </w:tcPr>
          <w:p w:rsidR="0099430F" w:rsidRPr="00E04B38" w:rsidRDefault="0099430F" w:rsidP="00E04B38">
            <w:pPr>
              <w:pStyle w:val="afd"/>
              <w:spacing w:line="276" w:lineRule="auto"/>
              <w:jc w:val="center"/>
              <w:rPr>
                <w:rFonts w:ascii="Times New Roman" w:hAnsi="Times New Roman"/>
                <w:sz w:val="24"/>
                <w:szCs w:val="24"/>
                <w:lang w:eastAsia="ru-RU"/>
              </w:rPr>
            </w:pPr>
            <w:r w:rsidRPr="00E04B38">
              <w:rPr>
                <w:rFonts w:ascii="Times New Roman" w:hAnsi="Times New Roman"/>
                <w:sz w:val="24"/>
                <w:szCs w:val="24"/>
                <w:lang w:eastAsia="ru-RU"/>
              </w:rPr>
              <w:t>Остаточный срок годности</w:t>
            </w:r>
          </w:p>
        </w:tc>
        <w:tc>
          <w:tcPr>
            <w:tcW w:w="5529" w:type="dxa"/>
          </w:tcPr>
          <w:p w:rsidR="0099430F" w:rsidRPr="00E04B38" w:rsidRDefault="0099430F" w:rsidP="00E04B38">
            <w:pPr>
              <w:pStyle w:val="afd"/>
              <w:tabs>
                <w:tab w:val="left" w:pos="743"/>
              </w:tabs>
              <w:spacing w:line="276" w:lineRule="auto"/>
              <w:rPr>
                <w:rFonts w:ascii="Times New Roman" w:hAnsi="Times New Roman"/>
                <w:noProof/>
                <w:sz w:val="24"/>
                <w:szCs w:val="24"/>
              </w:rPr>
            </w:pPr>
            <w:r w:rsidRPr="00E04B38">
              <w:rPr>
                <w:rFonts w:ascii="Times New Roman" w:hAnsi="Times New Roman"/>
                <w:noProof/>
                <w:sz w:val="24"/>
                <w:szCs w:val="24"/>
              </w:rPr>
              <w:t>не менее 12 месяцев на момент поставки товара</w:t>
            </w:r>
          </w:p>
        </w:tc>
      </w:tr>
      <w:tr w:rsidR="0099430F" w:rsidRPr="00E04B38" w:rsidTr="0099430F">
        <w:trPr>
          <w:jc w:val="center"/>
        </w:trPr>
        <w:tc>
          <w:tcPr>
            <w:tcW w:w="646" w:type="dxa"/>
          </w:tcPr>
          <w:p w:rsidR="0099430F" w:rsidRPr="00E04B38" w:rsidRDefault="0099430F" w:rsidP="00E04B38">
            <w:pPr>
              <w:pStyle w:val="afd"/>
              <w:numPr>
                <w:ilvl w:val="1"/>
                <w:numId w:val="3"/>
              </w:numPr>
              <w:spacing w:line="276" w:lineRule="auto"/>
              <w:jc w:val="center"/>
              <w:rPr>
                <w:rFonts w:ascii="Times New Roman" w:hAnsi="Times New Roman"/>
                <w:sz w:val="24"/>
                <w:szCs w:val="24"/>
                <w:lang w:eastAsia="ru-RU"/>
              </w:rPr>
            </w:pPr>
          </w:p>
        </w:tc>
        <w:tc>
          <w:tcPr>
            <w:tcW w:w="3885" w:type="dxa"/>
          </w:tcPr>
          <w:p w:rsidR="0099430F" w:rsidRPr="00E04B38" w:rsidRDefault="0099430F" w:rsidP="00E04B38">
            <w:pPr>
              <w:pStyle w:val="afd"/>
              <w:spacing w:line="276" w:lineRule="auto"/>
              <w:jc w:val="center"/>
              <w:rPr>
                <w:rFonts w:ascii="Times New Roman" w:hAnsi="Times New Roman"/>
                <w:sz w:val="24"/>
                <w:szCs w:val="24"/>
                <w:lang w:eastAsia="ru-RU"/>
              </w:rPr>
            </w:pPr>
            <w:r w:rsidRPr="00E04B38">
              <w:rPr>
                <w:rFonts w:ascii="Times New Roman" w:hAnsi="Times New Roman"/>
                <w:sz w:val="24"/>
                <w:szCs w:val="24"/>
                <w:lang w:eastAsia="ru-RU"/>
              </w:rPr>
              <w:t>Лекарственный препарат включен перечень жизненно необходимых и важнейших лекарственных препаратов</w:t>
            </w:r>
          </w:p>
        </w:tc>
        <w:tc>
          <w:tcPr>
            <w:tcW w:w="5529" w:type="dxa"/>
          </w:tcPr>
          <w:p w:rsidR="0099430F" w:rsidRPr="00E04B38" w:rsidRDefault="0099430F" w:rsidP="00E04B38">
            <w:pPr>
              <w:pStyle w:val="afd"/>
              <w:tabs>
                <w:tab w:val="left" w:pos="743"/>
              </w:tabs>
              <w:spacing w:line="276" w:lineRule="auto"/>
              <w:rPr>
                <w:rFonts w:ascii="Times New Roman" w:hAnsi="Times New Roman"/>
                <w:sz w:val="24"/>
                <w:szCs w:val="24"/>
                <w:lang w:val="en-US"/>
              </w:rPr>
            </w:pPr>
            <w:r w:rsidRPr="00E04B38">
              <w:rPr>
                <w:rFonts w:ascii="Times New Roman" w:hAnsi="Times New Roman"/>
                <w:sz w:val="24"/>
                <w:szCs w:val="24"/>
              </w:rPr>
              <w:t>Да</w:t>
            </w:r>
          </w:p>
        </w:tc>
      </w:tr>
      <w:tr w:rsidR="0099430F" w:rsidRPr="00E04B38" w:rsidTr="0099430F">
        <w:trPr>
          <w:jc w:val="center"/>
        </w:trPr>
        <w:tc>
          <w:tcPr>
            <w:tcW w:w="646" w:type="dxa"/>
          </w:tcPr>
          <w:p w:rsidR="0099430F" w:rsidRPr="00E04B38" w:rsidRDefault="0099430F" w:rsidP="00E04B38">
            <w:pPr>
              <w:pStyle w:val="afd"/>
              <w:numPr>
                <w:ilvl w:val="1"/>
                <w:numId w:val="3"/>
              </w:numPr>
              <w:spacing w:line="276" w:lineRule="auto"/>
              <w:jc w:val="center"/>
              <w:rPr>
                <w:rFonts w:ascii="Times New Roman" w:hAnsi="Times New Roman"/>
                <w:sz w:val="24"/>
                <w:szCs w:val="24"/>
                <w:lang w:eastAsia="ru-RU"/>
              </w:rPr>
            </w:pPr>
          </w:p>
        </w:tc>
        <w:tc>
          <w:tcPr>
            <w:tcW w:w="3885" w:type="dxa"/>
          </w:tcPr>
          <w:p w:rsidR="0099430F" w:rsidRPr="00E04B38" w:rsidRDefault="0099430F" w:rsidP="00E04B38">
            <w:pPr>
              <w:pStyle w:val="afd"/>
              <w:spacing w:line="276" w:lineRule="auto"/>
              <w:jc w:val="center"/>
              <w:rPr>
                <w:rFonts w:ascii="Times New Roman" w:hAnsi="Times New Roman"/>
                <w:sz w:val="24"/>
                <w:szCs w:val="24"/>
                <w:lang w:eastAsia="ru-RU"/>
              </w:rPr>
            </w:pPr>
            <w:r w:rsidRPr="00E04B38">
              <w:rPr>
                <w:rFonts w:ascii="Times New Roman" w:hAnsi="Times New Roman"/>
                <w:sz w:val="24"/>
                <w:szCs w:val="24"/>
                <w:lang w:eastAsia="ru-RU"/>
              </w:rPr>
              <w:t xml:space="preserve">Наличие в лекарственном препарате наркотических средств, психотропных веществ и </w:t>
            </w:r>
            <w:proofErr w:type="spellStart"/>
            <w:r w:rsidRPr="00E04B38">
              <w:rPr>
                <w:rFonts w:ascii="Times New Roman" w:hAnsi="Times New Roman"/>
                <w:sz w:val="24"/>
                <w:szCs w:val="24"/>
                <w:lang w:eastAsia="ru-RU"/>
              </w:rPr>
              <w:t>прекурсоров</w:t>
            </w:r>
            <w:proofErr w:type="spellEnd"/>
          </w:p>
        </w:tc>
        <w:tc>
          <w:tcPr>
            <w:tcW w:w="5529" w:type="dxa"/>
          </w:tcPr>
          <w:p w:rsidR="0099430F" w:rsidRPr="00E04B38" w:rsidRDefault="0099430F" w:rsidP="00E04B38">
            <w:pPr>
              <w:tabs>
                <w:tab w:val="left" w:pos="743"/>
              </w:tabs>
              <w:autoSpaceDE w:val="0"/>
              <w:autoSpaceDN w:val="0"/>
              <w:adjustRightInd w:val="0"/>
              <w:spacing w:line="276" w:lineRule="auto"/>
              <w:rPr>
                <w:rFonts w:ascii="Times New Roman" w:hAnsi="Times New Roman" w:cs="Times New Roman"/>
                <w:sz w:val="24"/>
                <w:szCs w:val="24"/>
              </w:rPr>
            </w:pPr>
            <w:r w:rsidRPr="00E04B38">
              <w:rPr>
                <w:rFonts w:ascii="Times New Roman" w:hAnsi="Times New Roman" w:cs="Times New Roman"/>
                <w:sz w:val="24"/>
                <w:szCs w:val="24"/>
              </w:rPr>
              <w:t>Нет</w:t>
            </w:r>
          </w:p>
        </w:tc>
      </w:tr>
    </w:tbl>
    <w:p w:rsidR="0099430F" w:rsidRPr="00E04B38" w:rsidRDefault="0099430F" w:rsidP="00E04B38">
      <w:pPr>
        <w:pStyle w:val="afd"/>
        <w:spacing w:line="276" w:lineRule="auto"/>
        <w:jc w:val="both"/>
        <w:rPr>
          <w:rFonts w:ascii="Times New Roman" w:hAnsi="Times New Roman"/>
          <w:sz w:val="24"/>
          <w:szCs w:val="24"/>
        </w:rPr>
      </w:pPr>
    </w:p>
    <w:p w:rsidR="003243F1" w:rsidRPr="00E04B38" w:rsidRDefault="002E2805" w:rsidP="00E04B38">
      <w:pPr>
        <w:pStyle w:val="af"/>
        <w:spacing w:line="276" w:lineRule="auto"/>
        <w:ind w:firstLine="708"/>
        <w:contextualSpacing/>
        <w:jc w:val="both"/>
        <w:rPr>
          <w:rFonts w:ascii="Times New Roman" w:hAnsi="Times New Roman"/>
          <w:b w:val="0"/>
          <w:szCs w:val="24"/>
        </w:rPr>
      </w:pPr>
      <w:r w:rsidRPr="00E04B38">
        <w:rPr>
          <w:rFonts w:ascii="Times New Roman" w:hAnsi="Times New Roman"/>
          <w:b w:val="0"/>
          <w:szCs w:val="24"/>
        </w:rPr>
        <w:t>В</w:t>
      </w:r>
      <w:r w:rsidR="003D7F5D" w:rsidRPr="00E04B38">
        <w:rPr>
          <w:rFonts w:ascii="Times New Roman" w:hAnsi="Times New Roman"/>
          <w:b w:val="0"/>
          <w:szCs w:val="24"/>
        </w:rPr>
        <w:t xml:space="preserve"> структурированной форме заявки ООО «КОНСТАНТА»</w:t>
      </w:r>
      <w:r w:rsidRPr="00E04B38">
        <w:rPr>
          <w:rFonts w:ascii="Times New Roman" w:hAnsi="Times New Roman"/>
          <w:b w:val="0"/>
          <w:szCs w:val="24"/>
        </w:rPr>
        <w:t xml:space="preserve"> указано следующее: </w:t>
      </w:r>
    </w:p>
    <w:p w:rsidR="003D7F5D" w:rsidRPr="00E04B38" w:rsidRDefault="003D7F5D" w:rsidP="00E04B38">
      <w:pPr>
        <w:pStyle w:val="af"/>
        <w:spacing w:line="276" w:lineRule="auto"/>
        <w:ind w:firstLine="709"/>
        <w:contextualSpacing/>
        <w:jc w:val="both"/>
        <w:rPr>
          <w:rFonts w:ascii="Times New Roman" w:hAnsi="Times New Roman"/>
          <w:b w:val="0"/>
          <w:szCs w:val="24"/>
        </w:rPr>
      </w:pPr>
    </w:p>
    <w:p w:rsidR="003243F1" w:rsidRPr="00E04B38" w:rsidRDefault="002E2805" w:rsidP="00E04B38">
      <w:pPr>
        <w:pStyle w:val="af"/>
        <w:spacing w:line="276" w:lineRule="auto"/>
        <w:ind w:firstLine="142"/>
        <w:contextualSpacing/>
        <w:jc w:val="both"/>
        <w:rPr>
          <w:rFonts w:ascii="Times New Roman" w:hAnsi="Times New Roman"/>
          <w:szCs w:val="24"/>
        </w:rPr>
      </w:pPr>
      <w:r w:rsidRPr="00E04B38">
        <w:rPr>
          <w:rFonts w:ascii="Times New Roman" w:hAnsi="Times New Roman"/>
          <w:noProof/>
          <w:szCs w:val="24"/>
        </w:rPr>
        <w:lastRenderedPageBreak/>
        <w:drawing>
          <wp:inline distT="0" distB="0" distL="0" distR="0" wp14:anchorId="4CF3FC47" wp14:editId="5C64DB65">
            <wp:extent cx="6150619" cy="2292824"/>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73" t="32797" r="50874" b="35090"/>
                    <a:stretch/>
                  </pic:blipFill>
                  <pic:spPr bwMode="auto">
                    <a:xfrm>
                      <a:off x="0" y="0"/>
                      <a:ext cx="6193606" cy="2308849"/>
                    </a:xfrm>
                    <a:prstGeom prst="rect">
                      <a:avLst/>
                    </a:prstGeom>
                    <a:ln>
                      <a:noFill/>
                    </a:ln>
                    <a:extLst>
                      <a:ext uri="{53640926-AAD7-44D8-BBD7-CCE9431645EC}">
                        <a14:shadowObscured xmlns:a14="http://schemas.microsoft.com/office/drawing/2010/main"/>
                      </a:ext>
                    </a:extLst>
                  </pic:spPr>
                </pic:pic>
              </a:graphicData>
            </a:graphic>
          </wp:inline>
        </w:drawing>
      </w:r>
    </w:p>
    <w:p w:rsidR="002E2805" w:rsidRPr="00E04B38" w:rsidRDefault="002E2805" w:rsidP="00E04B38">
      <w:pPr>
        <w:pStyle w:val="af"/>
        <w:spacing w:line="276" w:lineRule="auto"/>
        <w:ind w:firstLine="142"/>
        <w:contextualSpacing/>
        <w:jc w:val="both"/>
        <w:rPr>
          <w:rFonts w:ascii="Times New Roman" w:hAnsi="Times New Roman"/>
          <w:szCs w:val="24"/>
        </w:rPr>
      </w:pPr>
    </w:p>
    <w:p w:rsidR="002E2805" w:rsidRPr="00E04B38" w:rsidRDefault="002E2805" w:rsidP="00E04B38">
      <w:pPr>
        <w:pStyle w:val="af"/>
        <w:spacing w:line="276" w:lineRule="auto"/>
        <w:ind w:firstLine="142"/>
        <w:contextualSpacing/>
        <w:jc w:val="both"/>
        <w:rPr>
          <w:rFonts w:ascii="Times New Roman" w:hAnsi="Times New Roman"/>
          <w:szCs w:val="24"/>
        </w:rPr>
      </w:pPr>
      <w:r w:rsidRPr="00E04B38">
        <w:rPr>
          <w:rFonts w:ascii="Times New Roman" w:hAnsi="Times New Roman"/>
          <w:noProof/>
          <w:szCs w:val="24"/>
        </w:rPr>
        <w:drawing>
          <wp:inline distT="0" distB="0" distL="0" distR="0" wp14:anchorId="389B43AB" wp14:editId="1D7861A0">
            <wp:extent cx="6202907" cy="2327697"/>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21" t="36779" r="50938" b="30903"/>
                    <a:stretch/>
                  </pic:blipFill>
                  <pic:spPr bwMode="auto">
                    <a:xfrm>
                      <a:off x="0" y="0"/>
                      <a:ext cx="6237167" cy="2340553"/>
                    </a:xfrm>
                    <a:prstGeom prst="rect">
                      <a:avLst/>
                    </a:prstGeom>
                    <a:ln>
                      <a:noFill/>
                    </a:ln>
                    <a:extLst>
                      <a:ext uri="{53640926-AAD7-44D8-BBD7-CCE9431645EC}">
                        <a14:shadowObscured xmlns:a14="http://schemas.microsoft.com/office/drawing/2010/main"/>
                      </a:ext>
                    </a:extLst>
                  </pic:spPr>
                </pic:pic>
              </a:graphicData>
            </a:graphic>
          </wp:inline>
        </w:drawing>
      </w:r>
    </w:p>
    <w:p w:rsidR="003D7F5D" w:rsidRPr="00E04B38" w:rsidRDefault="003D7F5D" w:rsidP="00E04B38">
      <w:pPr>
        <w:pStyle w:val="af"/>
        <w:spacing w:line="276" w:lineRule="auto"/>
        <w:ind w:firstLine="709"/>
        <w:contextualSpacing/>
        <w:jc w:val="both"/>
        <w:rPr>
          <w:rFonts w:ascii="Times New Roman" w:hAnsi="Times New Roman"/>
          <w:szCs w:val="24"/>
        </w:rPr>
      </w:pPr>
    </w:p>
    <w:p w:rsidR="002E2805" w:rsidRPr="00E04B38" w:rsidRDefault="002E2805"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В составе заявки в файле «Предложение участника» указано следующее: </w:t>
      </w:r>
    </w:p>
    <w:p w:rsidR="002E2805" w:rsidRPr="00E04B38" w:rsidRDefault="002E2805" w:rsidP="00E04B38">
      <w:pPr>
        <w:pStyle w:val="af"/>
        <w:spacing w:line="276" w:lineRule="auto"/>
        <w:ind w:firstLine="284"/>
        <w:contextualSpacing/>
        <w:jc w:val="both"/>
        <w:rPr>
          <w:rFonts w:ascii="Times New Roman" w:hAnsi="Times New Roman"/>
          <w:szCs w:val="24"/>
        </w:rPr>
      </w:pPr>
    </w:p>
    <w:p w:rsidR="003D7F5D" w:rsidRPr="00E04B38" w:rsidRDefault="002E2805" w:rsidP="00E04B38">
      <w:pPr>
        <w:pStyle w:val="af"/>
        <w:spacing w:line="276" w:lineRule="auto"/>
        <w:ind w:hanging="142"/>
        <w:contextualSpacing/>
        <w:jc w:val="both"/>
        <w:rPr>
          <w:rFonts w:ascii="Times New Roman" w:hAnsi="Times New Roman"/>
          <w:szCs w:val="24"/>
        </w:rPr>
      </w:pPr>
      <w:r w:rsidRPr="00E04B38">
        <w:rPr>
          <w:rFonts w:ascii="Times New Roman" w:hAnsi="Times New Roman"/>
          <w:noProof/>
          <w:szCs w:val="24"/>
        </w:rPr>
        <w:drawing>
          <wp:inline distT="0" distB="0" distL="0" distR="0" wp14:anchorId="4D9EEACA" wp14:editId="64A22C29">
            <wp:extent cx="6329320" cy="328181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621" t="20219" r="20720" b="23861"/>
                    <a:stretch/>
                  </pic:blipFill>
                  <pic:spPr bwMode="auto">
                    <a:xfrm>
                      <a:off x="0" y="0"/>
                      <a:ext cx="6361990" cy="3298753"/>
                    </a:xfrm>
                    <a:prstGeom prst="rect">
                      <a:avLst/>
                    </a:prstGeom>
                    <a:ln>
                      <a:noFill/>
                    </a:ln>
                    <a:extLst>
                      <a:ext uri="{53640926-AAD7-44D8-BBD7-CCE9431645EC}">
                        <a14:shadowObscured xmlns:a14="http://schemas.microsoft.com/office/drawing/2010/main"/>
                      </a:ext>
                    </a:extLst>
                  </pic:spPr>
                </pic:pic>
              </a:graphicData>
            </a:graphic>
          </wp:inline>
        </w:drawing>
      </w:r>
    </w:p>
    <w:p w:rsidR="003D7F5D" w:rsidRPr="00E04B38" w:rsidRDefault="003D7F5D" w:rsidP="00E04B38">
      <w:pPr>
        <w:pStyle w:val="af"/>
        <w:spacing w:line="276" w:lineRule="auto"/>
        <w:ind w:firstLine="709"/>
        <w:contextualSpacing/>
        <w:jc w:val="both"/>
        <w:rPr>
          <w:rFonts w:ascii="Times New Roman" w:hAnsi="Times New Roman"/>
          <w:szCs w:val="24"/>
        </w:rPr>
      </w:pPr>
    </w:p>
    <w:p w:rsidR="003243F1" w:rsidRPr="00E04B38" w:rsidRDefault="003243F1" w:rsidP="00E04B38">
      <w:pPr>
        <w:pStyle w:val="af"/>
        <w:spacing w:line="276" w:lineRule="auto"/>
        <w:ind w:firstLine="709"/>
        <w:contextualSpacing/>
        <w:jc w:val="both"/>
        <w:rPr>
          <w:rFonts w:ascii="Times New Roman" w:hAnsi="Times New Roman"/>
          <w:szCs w:val="24"/>
        </w:rPr>
      </w:pPr>
    </w:p>
    <w:p w:rsidR="002E2805" w:rsidRPr="00E04B38" w:rsidRDefault="002E2805" w:rsidP="00E04B38">
      <w:pPr>
        <w:pStyle w:val="af"/>
        <w:spacing w:line="276" w:lineRule="auto"/>
        <w:ind w:firstLine="709"/>
        <w:contextualSpacing/>
        <w:jc w:val="both"/>
        <w:rPr>
          <w:rFonts w:ascii="Times New Roman" w:hAnsi="Times New Roman"/>
          <w:szCs w:val="24"/>
        </w:rPr>
      </w:pPr>
    </w:p>
    <w:p w:rsidR="00085D8D" w:rsidRPr="00E04B38" w:rsidRDefault="00CC6769"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Заказчиком в </w:t>
      </w:r>
      <w:r w:rsidR="00085D8D" w:rsidRPr="00E04B38">
        <w:rPr>
          <w:rFonts w:ascii="Times New Roman" w:hAnsi="Times New Roman"/>
          <w:b w:val="0"/>
          <w:szCs w:val="24"/>
        </w:rPr>
        <w:t>п. 1.4</w:t>
      </w:r>
      <w:r w:rsidR="00085D8D" w:rsidRPr="00E04B38">
        <w:rPr>
          <w:rFonts w:ascii="Times New Roman" w:hAnsi="Times New Roman"/>
          <w:szCs w:val="24"/>
        </w:rPr>
        <w:t xml:space="preserve"> </w:t>
      </w:r>
      <w:r w:rsidR="00085D8D" w:rsidRPr="00E04B38">
        <w:rPr>
          <w:rFonts w:ascii="Times New Roman" w:hAnsi="Times New Roman"/>
          <w:b w:val="0"/>
          <w:szCs w:val="24"/>
        </w:rPr>
        <w:t xml:space="preserve">Описания объекта закупки на поставку лекарственных препаратов установлено требование </w:t>
      </w:r>
      <w:r w:rsidRPr="00E04B38">
        <w:rPr>
          <w:rFonts w:ascii="Times New Roman" w:hAnsi="Times New Roman"/>
          <w:b w:val="0"/>
          <w:szCs w:val="24"/>
        </w:rPr>
        <w:t xml:space="preserve">о предоставлении </w:t>
      </w:r>
      <w:r w:rsidR="00085D8D" w:rsidRPr="00E04B38">
        <w:rPr>
          <w:rFonts w:ascii="Times New Roman" w:hAnsi="Times New Roman"/>
          <w:b w:val="0"/>
          <w:szCs w:val="24"/>
        </w:rPr>
        <w:t>т</w:t>
      </w:r>
      <w:r w:rsidRPr="00E04B38">
        <w:rPr>
          <w:rFonts w:ascii="Times New Roman" w:hAnsi="Times New Roman"/>
          <w:b w:val="0"/>
          <w:szCs w:val="24"/>
        </w:rPr>
        <w:t xml:space="preserve">овара в количестве </w:t>
      </w:r>
      <w:r w:rsidR="00085D8D" w:rsidRPr="00E04B38">
        <w:rPr>
          <w:rFonts w:ascii="Times New Roman" w:hAnsi="Times New Roman"/>
          <w:b w:val="0"/>
          <w:szCs w:val="24"/>
        </w:rPr>
        <w:t>404 000</w:t>
      </w:r>
      <w:r w:rsidRPr="00E04B38">
        <w:rPr>
          <w:rFonts w:ascii="Times New Roman" w:hAnsi="Times New Roman"/>
          <w:b w:val="0"/>
          <w:szCs w:val="24"/>
        </w:rPr>
        <w:t xml:space="preserve"> шт. в целых упаковках. В соответствии с данным требованием Заявителем предложен к поставке </w:t>
      </w:r>
      <w:r w:rsidR="00085D8D" w:rsidRPr="00E04B38">
        <w:rPr>
          <w:rFonts w:ascii="Times New Roman" w:hAnsi="Times New Roman"/>
          <w:b w:val="0"/>
          <w:szCs w:val="24"/>
        </w:rPr>
        <w:t>т</w:t>
      </w:r>
      <w:r w:rsidRPr="00E04B38">
        <w:rPr>
          <w:rFonts w:ascii="Times New Roman" w:hAnsi="Times New Roman"/>
          <w:b w:val="0"/>
          <w:szCs w:val="24"/>
        </w:rPr>
        <w:t>овар в целых упаковках, количество которого превышает количест</w:t>
      </w:r>
      <w:r w:rsidR="00085D8D" w:rsidRPr="00E04B38">
        <w:rPr>
          <w:rFonts w:ascii="Times New Roman" w:hAnsi="Times New Roman"/>
          <w:b w:val="0"/>
          <w:szCs w:val="24"/>
        </w:rPr>
        <w:t>во, предусмотренное Извещением, а именно 1 667 упаковок, содержащих 100 020 шт., что больше 99 980 шт.</w:t>
      </w:r>
      <w:r w:rsidR="00BB1307" w:rsidRPr="00E04B38">
        <w:rPr>
          <w:rFonts w:ascii="Times New Roman" w:hAnsi="Times New Roman"/>
          <w:b w:val="0"/>
          <w:szCs w:val="24"/>
        </w:rPr>
        <w:t xml:space="preserve">, необходимых в поставке. </w:t>
      </w:r>
      <w:r w:rsidR="00085D8D" w:rsidRPr="00E04B38">
        <w:rPr>
          <w:rFonts w:ascii="Times New Roman" w:hAnsi="Times New Roman"/>
          <w:b w:val="0"/>
          <w:szCs w:val="24"/>
        </w:rPr>
        <w:t xml:space="preserve"> </w:t>
      </w:r>
    </w:p>
    <w:p w:rsidR="00CC6769" w:rsidRPr="00E04B38" w:rsidRDefault="00B9727A"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С</w:t>
      </w:r>
      <w:r w:rsidR="00CC6769" w:rsidRPr="00E04B38">
        <w:rPr>
          <w:rFonts w:ascii="Times New Roman" w:hAnsi="Times New Roman"/>
          <w:b w:val="0"/>
          <w:szCs w:val="24"/>
        </w:rPr>
        <w:t>ведения, указанные в прилож</w:t>
      </w:r>
      <w:r w:rsidR="00085D8D" w:rsidRPr="00E04B38">
        <w:rPr>
          <w:rFonts w:ascii="Times New Roman" w:hAnsi="Times New Roman"/>
          <w:b w:val="0"/>
          <w:szCs w:val="24"/>
        </w:rPr>
        <w:t>енном к заявке Заявителя файле</w:t>
      </w:r>
      <w:r w:rsidR="00CC6769" w:rsidRPr="00E04B38">
        <w:rPr>
          <w:rFonts w:ascii="Times New Roman" w:hAnsi="Times New Roman"/>
          <w:b w:val="0"/>
          <w:szCs w:val="24"/>
        </w:rPr>
        <w:t>, отличные от сведений, содержащихся в структурированной заявке Заявителя о количестве поставляемого Товара, не свидетельствуют о недостоверности содержащейся в заявке Заявителя информации о количестве поставляемого Товара.</w:t>
      </w:r>
      <w:r w:rsidR="00085D8D" w:rsidRPr="00E04B38">
        <w:rPr>
          <w:rFonts w:ascii="Times New Roman" w:hAnsi="Times New Roman"/>
          <w:b w:val="0"/>
          <w:szCs w:val="24"/>
        </w:rPr>
        <w:t xml:space="preserve"> </w:t>
      </w:r>
    </w:p>
    <w:p w:rsidR="00B9727A" w:rsidRPr="00E04B38" w:rsidRDefault="00B9727A"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Более того, Комиссия отмечает, что общее количество предлагаемого к поставке Заявителем Товара составляет 404 040 шт., в то время как Заказчиком установлено общее количество Товара к поставке в объеме 404 000 шт., следовательно, предлагаемое Заявителем большее количество Товара в полной мере удовлетворяет потребность Заказчика, поскольку Заявителем предложено к поставке количество Товара, превышающее количество Товара, указанного Заказчиком в Извещении, что не противоречит требованиям Закона о контрактной системе. </w:t>
      </w:r>
    </w:p>
    <w:p w:rsidR="002E2805" w:rsidRPr="00E04B38" w:rsidRDefault="00CC6769"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Таким образом, действия Комиссии по осуществлению закупок, принявшей решение о признании заявки Заявителя не соответствующей требованиям </w:t>
      </w:r>
      <w:r w:rsidR="00085D8D" w:rsidRPr="00E04B38">
        <w:rPr>
          <w:rFonts w:ascii="Times New Roman" w:hAnsi="Times New Roman"/>
          <w:b w:val="0"/>
          <w:szCs w:val="24"/>
        </w:rPr>
        <w:t>и</w:t>
      </w:r>
      <w:r w:rsidRPr="00E04B38">
        <w:rPr>
          <w:rFonts w:ascii="Times New Roman" w:hAnsi="Times New Roman"/>
          <w:b w:val="0"/>
          <w:szCs w:val="24"/>
        </w:rPr>
        <w:t>звещения и Закона о контрак</w:t>
      </w:r>
      <w:r w:rsidR="00085D8D" w:rsidRPr="00E04B38">
        <w:rPr>
          <w:rFonts w:ascii="Times New Roman" w:hAnsi="Times New Roman"/>
          <w:b w:val="0"/>
          <w:szCs w:val="24"/>
        </w:rPr>
        <w:t>тной системе, нарушают п. «а» п. 1 ч. 5 ст.</w:t>
      </w:r>
      <w:r w:rsidRPr="00E04B38">
        <w:rPr>
          <w:rFonts w:ascii="Times New Roman" w:hAnsi="Times New Roman"/>
          <w:b w:val="0"/>
          <w:szCs w:val="24"/>
        </w:rPr>
        <w:t xml:space="preserve"> 49 Закона о контрактной системе и содержат признаки административного правонарушения, ответственность </w:t>
      </w:r>
      <w:proofErr w:type="gramStart"/>
      <w:r w:rsidRPr="00E04B38">
        <w:rPr>
          <w:rFonts w:ascii="Times New Roman" w:hAnsi="Times New Roman"/>
          <w:b w:val="0"/>
          <w:szCs w:val="24"/>
        </w:rPr>
        <w:t>за совершение</w:t>
      </w:r>
      <w:proofErr w:type="gramEnd"/>
      <w:r w:rsidRPr="00E04B38">
        <w:rPr>
          <w:rFonts w:ascii="Times New Roman" w:hAnsi="Times New Roman"/>
          <w:b w:val="0"/>
          <w:szCs w:val="24"/>
        </w:rPr>
        <w:t xml:space="preserve"> которого предусмотрена ч</w:t>
      </w:r>
      <w:r w:rsidR="00085D8D" w:rsidRPr="00E04B38">
        <w:rPr>
          <w:rFonts w:ascii="Times New Roman" w:hAnsi="Times New Roman"/>
          <w:b w:val="0"/>
          <w:szCs w:val="24"/>
        </w:rPr>
        <w:t xml:space="preserve">. </w:t>
      </w:r>
      <w:r w:rsidR="00B9727A" w:rsidRPr="00E04B38">
        <w:rPr>
          <w:rFonts w:ascii="Times New Roman" w:hAnsi="Times New Roman"/>
          <w:b w:val="0"/>
          <w:szCs w:val="24"/>
        </w:rPr>
        <w:t>7</w:t>
      </w:r>
      <w:r w:rsidR="00085D8D" w:rsidRPr="00E04B38">
        <w:rPr>
          <w:rFonts w:ascii="Times New Roman" w:hAnsi="Times New Roman"/>
          <w:b w:val="0"/>
          <w:szCs w:val="24"/>
        </w:rPr>
        <w:t xml:space="preserve"> ст.</w:t>
      </w:r>
      <w:r w:rsidRPr="00E04B38">
        <w:rPr>
          <w:rFonts w:ascii="Times New Roman" w:hAnsi="Times New Roman"/>
          <w:b w:val="0"/>
          <w:szCs w:val="24"/>
        </w:rPr>
        <w:t xml:space="preserve"> 7.30</w:t>
      </w:r>
      <w:r w:rsidR="00085D8D" w:rsidRPr="00E04B38">
        <w:rPr>
          <w:rFonts w:ascii="Times New Roman" w:hAnsi="Times New Roman"/>
          <w:b w:val="0"/>
          <w:szCs w:val="24"/>
        </w:rPr>
        <w:t>.</w:t>
      </w:r>
      <w:r w:rsidR="00B9727A" w:rsidRPr="00E04B38">
        <w:rPr>
          <w:rFonts w:ascii="Times New Roman" w:hAnsi="Times New Roman"/>
          <w:b w:val="0"/>
          <w:szCs w:val="24"/>
        </w:rPr>
        <w:t>1</w:t>
      </w:r>
      <w:r w:rsidR="00085D8D" w:rsidRPr="00E04B38">
        <w:rPr>
          <w:rFonts w:ascii="Times New Roman" w:hAnsi="Times New Roman"/>
          <w:b w:val="0"/>
          <w:szCs w:val="24"/>
        </w:rPr>
        <w:t xml:space="preserve"> КоАП РФ. </w:t>
      </w:r>
      <w:r w:rsidRPr="00E04B38">
        <w:rPr>
          <w:rFonts w:ascii="Times New Roman" w:hAnsi="Times New Roman"/>
          <w:b w:val="0"/>
          <w:szCs w:val="24"/>
        </w:rPr>
        <w:t xml:space="preserve"> </w:t>
      </w:r>
      <w:r w:rsidR="00BB1307" w:rsidRPr="00E04B38">
        <w:rPr>
          <w:rFonts w:ascii="Times New Roman" w:hAnsi="Times New Roman"/>
          <w:b w:val="0"/>
          <w:szCs w:val="24"/>
        </w:rPr>
        <w:t xml:space="preserve"> </w:t>
      </w:r>
    </w:p>
    <w:p w:rsidR="002E2805" w:rsidRPr="00E04B38" w:rsidRDefault="002E2805" w:rsidP="00E04B38">
      <w:pPr>
        <w:spacing w:after="0" w:line="276" w:lineRule="auto"/>
        <w:ind w:firstLine="709"/>
        <w:jc w:val="both"/>
        <w:rPr>
          <w:rFonts w:ascii="Times New Roman" w:hAnsi="Times New Roman" w:cs="Times New Roman"/>
          <w:sz w:val="24"/>
          <w:szCs w:val="24"/>
        </w:rPr>
      </w:pPr>
      <w:r w:rsidRPr="00E04B38">
        <w:rPr>
          <w:rFonts w:ascii="Times New Roman" w:hAnsi="Times New Roman" w:cs="Times New Roman"/>
          <w:sz w:val="24"/>
          <w:szCs w:val="24"/>
        </w:rPr>
        <w:t xml:space="preserve">Относительно </w:t>
      </w:r>
      <w:r w:rsidR="00BB1307" w:rsidRPr="00E04B38">
        <w:rPr>
          <w:rFonts w:ascii="Times New Roman" w:hAnsi="Times New Roman" w:cs="Times New Roman"/>
          <w:sz w:val="24"/>
          <w:szCs w:val="24"/>
        </w:rPr>
        <w:t>довода об отклонении заявки ООО «КОНСТАНТА» в связи с тем, что участником закупки в файле «Декларирование страны(1).</w:t>
      </w:r>
      <w:proofErr w:type="spellStart"/>
      <w:r w:rsidR="00BB1307" w:rsidRPr="00E04B38">
        <w:rPr>
          <w:rFonts w:ascii="Times New Roman" w:hAnsi="Times New Roman" w:cs="Times New Roman"/>
          <w:sz w:val="24"/>
          <w:szCs w:val="24"/>
        </w:rPr>
        <w:t>docx</w:t>
      </w:r>
      <w:proofErr w:type="spellEnd"/>
      <w:r w:rsidR="00BB1307" w:rsidRPr="00E04B38">
        <w:rPr>
          <w:rFonts w:ascii="Times New Roman" w:hAnsi="Times New Roman" w:cs="Times New Roman"/>
          <w:sz w:val="24"/>
          <w:szCs w:val="24"/>
        </w:rPr>
        <w:t xml:space="preserve">» содержалось предложение о товаре, в том числе с дозировкой 5 мг., в тоже время в согласно п. 1.2 описания объекта закупки на поставку лекарственных препаратов указано на дозировку в 2.5 мг., Комиссия признает отклонение по вышеуказанному основанию правомерным, так как дозировка, предложенная со стороны ООО «КОНСТАНТА», не соответствует установленной в извещении дозировки в 2.5 мг. </w:t>
      </w:r>
    </w:p>
    <w:p w:rsidR="000B6F66" w:rsidRPr="00E04B38" w:rsidRDefault="00AE1DFC" w:rsidP="00E04B38">
      <w:pPr>
        <w:pStyle w:val="af"/>
        <w:spacing w:line="276" w:lineRule="auto"/>
        <w:ind w:firstLine="709"/>
        <w:contextualSpacing/>
        <w:jc w:val="both"/>
        <w:rPr>
          <w:rFonts w:ascii="Times New Roman" w:hAnsi="Times New Roman"/>
          <w:b w:val="0"/>
          <w:szCs w:val="24"/>
        </w:rPr>
      </w:pPr>
      <w:r w:rsidRPr="00E04B38">
        <w:rPr>
          <w:rFonts w:ascii="Times New Roman" w:hAnsi="Times New Roman"/>
          <w:b w:val="0"/>
          <w:szCs w:val="24"/>
        </w:rPr>
        <w:t xml:space="preserve">На основании вышеизложенного и руководствуясь статьей 99 Закона о контрактной системе, частью 8 статьи 106 Закона о контрактной системе, Комиссия, </w:t>
      </w:r>
    </w:p>
    <w:p w:rsidR="007D14CE" w:rsidRPr="00E04B38" w:rsidRDefault="007D14CE" w:rsidP="00E04B38">
      <w:pPr>
        <w:pStyle w:val="af"/>
        <w:spacing w:line="276" w:lineRule="auto"/>
        <w:ind w:firstLine="709"/>
        <w:contextualSpacing/>
        <w:jc w:val="both"/>
        <w:rPr>
          <w:rFonts w:ascii="Times New Roman" w:hAnsi="Times New Roman"/>
          <w:b w:val="0"/>
          <w:szCs w:val="24"/>
        </w:rPr>
      </w:pPr>
    </w:p>
    <w:p w:rsidR="000B6F66" w:rsidRPr="00E04B38" w:rsidRDefault="00AE1DFC" w:rsidP="00E04B38">
      <w:pPr>
        <w:autoSpaceDE w:val="0"/>
        <w:autoSpaceDN w:val="0"/>
        <w:adjustRightInd w:val="0"/>
        <w:spacing w:line="276" w:lineRule="auto"/>
        <w:jc w:val="center"/>
        <w:rPr>
          <w:rFonts w:ascii="Times New Roman" w:hAnsi="Times New Roman" w:cs="Times New Roman"/>
          <w:b/>
          <w:sz w:val="24"/>
          <w:szCs w:val="24"/>
        </w:rPr>
      </w:pPr>
      <w:r w:rsidRPr="00E04B38">
        <w:rPr>
          <w:rFonts w:ascii="Times New Roman" w:hAnsi="Times New Roman" w:cs="Times New Roman"/>
          <w:b/>
          <w:sz w:val="24"/>
          <w:szCs w:val="24"/>
        </w:rPr>
        <w:t>Р Е Ш И Л А:</w:t>
      </w:r>
    </w:p>
    <w:p w:rsidR="00E04B38" w:rsidRPr="00E04B38" w:rsidRDefault="00AE1DFC" w:rsidP="00E04B38">
      <w:pPr>
        <w:pStyle w:val="afb"/>
        <w:numPr>
          <w:ilvl w:val="0"/>
          <w:numId w:val="1"/>
        </w:numPr>
        <w:spacing w:after="0" w:line="276" w:lineRule="auto"/>
        <w:ind w:hanging="11"/>
        <w:jc w:val="both"/>
        <w:rPr>
          <w:rFonts w:ascii="Times New Roman" w:hAnsi="Times New Roman" w:cs="Times New Roman"/>
          <w:sz w:val="24"/>
          <w:szCs w:val="24"/>
        </w:rPr>
      </w:pPr>
      <w:r w:rsidRPr="00E04B38">
        <w:rPr>
          <w:rFonts w:ascii="Times New Roman" w:hAnsi="Times New Roman" w:cs="Times New Roman"/>
          <w:sz w:val="24"/>
          <w:szCs w:val="24"/>
        </w:rPr>
        <w:t xml:space="preserve">Жалобу </w:t>
      </w:r>
      <w:r w:rsidR="00CC6769" w:rsidRPr="00E04B38">
        <w:rPr>
          <w:rFonts w:ascii="Times New Roman" w:hAnsi="Times New Roman" w:cs="Times New Roman"/>
          <w:sz w:val="24"/>
          <w:szCs w:val="24"/>
        </w:rPr>
        <w:t xml:space="preserve">ООО «КОНСТАНТА» </w:t>
      </w:r>
      <w:r w:rsidRPr="00E04B38">
        <w:rPr>
          <w:rFonts w:ascii="Times New Roman" w:hAnsi="Times New Roman" w:cs="Times New Roman"/>
          <w:sz w:val="24"/>
          <w:szCs w:val="24"/>
        </w:rPr>
        <w:t>признать обоснованной</w:t>
      </w:r>
      <w:r w:rsidR="00DF04FD" w:rsidRPr="00E04B38">
        <w:rPr>
          <w:rFonts w:ascii="Times New Roman" w:hAnsi="Times New Roman" w:cs="Times New Roman"/>
          <w:sz w:val="24"/>
          <w:szCs w:val="24"/>
        </w:rPr>
        <w:t xml:space="preserve"> в части</w:t>
      </w:r>
      <w:r w:rsidRPr="00E04B38">
        <w:rPr>
          <w:rFonts w:ascii="Times New Roman" w:hAnsi="Times New Roman" w:cs="Times New Roman"/>
          <w:sz w:val="24"/>
          <w:szCs w:val="24"/>
        </w:rPr>
        <w:t>.</w:t>
      </w:r>
    </w:p>
    <w:p w:rsidR="00E04B38" w:rsidRPr="00E04B38" w:rsidRDefault="00C6389A" w:rsidP="00E04B38">
      <w:pPr>
        <w:pStyle w:val="afb"/>
        <w:numPr>
          <w:ilvl w:val="0"/>
          <w:numId w:val="1"/>
        </w:numPr>
        <w:spacing w:after="0" w:line="276"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действиях Заказчика </w:t>
      </w:r>
      <w:r w:rsidR="00E04B38" w:rsidRPr="00E04B38">
        <w:rPr>
          <w:rFonts w:ascii="Times New Roman" w:hAnsi="Times New Roman" w:cs="Times New Roman"/>
          <w:sz w:val="24"/>
          <w:szCs w:val="24"/>
        </w:rPr>
        <w:t>нарушений Закона о контрактной системе не выявлено.</w:t>
      </w:r>
    </w:p>
    <w:p w:rsidR="000B6F66" w:rsidRPr="00E04B38" w:rsidRDefault="00AA0714" w:rsidP="00E04B38">
      <w:pPr>
        <w:pStyle w:val="afb"/>
        <w:numPr>
          <w:ilvl w:val="0"/>
          <w:numId w:val="1"/>
        </w:numPr>
        <w:spacing w:after="0" w:line="276" w:lineRule="auto"/>
        <w:ind w:left="0" w:firstLine="709"/>
        <w:jc w:val="both"/>
        <w:rPr>
          <w:rFonts w:ascii="Times New Roman" w:hAnsi="Times New Roman" w:cs="Times New Roman"/>
          <w:sz w:val="24"/>
          <w:szCs w:val="24"/>
        </w:rPr>
      </w:pPr>
      <w:r w:rsidRPr="00E04B38">
        <w:rPr>
          <w:rFonts w:ascii="Times New Roman" w:hAnsi="Times New Roman" w:cs="Times New Roman"/>
          <w:sz w:val="24"/>
          <w:szCs w:val="24"/>
        </w:rPr>
        <w:t xml:space="preserve">В действиях </w:t>
      </w:r>
      <w:r w:rsidR="00C6389A" w:rsidRPr="00FC63EE">
        <w:rPr>
          <w:rFonts w:ascii="Times New Roman" w:hAnsi="Times New Roman" w:cs="Times New Roman"/>
          <w:sz w:val="26"/>
          <w:szCs w:val="26"/>
        </w:rPr>
        <w:t>закупочной комиссии</w:t>
      </w:r>
      <w:r w:rsidR="00C6389A">
        <w:rPr>
          <w:rFonts w:ascii="Times New Roman" w:hAnsi="Times New Roman" w:cs="Times New Roman"/>
          <w:b/>
          <w:sz w:val="26"/>
          <w:szCs w:val="26"/>
        </w:rPr>
        <w:t xml:space="preserve"> </w:t>
      </w:r>
      <w:r w:rsidR="00AE1DFC" w:rsidRPr="00E04B38">
        <w:rPr>
          <w:rFonts w:ascii="Times New Roman" w:hAnsi="Times New Roman" w:cs="Times New Roman"/>
          <w:sz w:val="24"/>
          <w:szCs w:val="24"/>
        </w:rPr>
        <w:t xml:space="preserve">выявлены нарушения </w:t>
      </w:r>
      <w:r w:rsidR="00BB1307" w:rsidRPr="00E04B38">
        <w:rPr>
          <w:rFonts w:ascii="Times New Roman" w:hAnsi="Times New Roman" w:cs="Times New Roman"/>
          <w:sz w:val="24"/>
          <w:szCs w:val="24"/>
        </w:rPr>
        <w:t>п. «а» п. 1 ч. 5 ст. 49 Закона о контрактной системе</w:t>
      </w:r>
      <w:r w:rsidR="00AE1DFC" w:rsidRPr="00E04B38">
        <w:rPr>
          <w:rFonts w:ascii="Times New Roman" w:hAnsi="Times New Roman" w:cs="Times New Roman"/>
          <w:sz w:val="24"/>
          <w:szCs w:val="24"/>
        </w:rPr>
        <w:t>.</w:t>
      </w:r>
    </w:p>
    <w:p w:rsidR="007A62EA" w:rsidRPr="00E04B38" w:rsidRDefault="00E04B38" w:rsidP="00E04B38">
      <w:pPr>
        <w:pStyle w:val="afb"/>
        <w:numPr>
          <w:ilvl w:val="0"/>
          <w:numId w:val="1"/>
        </w:numPr>
        <w:spacing w:after="0" w:line="276" w:lineRule="auto"/>
        <w:ind w:left="0" w:firstLine="709"/>
        <w:jc w:val="both"/>
        <w:rPr>
          <w:rFonts w:ascii="Times New Roman" w:hAnsi="Times New Roman" w:cs="Times New Roman"/>
          <w:sz w:val="24"/>
          <w:szCs w:val="24"/>
        </w:rPr>
      </w:pPr>
      <w:r w:rsidRPr="00E04B38">
        <w:rPr>
          <w:rFonts w:ascii="Times New Roman" w:hAnsi="Times New Roman" w:cs="Times New Roman"/>
          <w:sz w:val="24"/>
          <w:szCs w:val="24"/>
        </w:rPr>
        <w:t xml:space="preserve">Заказчику, уполномоченному органу, закупочной комиссии </w:t>
      </w:r>
      <w:r w:rsidR="00AE1DFC" w:rsidRPr="00E04B38">
        <w:rPr>
          <w:rFonts w:ascii="Times New Roman" w:hAnsi="Times New Roman" w:cs="Times New Roman"/>
          <w:sz w:val="24"/>
          <w:szCs w:val="24"/>
        </w:rPr>
        <w:t>предписание об устранении нарушений законод</w:t>
      </w:r>
      <w:r w:rsidR="007A62EA" w:rsidRPr="00E04B38">
        <w:rPr>
          <w:rFonts w:ascii="Times New Roman" w:hAnsi="Times New Roman" w:cs="Times New Roman"/>
          <w:sz w:val="24"/>
          <w:szCs w:val="24"/>
        </w:rPr>
        <w:t>ательства о контрактной системе</w:t>
      </w:r>
      <w:r w:rsidR="00BB1307" w:rsidRPr="00E04B38">
        <w:rPr>
          <w:rFonts w:ascii="Times New Roman" w:hAnsi="Times New Roman" w:cs="Times New Roman"/>
          <w:sz w:val="24"/>
          <w:szCs w:val="24"/>
        </w:rPr>
        <w:t xml:space="preserve"> не выдавать, так как выявленное нарушение не повлияло на порядок определения победителя настоящей закупочной процедуры</w:t>
      </w:r>
      <w:r w:rsidR="007A62EA" w:rsidRPr="00E04B38">
        <w:rPr>
          <w:rFonts w:ascii="Times New Roman" w:hAnsi="Times New Roman" w:cs="Times New Roman"/>
          <w:sz w:val="24"/>
          <w:szCs w:val="24"/>
        </w:rPr>
        <w:t>.</w:t>
      </w:r>
      <w:r w:rsidR="00BB1307" w:rsidRPr="00E04B38">
        <w:rPr>
          <w:rFonts w:ascii="Times New Roman" w:hAnsi="Times New Roman" w:cs="Times New Roman"/>
          <w:sz w:val="24"/>
          <w:szCs w:val="24"/>
        </w:rPr>
        <w:t xml:space="preserve"> </w:t>
      </w:r>
      <w:r w:rsidR="007A62EA" w:rsidRPr="00E04B38">
        <w:rPr>
          <w:rFonts w:ascii="Times New Roman" w:hAnsi="Times New Roman" w:cs="Times New Roman"/>
          <w:sz w:val="24"/>
          <w:szCs w:val="24"/>
        </w:rPr>
        <w:t xml:space="preserve"> </w:t>
      </w:r>
    </w:p>
    <w:p w:rsidR="007A62EA" w:rsidRPr="00E04B38" w:rsidRDefault="00E04B38" w:rsidP="00E04B38">
      <w:pPr>
        <w:pStyle w:val="afb"/>
        <w:numPr>
          <w:ilvl w:val="0"/>
          <w:numId w:val="1"/>
        </w:numPr>
        <w:spacing w:after="0" w:line="276" w:lineRule="auto"/>
        <w:ind w:left="0" w:firstLine="709"/>
        <w:jc w:val="both"/>
        <w:rPr>
          <w:rFonts w:ascii="Times New Roman" w:hAnsi="Times New Roman" w:cs="Times New Roman"/>
          <w:sz w:val="24"/>
          <w:szCs w:val="24"/>
        </w:rPr>
      </w:pPr>
      <w:r w:rsidRPr="00E04B38">
        <w:rPr>
          <w:rFonts w:ascii="Times New Roman" w:hAnsi="Times New Roman" w:cs="Times New Roman"/>
          <w:sz w:val="24"/>
          <w:szCs w:val="24"/>
        </w:rPr>
        <w:t>Обязать уполномоченный орган обеспечить явку членов закупочной комиссии, с документами, закрепляющими за данными лицами служебную обязанность по совершению таких действий, а также с документами, удостоверяющими личность для составления протокола об административном правонарушении</w:t>
      </w:r>
      <w:r w:rsidR="007A62EA" w:rsidRPr="00E04B38">
        <w:rPr>
          <w:rFonts w:ascii="Times New Roman" w:hAnsi="Times New Roman" w:cs="Times New Roman"/>
          <w:sz w:val="24"/>
          <w:szCs w:val="24"/>
        </w:rPr>
        <w:t xml:space="preserve">, предусмотренном ч. </w:t>
      </w:r>
      <w:r w:rsidR="00B9727A" w:rsidRPr="00E04B38">
        <w:rPr>
          <w:rFonts w:ascii="Times New Roman" w:hAnsi="Times New Roman" w:cs="Times New Roman"/>
          <w:sz w:val="24"/>
          <w:szCs w:val="24"/>
        </w:rPr>
        <w:t>7 ст. 7.30.1</w:t>
      </w:r>
      <w:r w:rsidR="007A62EA" w:rsidRPr="00E04B38">
        <w:rPr>
          <w:rFonts w:ascii="Times New Roman" w:hAnsi="Times New Roman" w:cs="Times New Roman"/>
          <w:sz w:val="24"/>
          <w:szCs w:val="24"/>
        </w:rPr>
        <w:t xml:space="preserve"> КоАП РФ, по адресу: г. Екатеринбург, ул. 8 Марта, 5 / пер. Химиков, 3, 4 этаж с объяснением по факту выявленного нарушения </w:t>
      </w:r>
      <w:r w:rsidR="0061407B" w:rsidRPr="00E04B38">
        <w:rPr>
          <w:rFonts w:ascii="Times New Roman" w:hAnsi="Times New Roman" w:cs="Times New Roman"/>
          <w:b/>
          <w:sz w:val="24"/>
          <w:szCs w:val="24"/>
        </w:rPr>
        <w:t>12</w:t>
      </w:r>
      <w:r w:rsidR="007A62EA" w:rsidRPr="00E04B38">
        <w:rPr>
          <w:rFonts w:ascii="Times New Roman" w:hAnsi="Times New Roman" w:cs="Times New Roman"/>
          <w:b/>
          <w:sz w:val="24"/>
          <w:szCs w:val="24"/>
        </w:rPr>
        <w:t xml:space="preserve"> ноября 2026  г. </w:t>
      </w:r>
      <w:r w:rsidR="00E3122B" w:rsidRPr="00E04B38">
        <w:rPr>
          <w:rFonts w:ascii="Times New Roman" w:hAnsi="Times New Roman" w:cs="Times New Roman"/>
          <w:b/>
          <w:sz w:val="24"/>
          <w:szCs w:val="24"/>
        </w:rPr>
        <w:t>В</w:t>
      </w:r>
      <w:r w:rsidR="007A62EA" w:rsidRPr="00E04B38">
        <w:rPr>
          <w:rFonts w:ascii="Times New Roman" w:hAnsi="Times New Roman" w:cs="Times New Roman"/>
          <w:b/>
          <w:sz w:val="24"/>
          <w:szCs w:val="24"/>
        </w:rPr>
        <w:t xml:space="preserve"> 1</w:t>
      </w:r>
      <w:r w:rsidR="0061407B" w:rsidRPr="00E04B38">
        <w:rPr>
          <w:rFonts w:ascii="Times New Roman" w:hAnsi="Times New Roman" w:cs="Times New Roman"/>
          <w:b/>
          <w:sz w:val="24"/>
          <w:szCs w:val="24"/>
        </w:rPr>
        <w:t>2</w:t>
      </w:r>
      <w:r w:rsidR="007A62EA" w:rsidRPr="00E04B38">
        <w:rPr>
          <w:rFonts w:ascii="Times New Roman" w:hAnsi="Times New Roman" w:cs="Times New Roman"/>
          <w:b/>
          <w:sz w:val="24"/>
          <w:szCs w:val="24"/>
        </w:rPr>
        <w:t>.00, и в срок до 01 ноября 2026</w:t>
      </w:r>
      <w:r w:rsidR="007A62EA" w:rsidRPr="00E04B38">
        <w:rPr>
          <w:rFonts w:ascii="Times New Roman" w:hAnsi="Times New Roman" w:cs="Times New Roman"/>
          <w:sz w:val="24"/>
          <w:szCs w:val="24"/>
        </w:rPr>
        <w:t xml:space="preserve"> г. </w:t>
      </w:r>
      <w:r w:rsidR="00E3122B" w:rsidRPr="00E04B38">
        <w:rPr>
          <w:rFonts w:ascii="Times New Roman" w:hAnsi="Times New Roman" w:cs="Times New Roman"/>
          <w:sz w:val="24"/>
          <w:szCs w:val="24"/>
        </w:rPr>
        <w:t>П</w:t>
      </w:r>
      <w:r w:rsidR="007A62EA" w:rsidRPr="00E04B38">
        <w:rPr>
          <w:rFonts w:ascii="Times New Roman" w:hAnsi="Times New Roman" w:cs="Times New Roman"/>
          <w:sz w:val="24"/>
          <w:szCs w:val="24"/>
        </w:rPr>
        <w:t xml:space="preserve">редставить в Свердловское УФАС России следующие документы и сведения: </w:t>
      </w:r>
    </w:p>
    <w:p w:rsidR="007A62EA" w:rsidRPr="00E04B38" w:rsidRDefault="007A62EA" w:rsidP="00E04B38">
      <w:pPr>
        <w:spacing w:after="0" w:line="276" w:lineRule="auto"/>
        <w:ind w:firstLine="709"/>
        <w:jc w:val="both"/>
        <w:rPr>
          <w:rFonts w:ascii="Times New Roman" w:hAnsi="Times New Roman" w:cs="Times New Roman"/>
          <w:sz w:val="24"/>
          <w:szCs w:val="24"/>
        </w:rPr>
      </w:pPr>
      <w:r w:rsidRPr="00E04B38">
        <w:rPr>
          <w:rFonts w:ascii="Times New Roman" w:hAnsi="Times New Roman" w:cs="Times New Roman"/>
          <w:sz w:val="24"/>
          <w:szCs w:val="24"/>
        </w:rPr>
        <w:t xml:space="preserve">- письменные объяснения (ст. 26.3 КоАП РФ) по факту административного правонарушения, </w:t>
      </w:r>
      <w:r w:rsidR="00BB1307" w:rsidRPr="00E04B38">
        <w:rPr>
          <w:rFonts w:ascii="Times New Roman" w:hAnsi="Times New Roman" w:cs="Times New Roman"/>
          <w:sz w:val="24"/>
          <w:szCs w:val="24"/>
        </w:rPr>
        <w:t xml:space="preserve">предусмотренного ч. </w:t>
      </w:r>
      <w:r w:rsidR="00B9727A" w:rsidRPr="00E04B38">
        <w:rPr>
          <w:rFonts w:ascii="Times New Roman" w:hAnsi="Times New Roman" w:cs="Times New Roman"/>
          <w:sz w:val="24"/>
          <w:szCs w:val="24"/>
        </w:rPr>
        <w:t>7</w:t>
      </w:r>
      <w:r w:rsidR="00BB1307" w:rsidRPr="00E04B38">
        <w:rPr>
          <w:rFonts w:ascii="Times New Roman" w:hAnsi="Times New Roman" w:cs="Times New Roman"/>
          <w:sz w:val="24"/>
          <w:szCs w:val="24"/>
        </w:rPr>
        <w:t xml:space="preserve"> ст. 7.30.</w:t>
      </w:r>
      <w:r w:rsidR="00B9727A" w:rsidRPr="00E04B38">
        <w:rPr>
          <w:rFonts w:ascii="Times New Roman" w:hAnsi="Times New Roman" w:cs="Times New Roman"/>
          <w:sz w:val="24"/>
          <w:szCs w:val="24"/>
        </w:rPr>
        <w:t>1</w:t>
      </w:r>
      <w:r w:rsidRPr="00E04B38">
        <w:rPr>
          <w:rFonts w:ascii="Times New Roman" w:hAnsi="Times New Roman" w:cs="Times New Roman"/>
          <w:sz w:val="24"/>
          <w:szCs w:val="24"/>
        </w:rPr>
        <w:t xml:space="preserve"> КоАП РФ; </w:t>
      </w:r>
    </w:p>
    <w:p w:rsidR="007A62EA" w:rsidRPr="00E04B38" w:rsidRDefault="007A62EA" w:rsidP="00E04B38">
      <w:pPr>
        <w:spacing w:after="0" w:line="276" w:lineRule="auto"/>
        <w:ind w:firstLine="709"/>
        <w:jc w:val="both"/>
        <w:rPr>
          <w:rFonts w:ascii="Times New Roman" w:hAnsi="Times New Roman" w:cs="Times New Roman"/>
          <w:sz w:val="24"/>
          <w:szCs w:val="24"/>
        </w:rPr>
      </w:pPr>
      <w:r w:rsidRPr="00E04B38">
        <w:rPr>
          <w:rFonts w:ascii="Times New Roman" w:hAnsi="Times New Roman" w:cs="Times New Roman"/>
          <w:sz w:val="24"/>
          <w:szCs w:val="24"/>
        </w:rPr>
        <w:t xml:space="preserve">- копию паспорта (разворот страниц с серией/номером, датой выдачи, фотографией, адресом регистрации); </w:t>
      </w:r>
    </w:p>
    <w:p w:rsidR="007A62EA" w:rsidRPr="00E04B38" w:rsidRDefault="007A62EA" w:rsidP="00E04B38">
      <w:pPr>
        <w:spacing w:after="0" w:line="276" w:lineRule="auto"/>
        <w:ind w:firstLine="709"/>
        <w:jc w:val="both"/>
        <w:rPr>
          <w:rFonts w:ascii="Times New Roman" w:hAnsi="Times New Roman" w:cs="Times New Roman"/>
          <w:sz w:val="24"/>
          <w:szCs w:val="24"/>
        </w:rPr>
      </w:pPr>
      <w:r w:rsidRPr="00E04B38">
        <w:rPr>
          <w:rFonts w:ascii="Times New Roman" w:hAnsi="Times New Roman" w:cs="Times New Roman"/>
          <w:sz w:val="24"/>
          <w:szCs w:val="24"/>
        </w:rPr>
        <w:t>- копию должностной инструкции;</w:t>
      </w:r>
    </w:p>
    <w:p w:rsidR="007A62EA" w:rsidRPr="00E04B38" w:rsidRDefault="007A62EA" w:rsidP="00E04B38">
      <w:pPr>
        <w:spacing w:after="0" w:line="276" w:lineRule="auto"/>
        <w:ind w:firstLine="709"/>
        <w:jc w:val="both"/>
        <w:rPr>
          <w:rFonts w:ascii="Times New Roman" w:hAnsi="Times New Roman" w:cs="Times New Roman"/>
          <w:sz w:val="24"/>
          <w:szCs w:val="24"/>
        </w:rPr>
      </w:pPr>
      <w:r w:rsidRPr="00E04B38">
        <w:rPr>
          <w:rFonts w:ascii="Times New Roman" w:hAnsi="Times New Roman" w:cs="Times New Roman"/>
          <w:sz w:val="24"/>
          <w:szCs w:val="24"/>
        </w:rPr>
        <w:t>- копию приказа о назначении на должность;</w:t>
      </w:r>
    </w:p>
    <w:p w:rsidR="007A62EA" w:rsidRPr="00E04B38" w:rsidRDefault="007A62EA" w:rsidP="00E04B38">
      <w:pPr>
        <w:spacing w:after="0" w:line="276" w:lineRule="auto"/>
        <w:ind w:firstLine="709"/>
        <w:jc w:val="both"/>
        <w:rPr>
          <w:rFonts w:ascii="Times New Roman" w:hAnsi="Times New Roman" w:cs="Times New Roman"/>
          <w:sz w:val="24"/>
          <w:szCs w:val="24"/>
        </w:rPr>
      </w:pPr>
      <w:r w:rsidRPr="00E04B38">
        <w:rPr>
          <w:rFonts w:ascii="Times New Roman" w:hAnsi="Times New Roman" w:cs="Times New Roman"/>
          <w:sz w:val="24"/>
          <w:szCs w:val="24"/>
        </w:rPr>
        <w:t xml:space="preserve">- иные документы и сведения, имеющие значение для рассмотрения дела об административном правонарушении. </w:t>
      </w:r>
    </w:p>
    <w:p w:rsidR="007A62EA" w:rsidRPr="00E04B38" w:rsidRDefault="007A62EA" w:rsidP="00E04B38">
      <w:pPr>
        <w:spacing w:after="0" w:line="276" w:lineRule="auto"/>
        <w:ind w:firstLine="709"/>
        <w:jc w:val="both"/>
        <w:rPr>
          <w:rFonts w:ascii="Times New Roman" w:hAnsi="Times New Roman" w:cs="Times New Roman"/>
          <w:sz w:val="24"/>
          <w:szCs w:val="24"/>
        </w:rPr>
      </w:pPr>
      <w:r w:rsidRPr="00E04B38">
        <w:rPr>
          <w:rFonts w:ascii="Times New Roman" w:hAnsi="Times New Roman" w:cs="Times New Roman"/>
          <w:sz w:val="24"/>
          <w:szCs w:val="24"/>
        </w:rPr>
        <w:t xml:space="preserve">Для оперативности ответ следует направить на электронную почту Управления (to66@fas.gov.ru). В ответе, просьба, ссылаться на исходящий номер документа Свердловского УФАС России. Копии документов должны быть заверены надлежащим образом, направлены с приложением сопроводительного письма (с указанием перечня прилагаемых документов, количества листов и экземпляров). В случае невозможности представления каких-либо перечисленных документов и сведений, необходимо представить письменные объяснения о причинах такого отсутствия. </w:t>
      </w:r>
    </w:p>
    <w:p w:rsidR="007A62EA" w:rsidRPr="00E04B38" w:rsidRDefault="007A62EA" w:rsidP="00E04B38">
      <w:pPr>
        <w:spacing w:after="0" w:line="276" w:lineRule="auto"/>
        <w:ind w:firstLine="709"/>
        <w:jc w:val="both"/>
        <w:rPr>
          <w:rFonts w:ascii="Times New Roman" w:hAnsi="Times New Roman" w:cs="Times New Roman"/>
          <w:sz w:val="24"/>
          <w:szCs w:val="24"/>
        </w:rPr>
      </w:pPr>
      <w:r w:rsidRPr="00E04B38">
        <w:rPr>
          <w:rFonts w:ascii="Times New Roman" w:hAnsi="Times New Roman" w:cs="Times New Roman"/>
          <w:sz w:val="24"/>
          <w:szCs w:val="24"/>
        </w:rPr>
        <w:t xml:space="preserve">В случае явки защитника (ст. 25.5 КоАП РФ), обязательно наличие доверенности (от имени лица, в отношении которого составляется протокол). </w:t>
      </w:r>
    </w:p>
    <w:p w:rsidR="007A62EA" w:rsidRPr="00E04B38" w:rsidRDefault="007A62EA" w:rsidP="00E04B38">
      <w:pPr>
        <w:spacing w:after="0" w:line="276" w:lineRule="auto"/>
        <w:ind w:firstLine="709"/>
        <w:jc w:val="both"/>
        <w:rPr>
          <w:rFonts w:ascii="Times New Roman" w:hAnsi="Times New Roman" w:cs="Times New Roman"/>
          <w:sz w:val="24"/>
          <w:szCs w:val="24"/>
        </w:rPr>
      </w:pPr>
      <w:r w:rsidRPr="00E04B38">
        <w:rPr>
          <w:rFonts w:ascii="Times New Roman" w:hAnsi="Times New Roman" w:cs="Times New Roman"/>
          <w:sz w:val="24"/>
          <w:szCs w:val="24"/>
        </w:rPr>
        <w:t>В соответствии с ч. 4.1. ст. 28.2 КоАП РФ в случае неявки физического лица, или законного представителя физического лица, в отношении которых ведется производство по делу об административном правонарушении, если они извещены в установленном порядке, протокол.</w:t>
      </w:r>
    </w:p>
    <w:p w:rsidR="007A62EA" w:rsidRPr="00E04B38" w:rsidRDefault="007A62EA" w:rsidP="00E04B38">
      <w:pPr>
        <w:tabs>
          <w:tab w:val="num" w:pos="0"/>
        </w:tabs>
        <w:spacing w:after="0" w:line="276" w:lineRule="auto"/>
        <w:ind w:left="709"/>
        <w:contextualSpacing/>
        <w:jc w:val="both"/>
        <w:rPr>
          <w:rFonts w:ascii="Times New Roman" w:hAnsi="Times New Roman" w:cs="Times New Roman"/>
          <w:sz w:val="24"/>
          <w:szCs w:val="24"/>
        </w:rPr>
      </w:pPr>
    </w:p>
    <w:p w:rsidR="007A62EA" w:rsidRPr="00E04B38" w:rsidRDefault="007A62EA" w:rsidP="00E04B38">
      <w:pPr>
        <w:tabs>
          <w:tab w:val="num" w:pos="0"/>
        </w:tabs>
        <w:spacing w:after="0" w:line="276" w:lineRule="auto"/>
        <w:ind w:firstLine="709"/>
        <w:contextualSpacing/>
        <w:jc w:val="both"/>
        <w:rPr>
          <w:rFonts w:ascii="Times New Roman" w:hAnsi="Times New Roman" w:cs="Times New Roman"/>
          <w:sz w:val="24"/>
          <w:szCs w:val="24"/>
        </w:rPr>
      </w:pPr>
      <w:r w:rsidRPr="00E04B38">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7A62EA" w:rsidRPr="00E04B38" w:rsidRDefault="007A62EA" w:rsidP="00E04B38">
      <w:pPr>
        <w:spacing w:after="0" w:line="276" w:lineRule="auto"/>
        <w:jc w:val="both"/>
        <w:rPr>
          <w:rFonts w:ascii="Times New Roman" w:hAnsi="Times New Roman" w:cs="Times New Roman"/>
          <w:sz w:val="24"/>
          <w:szCs w:val="24"/>
        </w:rPr>
      </w:pPr>
    </w:p>
    <w:p w:rsidR="000B6F66" w:rsidRPr="00E04B38" w:rsidRDefault="000B6F66" w:rsidP="00E04B38">
      <w:pPr>
        <w:spacing w:after="0" w:line="276" w:lineRule="auto"/>
        <w:contextualSpacing/>
        <w:jc w:val="both"/>
        <w:rPr>
          <w:rFonts w:ascii="Times New Roman" w:hAnsi="Times New Roman" w:cs="Times New Roman"/>
          <w:sz w:val="24"/>
          <w:szCs w:val="24"/>
        </w:rPr>
      </w:pPr>
    </w:p>
    <w:p w:rsidR="000B6F66" w:rsidRPr="00E04B38" w:rsidRDefault="00E3122B" w:rsidP="00E04B38">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w:t>
      </w:r>
      <w:bookmarkStart w:id="0" w:name="_GoBack"/>
      <w:bookmarkEnd w:id="0"/>
    </w:p>
    <w:p w:rsidR="000B6F66" w:rsidRPr="00E04B38" w:rsidRDefault="000B6F66" w:rsidP="00E04B38">
      <w:pPr>
        <w:spacing w:after="0" w:line="276" w:lineRule="auto"/>
        <w:ind w:firstLine="709"/>
        <w:contextualSpacing/>
        <w:jc w:val="both"/>
        <w:rPr>
          <w:rFonts w:ascii="Times New Roman" w:hAnsi="Times New Roman" w:cs="Times New Roman"/>
          <w:sz w:val="24"/>
          <w:szCs w:val="24"/>
        </w:rPr>
      </w:pPr>
    </w:p>
    <w:p w:rsidR="001A4E0B" w:rsidRPr="00E04B38" w:rsidRDefault="001A4E0B" w:rsidP="00E04B38">
      <w:pPr>
        <w:tabs>
          <w:tab w:val="left" w:pos="7920"/>
        </w:tabs>
        <w:spacing w:after="0" w:line="276" w:lineRule="auto"/>
        <w:rPr>
          <w:rFonts w:ascii="Times New Roman" w:eastAsia="Times New Roman" w:hAnsi="Times New Roman" w:cs="Times New Roman"/>
          <w:sz w:val="24"/>
          <w:szCs w:val="24"/>
          <w:lang w:val="zh-CN" w:eastAsia="ru-RU"/>
        </w:rPr>
      </w:pPr>
    </w:p>
    <w:p w:rsidR="000D2152" w:rsidRPr="00E04B38" w:rsidRDefault="000D2152" w:rsidP="00E04B38">
      <w:pPr>
        <w:tabs>
          <w:tab w:val="left" w:pos="7920"/>
        </w:tabs>
        <w:spacing w:after="0" w:line="276" w:lineRule="auto"/>
        <w:rPr>
          <w:rFonts w:ascii="Times New Roman" w:eastAsiaTheme="minorEastAsia" w:hAnsi="Times New Roman" w:cs="Times New Roman"/>
          <w:sz w:val="24"/>
          <w:szCs w:val="24"/>
          <w:lang w:val="zh-CN" w:eastAsia="zh-CN"/>
        </w:rPr>
      </w:pPr>
    </w:p>
    <w:p w:rsidR="001A4E0B" w:rsidRPr="00E04B38" w:rsidRDefault="001A4E0B" w:rsidP="00E04B38">
      <w:pPr>
        <w:tabs>
          <w:tab w:val="left" w:pos="7920"/>
        </w:tabs>
        <w:spacing w:after="0" w:line="276" w:lineRule="auto"/>
        <w:rPr>
          <w:rFonts w:ascii="Times New Roman" w:eastAsiaTheme="minorEastAsia" w:hAnsi="Times New Roman" w:cs="Times New Roman"/>
          <w:sz w:val="24"/>
          <w:szCs w:val="24"/>
          <w:lang w:val="zh-CN" w:eastAsia="zh-CN"/>
        </w:rPr>
      </w:pPr>
    </w:p>
    <w:sectPr w:rsidR="001A4E0B" w:rsidRPr="00E04B38" w:rsidSect="0099430F">
      <w:headerReference w:type="default" r:id="rId1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EDB" w:rsidRDefault="00C51EDB">
      <w:pPr>
        <w:spacing w:line="240" w:lineRule="auto"/>
      </w:pPr>
      <w:r>
        <w:separator/>
      </w:r>
    </w:p>
  </w:endnote>
  <w:endnote w:type="continuationSeparator" w:id="0">
    <w:p w:rsidR="00C51EDB" w:rsidRDefault="00C51E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EDB" w:rsidRDefault="00C51EDB">
      <w:pPr>
        <w:spacing w:after="0"/>
      </w:pPr>
      <w:r>
        <w:separator/>
      </w:r>
    </w:p>
  </w:footnote>
  <w:footnote w:type="continuationSeparator" w:id="0">
    <w:p w:rsidR="00C51EDB" w:rsidRDefault="00C51ED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sdtPr>
    <w:sdtEndPr/>
    <w:sdtContent>
      <w:p w:rsidR="00C51EDB" w:rsidRDefault="00C51EDB">
        <w:pPr>
          <w:pStyle w:val="ad"/>
          <w:jc w:val="center"/>
        </w:pPr>
        <w:r>
          <w:fldChar w:fldCharType="begin"/>
        </w:r>
        <w:r>
          <w:instrText>PAGE   \* MERGEFORMAT</w:instrText>
        </w:r>
        <w:r>
          <w:fldChar w:fldCharType="separate"/>
        </w:r>
        <w:r w:rsidR="00E3122B" w:rsidRPr="00E3122B">
          <w:rPr>
            <w:noProof/>
            <w:lang w:val="ru-RU"/>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multilevel"/>
    <w:tmpl w:val="000B428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92143F"/>
    <w:multiLevelType w:val="multilevel"/>
    <w:tmpl w:val="1D92143F"/>
    <w:lvl w:ilvl="0">
      <w:start w:val="1"/>
      <w:numFmt w:val="decimal"/>
      <w:lvlText w:val="%1."/>
      <w:lvlJc w:val="left"/>
      <w:pPr>
        <w:tabs>
          <w:tab w:val="left" w:pos="1070"/>
        </w:tabs>
        <w:ind w:left="1070" w:hanging="360"/>
      </w:pPr>
      <w:rPr>
        <w:b w:val="0"/>
      </w:rPr>
    </w:lvl>
    <w:lvl w:ilvl="1">
      <w:start w:val="1"/>
      <w:numFmt w:val="lowerLetter"/>
      <w:lvlText w:val="%2."/>
      <w:lvlJc w:val="left"/>
      <w:pPr>
        <w:tabs>
          <w:tab w:val="left" w:pos="1790"/>
        </w:tabs>
        <w:ind w:left="1790" w:hanging="360"/>
      </w:pPr>
    </w:lvl>
    <w:lvl w:ilvl="2">
      <w:start w:val="1"/>
      <w:numFmt w:val="lowerRoman"/>
      <w:lvlText w:val="%3."/>
      <w:lvlJc w:val="right"/>
      <w:pPr>
        <w:tabs>
          <w:tab w:val="left" w:pos="2510"/>
        </w:tabs>
        <w:ind w:left="2510" w:hanging="180"/>
      </w:pPr>
    </w:lvl>
    <w:lvl w:ilvl="3">
      <w:start w:val="1"/>
      <w:numFmt w:val="decimal"/>
      <w:lvlText w:val="%4."/>
      <w:lvlJc w:val="left"/>
      <w:pPr>
        <w:tabs>
          <w:tab w:val="left" w:pos="3230"/>
        </w:tabs>
        <w:ind w:left="3230" w:hanging="360"/>
      </w:pPr>
    </w:lvl>
    <w:lvl w:ilvl="4">
      <w:start w:val="1"/>
      <w:numFmt w:val="lowerLetter"/>
      <w:lvlText w:val="%5."/>
      <w:lvlJc w:val="left"/>
      <w:pPr>
        <w:tabs>
          <w:tab w:val="left" w:pos="3950"/>
        </w:tabs>
        <w:ind w:left="3950" w:hanging="360"/>
      </w:pPr>
    </w:lvl>
    <w:lvl w:ilvl="5">
      <w:start w:val="1"/>
      <w:numFmt w:val="lowerRoman"/>
      <w:lvlText w:val="%6."/>
      <w:lvlJc w:val="right"/>
      <w:pPr>
        <w:tabs>
          <w:tab w:val="left" w:pos="4670"/>
        </w:tabs>
        <w:ind w:left="4670" w:hanging="180"/>
      </w:pPr>
    </w:lvl>
    <w:lvl w:ilvl="6">
      <w:start w:val="1"/>
      <w:numFmt w:val="decimal"/>
      <w:lvlText w:val="%7."/>
      <w:lvlJc w:val="left"/>
      <w:pPr>
        <w:tabs>
          <w:tab w:val="left" w:pos="5390"/>
        </w:tabs>
        <w:ind w:left="5390" w:hanging="360"/>
      </w:pPr>
    </w:lvl>
    <w:lvl w:ilvl="7">
      <w:start w:val="1"/>
      <w:numFmt w:val="lowerLetter"/>
      <w:lvlText w:val="%8."/>
      <w:lvlJc w:val="left"/>
      <w:pPr>
        <w:tabs>
          <w:tab w:val="left" w:pos="6110"/>
        </w:tabs>
        <w:ind w:left="6110" w:hanging="360"/>
      </w:pPr>
    </w:lvl>
    <w:lvl w:ilvl="8">
      <w:start w:val="1"/>
      <w:numFmt w:val="lowerRoman"/>
      <w:lvlText w:val="%9."/>
      <w:lvlJc w:val="right"/>
      <w:pPr>
        <w:tabs>
          <w:tab w:val="left" w:pos="6830"/>
        </w:tabs>
        <w:ind w:left="6830" w:hanging="180"/>
      </w:pPr>
    </w:lvl>
  </w:abstractNum>
  <w:abstractNum w:abstractNumId="2" w15:restartNumberingAfterBreak="0">
    <w:nsid w:val="71CF537C"/>
    <w:multiLevelType w:val="multilevel"/>
    <w:tmpl w:val="D4A6831E"/>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F331D59"/>
    <w:multiLevelType w:val="hybridMultilevel"/>
    <w:tmpl w:val="2C5C29A2"/>
    <w:lvl w:ilvl="0" w:tplc="97FAE4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14E2"/>
    <w:rsid w:val="0004749A"/>
    <w:rsid w:val="00064908"/>
    <w:rsid w:val="00065BD4"/>
    <w:rsid w:val="000706BE"/>
    <w:rsid w:val="00071423"/>
    <w:rsid w:val="00072163"/>
    <w:rsid w:val="00072474"/>
    <w:rsid w:val="00082EC8"/>
    <w:rsid w:val="00085D8D"/>
    <w:rsid w:val="00090F90"/>
    <w:rsid w:val="00094517"/>
    <w:rsid w:val="00094715"/>
    <w:rsid w:val="000A76B5"/>
    <w:rsid w:val="000A7778"/>
    <w:rsid w:val="000A79DF"/>
    <w:rsid w:val="000B6F66"/>
    <w:rsid w:val="000C4F84"/>
    <w:rsid w:val="000D03E8"/>
    <w:rsid w:val="000D2152"/>
    <w:rsid w:val="000D5553"/>
    <w:rsid w:val="000E0A89"/>
    <w:rsid w:val="000E449F"/>
    <w:rsid w:val="000F21A2"/>
    <w:rsid w:val="000F495A"/>
    <w:rsid w:val="000F7B22"/>
    <w:rsid w:val="0010628B"/>
    <w:rsid w:val="00113A96"/>
    <w:rsid w:val="00114E45"/>
    <w:rsid w:val="00115138"/>
    <w:rsid w:val="001168EE"/>
    <w:rsid w:val="00117EF6"/>
    <w:rsid w:val="0012521F"/>
    <w:rsid w:val="00125EB8"/>
    <w:rsid w:val="00131544"/>
    <w:rsid w:val="00131691"/>
    <w:rsid w:val="001334F8"/>
    <w:rsid w:val="00137EC7"/>
    <w:rsid w:val="00143EDD"/>
    <w:rsid w:val="00144724"/>
    <w:rsid w:val="00144C02"/>
    <w:rsid w:val="001517CD"/>
    <w:rsid w:val="0015541E"/>
    <w:rsid w:val="00161EF1"/>
    <w:rsid w:val="00163D31"/>
    <w:rsid w:val="00166890"/>
    <w:rsid w:val="001751F8"/>
    <w:rsid w:val="00183BC7"/>
    <w:rsid w:val="00186B5C"/>
    <w:rsid w:val="00193255"/>
    <w:rsid w:val="00195A3C"/>
    <w:rsid w:val="001A43ED"/>
    <w:rsid w:val="001A4E0B"/>
    <w:rsid w:val="001A4E27"/>
    <w:rsid w:val="001B2065"/>
    <w:rsid w:val="001B58E8"/>
    <w:rsid w:val="001B6A85"/>
    <w:rsid w:val="001B7CE8"/>
    <w:rsid w:val="001C060C"/>
    <w:rsid w:val="001C158F"/>
    <w:rsid w:val="001C4186"/>
    <w:rsid w:val="001C63D1"/>
    <w:rsid w:val="001C7FA0"/>
    <w:rsid w:val="001D470E"/>
    <w:rsid w:val="001D5C6C"/>
    <w:rsid w:val="001E5A00"/>
    <w:rsid w:val="001E7A53"/>
    <w:rsid w:val="001F353A"/>
    <w:rsid w:val="001F6B36"/>
    <w:rsid w:val="001F7D56"/>
    <w:rsid w:val="002053C1"/>
    <w:rsid w:val="00207EC7"/>
    <w:rsid w:val="00212557"/>
    <w:rsid w:val="00215431"/>
    <w:rsid w:val="002335FB"/>
    <w:rsid w:val="0023662C"/>
    <w:rsid w:val="002430C5"/>
    <w:rsid w:val="00254A00"/>
    <w:rsid w:val="00256248"/>
    <w:rsid w:val="00260528"/>
    <w:rsid w:val="00267897"/>
    <w:rsid w:val="002777C3"/>
    <w:rsid w:val="0028037B"/>
    <w:rsid w:val="00281233"/>
    <w:rsid w:val="002835A5"/>
    <w:rsid w:val="002932C5"/>
    <w:rsid w:val="002A205E"/>
    <w:rsid w:val="002A3222"/>
    <w:rsid w:val="002A4323"/>
    <w:rsid w:val="002B0947"/>
    <w:rsid w:val="002B104E"/>
    <w:rsid w:val="002B57C9"/>
    <w:rsid w:val="002C19BB"/>
    <w:rsid w:val="002C2E6A"/>
    <w:rsid w:val="002C6899"/>
    <w:rsid w:val="002D2B87"/>
    <w:rsid w:val="002D4E04"/>
    <w:rsid w:val="002E24A8"/>
    <w:rsid w:val="002E2805"/>
    <w:rsid w:val="002E2F28"/>
    <w:rsid w:val="002F29BA"/>
    <w:rsid w:val="002F66CE"/>
    <w:rsid w:val="0030024E"/>
    <w:rsid w:val="003019DE"/>
    <w:rsid w:val="00301E36"/>
    <w:rsid w:val="00302283"/>
    <w:rsid w:val="0031025C"/>
    <w:rsid w:val="00311CB7"/>
    <w:rsid w:val="00314893"/>
    <w:rsid w:val="00314F88"/>
    <w:rsid w:val="00315332"/>
    <w:rsid w:val="0031794F"/>
    <w:rsid w:val="00317D79"/>
    <w:rsid w:val="00321CB0"/>
    <w:rsid w:val="003243F1"/>
    <w:rsid w:val="00324559"/>
    <w:rsid w:val="00325945"/>
    <w:rsid w:val="00327158"/>
    <w:rsid w:val="00327809"/>
    <w:rsid w:val="0033578E"/>
    <w:rsid w:val="00340170"/>
    <w:rsid w:val="00343379"/>
    <w:rsid w:val="00345C31"/>
    <w:rsid w:val="0035149D"/>
    <w:rsid w:val="0035388D"/>
    <w:rsid w:val="00353989"/>
    <w:rsid w:val="00366DD7"/>
    <w:rsid w:val="003752E9"/>
    <w:rsid w:val="003900C5"/>
    <w:rsid w:val="00396351"/>
    <w:rsid w:val="003A17B5"/>
    <w:rsid w:val="003A2ABB"/>
    <w:rsid w:val="003A5DE2"/>
    <w:rsid w:val="003C049E"/>
    <w:rsid w:val="003C221D"/>
    <w:rsid w:val="003C5113"/>
    <w:rsid w:val="003C56B6"/>
    <w:rsid w:val="003C79C6"/>
    <w:rsid w:val="003D00EB"/>
    <w:rsid w:val="003D0316"/>
    <w:rsid w:val="003D25D7"/>
    <w:rsid w:val="003D2A3B"/>
    <w:rsid w:val="003D7F5D"/>
    <w:rsid w:val="003E08B2"/>
    <w:rsid w:val="003E229B"/>
    <w:rsid w:val="003E5D66"/>
    <w:rsid w:val="003F0D43"/>
    <w:rsid w:val="003F1638"/>
    <w:rsid w:val="00404716"/>
    <w:rsid w:val="00407EF0"/>
    <w:rsid w:val="0041006C"/>
    <w:rsid w:val="004173BC"/>
    <w:rsid w:val="0041796A"/>
    <w:rsid w:val="0042012B"/>
    <w:rsid w:val="00423BCC"/>
    <w:rsid w:val="0042421C"/>
    <w:rsid w:val="00424410"/>
    <w:rsid w:val="00425A93"/>
    <w:rsid w:val="00426246"/>
    <w:rsid w:val="00432300"/>
    <w:rsid w:val="004338C3"/>
    <w:rsid w:val="00441573"/>
    <w:rsid w:val="004545D6"/>
    <w:rsid w:val="00456F1A"/>
    <w:rsid w:val="00463582"/>
    <w:rsid w:val="00465A13"/>
    <w:rsid w:val="00476593"/>
    <w:rsid w:val="00480F58"/>
    <w:rsid w:val="004810ED"/>
    <w:rsid w:val="00483D26"/>
    <w:rsid w:val="00485C69"/>
    <w:rsid w:val="00487544"/>
    <w:rsid w:val="00487ABD"/>
    <w:rsid w:val="00491233"/>
    <w:rsid w:val="004B5D2C"/>
    <w:rsid w:val="004C4C8C"/>
    <w:rsid w:val="004C6244"/>
    <w:rsid w:val="004D1F9C"/>
    <w:rsid w:val="004E0FE6"/>
    <w:rsid w:val="004E1053"/>
    <w:rsid w:val="004E2F4A"/>
    <w:rsid w:val="004E340F"/>
    <w:rsid w:val="004E5571"/>
    <w:rsid w:val="004E6C92"/>
    <w:rsid w:val="004F7508"/>
    <w:rsid w:val="005015A1"/>
    <w:rsid w:val="00505048"/>
    <w:rsid w:val="00506B33"/>
    <w:rsid w:val="005166E0"/>
    <w:rsid w:val="005174F3"/>
    <w:rsid w:val="00517BFE"/>
    <w:rsid w:val="0052306C"/>
    <w:rsid w:val="00523CA0"/>
    <w:rsid w:val="00525D55"/>
    <w:rsid w:val="00526FE2"/>
    <w:rsid w:val="00532BD5"/>
    <w:rsid w:val="005377BF"/>
    <w:rsid w:val="00543EBF"/>
    <w:rsid w:val="00544CDC"/>
    <w:rsid w:val="00546D34"/>
    <w:rsid w:val="0054790D"/>
    <w:rsid w:val="00547B0A"/>
    <w:rsid w:val="00550785"/>
    <w:rsid w:val="005514E5"/>
    <w:rsid w:val="00560E16"/>
    <w:rsid w:val="005638F5"/>
    <w:rsid w:val="00563D68"/>
    <w:rsid w:val="00564538"/>
    <w:rsid w:val="00565DEE"/>
    <w:rsid w:val="005678EC"/>
    <w:rsid w:val="00570685"/>
    <w:rsid w:val="00570FA9"/>
    <w:rsid w:val="005728F8"/>
    <w:rsid w:val="00572FFB"/>
    <w:rsid w:val="00575E54"/>
    <w:rsid w:val="0057784D"/>
    <w:rsid w:val="00594AAB"/>
    <w:rsid w:val="005960D1"/>
    <w:rsid w:val="005969A5"/>
    <w:rsid w:val="005A28E7"/>
    <w:rsid w:val="005A5E5E"/>
    <w:rsid w:val="005A682D"/>
    <w:rsid w:val="005B167D"/>
    <w:rsid w:val="005B2090"/>
    <w:rsid w:val="005C0A36"/>
    <w:rsid w:val="005C13D0"/>
    <w:rsid w:val="005C1513"/>
    <w:rsid w:val="005C74F7"/>
    <w:rsid w:val="005D3DDD"/>
    <w:rsid w:val="005D6AE7"/>
    <w:rsid w:val="005E035A"/>
    <w:rsid w:val="005E1025"/>
    <w:rsid w:val="005E4D48"/>
    <w:rsid w:val="005E51CF"/>
    <w:rsid w:val="005E5940"/>
    <w:rsid w:val="005E6461"/>
    <w:rsid w:val="005F0698"/>
    <w:rsid w:val="005F50F0"/>
    <w:rsid w:val="005F6527"/>
    <w:rsid w:val="00601AE2"/>
    <w:rsid w:val="006058D2"/>
    <w:rsid w:val="00611546"/>
    <w:rsid w:val="0061407B"/>
    <w:rsid w:val="00617AB6"/>
    <w:rsid w:val="00625B13"/>
    <w:rsid w:val="00627DB6"/>
    <w:rsid w:val="00633D49"/>
    <w:rsid w:val="006340FC"/>
    <w:rsid w:val="0064349F"/>
    <w:rsid w:val="00645EA3"/>
    <w:rsid w:val="00646599"/>
    <w:rsid w:val="00651E52"/>
    <w:rsid w:val="00660FE3"/>
    <w:rsid w:val="00661FCA"/>
    <w:rsid w:val="0068095A"/>
    <w:rsid w:val="00692D9B"/>
    <w:rsid w:val="006970D5"/>
    <w:rsid w:val="006A1444"/>
    <w:rsid w:val="006A73F3"/>
    <w:rsid w:val="006B02DE"/>
    <w:rsid w:val="006B2424"/>
    <w:rsid w:val="006C28DD"/>
    <w:rsid w:val="006C3105"/>
    <w:rsid w:val="006C6001"/>
    <w:rsid w:val="006C7074"/>
    <w:rsid w:val="006D2618"/>
    <w:rsid w:val="006D4B74"/>
    <w:rsid w:val="006D7233"/>
    <w:rsid w:val="006E17A1"/>
    <w:rsid w:val="006E3729"/>
    <w:rsid w:val="006E6D9C"/>
    <w:rsid w:val="006F010B"/>
    <w:rsid w:val="006F16BB"/>
    <w:rsid w:val="006F1B69"/>
    <w:rsid w:val="006F2E82"/>
    <w:rsid w:val="006F45CA"/>
    <w:rsid w:val="006F64ED"/>
    <w:rsid w:val="006F6707"/>
    <w:rsid w:val="007024AB"/>
    <w:rsid w:val="00703370"/>
    <w:rsid w:val="0071460E"/>
    <w:rsid w:val="00717031"/>
    <w:rsid w:val="0072102E"/>
    <w:rsid w:val="00722386"/>
    <w:rsid w:val="00723968"/>
    <w:rsid w:val="00723EE9"/>
    <w:rsid w:val="007250E6"/>
    <w:rsid w:val="00726B3D"/>
    <w:rsid w:val="00727532"/>
    <w:rsid w:val="007358D3"/>
    <w:rsid w:val="007376B3"/>
    <w:rsid w:val="00737D19"/>
    <w:rsid w:val="00742E8B"/>
    <w:rsid w:val="00744603"/>
    <w:rsid w:val="00755ACF"/>
    <w:rsid w:val="00757F7E"/>
    <w:rsid w:val="00761328"/>
    <w:rsid w:val="00763E8C"/>
    <w:rsid w:val="00770DDF"/>
    <w:rsid w:val="00773528"/>
    <w:rsid w:val="00775177"/>
    <w:rsid w:val="007801AA"/>
    <w:rsid w:val="0078280A"/>
    <w:rsid w:val="00782AA1"/>
    <w:rsid w:val="007857E0"/>
    <w:rsid w:val="007863AD"/>
    <w:rsid w:val="00791BFE"/>
    <w:rsid w:val="00793029"/>
    <w:rsid w:val="007932EE"/>
    <w:rsid w:val="007935D9"/>
    <w:rsid w:val="00793BFD"/>
    <w:rsid w:val="007943CC"/>
    <w:rsid w:val="007964F1"/>
    <w:rsid w:val="007A18FC"/>
    <w:rsid w:val="007A62EA"/>
    <w:rsid w:val="007B4211"/>
    <w:rsid w:val="007C234F"/>
    <w:rsid w:val="007C327D"/>
    <w:rsid w:val="007C33D0"/>
    <w:rsid w:val="007D14CE"/>
    <w:rsid w:val="007D55A9"/>
    <w:rsid w:val="007D6753"/>
    <w:rsid w:val="007E15BB"/>
    <w:rsid w:val="007F0148"/>
    <w:rsid w:val="007F0B0F"/>
    <w:rsid w:val="007F1281"/>
    <w:rsid w:val="007F74A4"/>
    <w:rsid w:val="008018AD"/>
    <w:rsid w:val="00813CD2"/>
    <w:rsid w:val="00822035"/>
    <w:rsid w:val="00826058"/>
    <w:rsid w:val="0083002F"/>
    <w:rsid w:val="008302EE"/>
    <w:rsid w:val="00831320"/>
    <w:rsid w:val="0083639F"/>
    <w:rsid w:val="008363E0"/>
    <w:rsid w:val="008503F6"/>
    <w:rsid w:val="00851FF2"/>
    <w:rsid w:val="00852BA4"/>
    <w:rsid w:val="00852FD4"/>
    <w:rsid w:val="00856D79"/>
    <w:rsid w:val="00861D98"/>
    <w:rsid w:val="00862F32"/>
    <w:rsid w:val="00867436"/>
    <w:rsid w:val="00867631"/>
    <w:rsid w:val="00871F36"/>
    <w:rsid w:val="00872E5A"/>
    <w:rsid w:val="00880220"/>
    <w:rsid w:val="00882F12"/>
    <w:rsid w:val="0088656F"/>
    <w:rsid w:val="0088678A"/>
    <w:rsid w:val="008909DB"/>
    <w:rsid w:val="00891A87"/>
    <w:rsid w:val="008945D5"/>
    <w:rsid w:val="0089659D"/>
    <w:rsid w:val="008A3BD8"/>
    <w:rsid w:val="008A51D3"/>
    <w:rsid w:val="008A56BE"/>
    <w:rsid w:val="008A7DE1"/>
    <w:rsid w:val="008B6894"/>
    <w:rsid w:val="008B7069"/>
    <w:rsid w:val="008C133E"/>
    <w:rsid w:val="008C57A3"/>
    <w:rsid w:val="008C7EFC"/>
    <w:rsid w:val="008D01C5"/>
    <w:rsid w:val="008D2CD1"/>
    <w:rsid w:val="008D7EFE"/>
    <w:rsid w:val="008E1913"/>
    <w:rsid w:val="008E2FB7"/>
    <w:rsid w:val="008E3C8A"/>
    <w:rsid w:val="008F5845"/>
    <w:rsid w:val="008F5EFC"/>
    <w:rsid w:val="008F6EBC"/>
    <w:rsid w:val="00905E27"/>
    <w:rsid w:val="00905EC3"/>
    <w:rsid w:val="00906CC8"/>
    <w:rsid w:val="00916A17"/>
    <w:rsid w:val="00920314"/>
    <w:rsid w:val="009221FB"/>
    <w:rsid w:val="00924D62"/>
    <w:rsid w:val="00941D7A"/>
    <w:rsid w:val="00942303"/>
    <w:rsid w:val="0094307F"/>
    <w:rsid w:val="0094433C"/>
    <w:rsid w:val="009612C6"/>
    <w:rsid w:val="00962C70"/>
    <w:rsid w:val="00965182"/>
    <w:rsid w:val="00967F0A"/>
    <w:rsid w:val="009749EC"/>
    <w:rsid w:val="00980281"/>
    <w:rsid w:val="009818C3"/>
    <w:rsid w:val="00984DDA"/>
    <w:rsid w:val="00990944"/>
    <w:rsid w:val="0099430F"/>
    <w:rsid w:val="00994771"/>
    <w:rsid w:val="00994A8A"/>
    <w:rsid w:val="0099661E"/>
    <w:rsid w:val="0099735E"/>
    <w:rsid w:val="0099786B"/>
    <w:rsid w:val="009A091C"/>
    <w:rsid w:val="009A6466"/>
    <w:rsid w:val="009A7921"/>
    <w:rsid w:val="009B1902"/>
    <w:rsid w:val="009C16EF"/>
    <w:rsid w:val="009D2708"/>
    <w:rsid w:val="009D4E24"/>
    <w:rsid w:val="009D64CB"/>
    <w:rsid w:val="009E0F1A"/>
    <w:rsid w:val="009E5DC5"/>
    <w:rsid w:val="009E5FA7"/>
    <w:rsid w:val="009F0D32"/>
    <w:rsid w:val="009F6F94"/>
    <w:rsid w:val="00A037FC"/>
    <w:rsid w:val="00A04BDB"/>
    <w:rsid w:val="00A069C6"/>
    <w:rsid w:val="00A07A80"/>
    <w:rsid w:val="00A11BCD"/>
    <w:rsid w:val="00A1315A"/>
    <w:rsid w:val="00A142B1"/>
    <w:rsid w:val="00A15FED"/>
    <w:rsid w:val="00A20D8A"/>
    <w:rsid w:val="00A257A5"/>
    <w:rsid w:val="00A27B49"/>
    <w:rsid w:val="00A37461"/>
    <w:rsid w:val="00A43A6C"/>
    <w:rsid w:val="00A44C25"/>
    <w:rsid w:val="00A504F8"/>
    <w:rsid w:val="00A51747"/>
    <w:rsid w:val="00A52FCF"/>
    <w:rsid w:val="00A53BDC"/>
    <w:rsid w:val="00A53D8A"/>
    <w:rsid w:val="00A53F2F"/>
    <w:rsid w:val="00A551B5"/>
    <w:rsid w:val="00A5565E"/>
    <w:rsid w:val="00A556FA"/>
    <w:rsid w:val="00A6050B"/>
    <w:rsid w:val="00A64AB8"/>
    <w:rsid w:val="00A660AC"/>
    <w:rsid w:val="00A700FD"/>
    <w:rsid w:val="00A81892"/>
    <w:rsid w:val="00A87854"/>
    <w:rsid w:val="00A91307"/>
    <w:rsid w:val="00A93E94"/>
    <w:rsid w:val="00A9608A"/>
    <w:rsid w:val="00AA0714"/>
    <w:rsid w:val="00AA1DE5"/>
    <w:rsid w:val="00AA546B"/>
    <w:rsid w:val="00AB392C"/>
    <w:rsid w:val="00AC0853"/>
    <w:rsid w:val="00AC4BF7"/>
    <w:rsid w:val="00AC586D"/>
    <w:rsid w:val="00AC7DB0"/>
    <w:rsid w:val="00AD3840"/>
    <w:rsid w:val="00AD6D98"/>
    <w:rsid w:val="00AE08CB"/>
    <w:rsid w:val="00AE1DFC"/>
    <w:rsid w:val="00AE3958"/>
    <w:rsid w:val="00AE4599"/>
    <w:rsid w:val="00AE5F3B"/>
    <w:rsid w:val="00AF1FC0"/>
    <w:rsid w:val="00AF701C"/>
    <w:rsid w:val="00B0021D"/>
    <w:rsid w:val="00B00780"/>
    <w:rsid w:val="00B04258"/>
    <w:rsid w:val="00B05BC1"/>
    <w:rsid w:val="00B06DD4"/>
    <w:rsid w:val="00B10F6A"/>
    <w:rsid w:val="00B132B2"/>
    <w:rsid w:val="00B13D05"/>
    <w:rsid w:val="00B23D69"/>
    <w:rsid w:val="00B24991"/>
    <w:rsid w:val="00B377B7"/>
    <w:rsid w:val="00B43319"/>
    <w:rsid w:val="00B46B1E"/>
    <w:rsid w:val="00B47963"/>
    <w:rsid w:val="00B6019B"/>
    <w:rsid w:val="00B77A52"/>
    <w:rsid w:val="00B808D2"/>
    <w:rsid w:val="00B81338"/>
    <w:rsid w:val="00B81DF0"/>
    <w:rsid w:val="00B82A12"/>
    <w:rsid w:val="00B85B95"/>
    <w:rsid w:val="00B86B62"/>
    <w:rsid w:val="00B87402"/>
    <w:rsid w:val="00B87FCD"/>
    <w:rsid w:val="00B90448"/>
    <w:rsid w:val="00B9208C"/>
    <w:rsid w:val="00B92D2C"/>
    <w:rsid w:val="00B9727A"/>
    <w:rsid w:val="00BA58D8"/>
    <w:rsid w:val="00BB1307"/>
    <w:rsid w:val="00BB4998"/>
    <w:rsid w:val="00BC1F42"/>
    <w:rsid w:val="00BD2F6A"/>
    <w:rsid w:val="00BD381B"/>
    <w:rsid w:val="00BD74CA"/>
    <w:rsid w:val="00BE1AF6"/>
    <w:rsid w:val="00BE6AA7"/>
    <w:rsid w:val="00BF2E62"/>
    <w:rsid w:val="00BF624F"/>
    <w:rsid w:val="00BF78A1"/>
    <w:rsid w:val="00BF7E32"/>
    <w:rsid w:val="00C072E6"/>
    <w:rsid w:val="00C075CE"/>
    <w:rsid w:val="00C1072B"/>
    <w:rsid w:val="00C13555"/>
    <w:rsid w:val="00C16087"/>
    <w:rsid w:val="00C20219"/>
    <w:rsid w:val="00C3049E"/>
    <w:rsid w:val="00C3671A"/>
    <w:rsid w:val="00C40D8C"/>
    <w:rsid w:val="00C444AF"/>
    <w:rsid w:val="00C448A6"/>
    <w:rsid w:val="00C449FA"/>
    <w:rsid w:val="00C45778"/>
    <w:rsid w:val="00C50912"/>
    <w:rsid w:val="00C51EDB"/>
    <w:rsid w:val="00C53A83"/>
    <w:rsid w:val="00C53E9B"/>
    <w:rsid w:val="00C54ABC"/>
    <w:rsid w:val="00C568A9"/>
    <w:rsid w:val="00C6389A"/>
    <w:rsid w:val="00C6544A"/>
    <w:rsid w:val="00C6548F"/>
    <w:rsid w:val="00C70D7A"/>
    <w:rsid w:val="00C71343"/>
    <w:rsid w:val="00C73F57"/>
    <w:rsid w:val="00C75180"/>
    <w:rsid w:val="00C76362"/>
    <w:rsid w:val="00C7661A"/>
    <w:rsid w:val="00C7733B"/>
    <w:rsid w:val="00C77AD2"/>
    <w:rsid w:val="00C80E53"/>
    <w:rsid w:val="00C82CA2"/>
    <w:rsid w:val="00C84FEE"/>
    <w:rsid w:val="00C86BAA"/>
    <w:rsid w:val="00C900C4"/>
    <w:rsid w:val="00CA1806"/>
    <w:rsid w:val="00CA3563"/>
    <w:rsid w:val="00CA7ACD"/>
    <w:rsid w:val="00CB4358"/>
    <w:rsid w:val="00CC0473"/>
    <w:rsid w:val="00CC4FD9"/>
    <w:rsid w:val="00CC626F"/>
    <w:rsid w:val="00CC6769"/>
    <w:rsid w:val="00CC7728"/>
    <w:rsid w:val="00CD22AA"/>
    <w:rsid w:val="00CD506E"/>
    <w:rsid w:val="00CE081D"/>
    <w:rsid w:val="00CE2313"/>
    <w:rsid w:val="00CE491B"/>
    <w:rsid w:val="00CE5A2D"/>
    <w:rsid w:val="00CF0459"/>
    <w:rsid w:val="00CF65C1"/>
    <w:rsid w:val="00D0063C"/>
    <w:rsid w:val="00D00BDA"/>
    <w:rsid w:val="00D04BB8"/>
    <w:rsid w:val="00D1304D"/>
    <w:rsid w:val="00D151B2"/>
    <w:rsid w:val="00D311DD"/>
    <w:rsid w:val="00D312C0"/>
    <w:rsid w:val="00D32997"/>
    <w:rsid w:val="00D42904"/>
    <w:rsid w:val="00D456C0"/>
    <w:rsid w:val="00D457AC"/>
    <w:rsid w:val="00D50B5F"/>
    <w:rsid w:val="00D5227D"/>
    <w:rsid w:val="00D53683"/>
    <w:rsid w:val="00D53A45"/>
    <w:rsid w:val="00D57623"/>
    <w:rsid w:val="00D62143"/>
    <w:rsid w:val="00D70A0F"/>
    <w:rsid w:val="00D85430"/>
    <w:rsid w:val="00D97D7E"/>
    <w:rsid w:val="00DA065A"/>
    <w:rsid w:val="00DA6D07"/>
    <w:rsid w:val="00DB2238"/>
    <w:rsid w:val="00DB405B"/>
    <w:rsid w:val="00DB4C99"/>
    <w:rsid w:val="00DB7F05"/>
    <w:rsid w:val="00DC4EC5"/>
    <w:rsid w:val="00DD05AA"/>
    <w:rsid w:val="00DD0E5F"/>
    <w:rsid w:val="00DD5EEF"/>
    <w:rsid w:val="00DE2CEB"/>
    <w:rsid w:val="00DE3D6D"/>
    <w:rsid w:val="00DF04FD"/>
    <w:rsid w:val="00DF06DF"/>
    <w:rsid w:val="00DF20CD"/>
    <w:rsid w:val="00E002FC"/>
    <w:rsid w:val="00E01B6F"/>
    <w:rsid w:val="00E04B38"/>
    <w:rsid w:val="00E12367"/>
    <w:rsid w:val="00E14776"/>
    <w:rsid w:val="00E14F36"/>
    <w:rsid w:val="00E16A64"/>
    <w:rsid w:val="00E25EB9"/>
    <w:rsid w:val="00E30FD8"/>
    <w:rsid w:val="00E3122B"/>
    <w:rsid w:val="00E47CD5"/>
    <w:rsid w:val="00E51DDB"/>
    <w:rsid w:val="00E5209D"/>
    <w:rsid w:val="00E5308F"/>
    <w:rsid w:val="00E558DE"/>
    <w:rsid w:val="00E61705"/>
    <w:rsid w:val="00E65D42"/>
    <w:rsid w:val="00E72506"/>
    <w:rsid w:val="00E754F1"/>
    <w:rsid w:val="00E80895"/>
    <w:rsid w:val="00E830F5"/>
    <w:rsid w:val="00E928DE"/>
    <w:rsid w:val="00E9580B"/>
    <w:rsid w:val="00E95DFC"/>
    <w:rsid w:val="00EA1148"/>
    <w:rsid w:val="00EA320A"/>
    <w:rsid w:val="00EA58A9"/>
    <w:rsid w:val="00EA62C8"/>
    <w:rsid w:val="00EC1DE3"/>
    <w:rsid w:val="00EC2254"/>
    <w:rsid w:val="00EC37D4"/>
    <w:rsid w:val="00EC731E"/>
    <w:rsid w:val="00EC7C82"/>
    <w:rsid w:val="00EC7E6B"/>
    <w:rsid w:val="00EC7E9F"/>
    <w:rsid w:val="00ED0327"/>
    <w:rsid w:val="00ED1EF0"/>
    <w:rsid w:val="00ED4CF4"/>
    <w:rsid w:val="00ED70FF"/>
    <w:rsid w:val="00EE162C"/>
    <w:rsid w:val="00EF0117"/>
    <w:rsid w:val="00EF0BEB"/>
    <w:rsid w:val="00EF3138"/>
    <w:rsid w:val="00F03414"/>
    <w:rsid w:val="00F066E4"/>
    <w:rsid w:val="00F06713"/>
    <w:rsid w:val="00F1005A"/>
    <w:rsid w:val="00F11614"/>
    <w:rsid w:val="00F13150"/>
    <w:rsid w:val="00F13EAD"/>
    <w:rsid w:val="00F16660"/>
    <w:rsid w:val="00F3171A"/>
    <w:rsid w:val="00F31DA6"/>
    <w:rsid w:val="00F31EE1"/>
    <w:rsid w:val="00F32E3E"/>
    <w:rsid w:val="00F36EF2"/>
    <w:rsid w:val="00F370F7"/>
    <w:rsid w:val="00F41ECC"/>
    <w:rsid w:val="00F4402E"/>
    <w:rsid w:val="00F60246"/>
    <w:rsid w:val="00F61C1F"/>
    <w:rsid w:val="00F620C9"/>
    <w:rsid w:val="00F636BC"/>
    <w:rsid w:val="00F65B86"/>
    <w:rsid w:val="00F801A8"/>
    <w:rsid w:val="00F81DEE"/>
    <w:rsid w:val="00F83CA9"/>
    <w:rsid w:val="00F8469B"/>
    <w:rsid w:val="00F84FF5"/>
    <w:rsid w:val="00F862A4"/>
    <w:rsid w:val="00F90729"/>
    <w:rsid w:val="00F92B2D"/>
    <w:rsid w:val="00F955BB"/>
    <w:rsid w:val="00FA5320"/>
    <w:rsid w:val="00FA663E"/>
    <w:rsid w:val="00FA66DA"/>
    <w:rsid w:val="00FB0E9F"/>
    <w:rsid w:val="00FB7FD6"/>
    <w:rsid w:val="00FC05EB"/>
    <w:rsid w:val="00FC4718"/>
    <w:rsid w:val="00FC585D"/>
    <w:rsid w:val="00FC59F6"/>
    <w:rsid w:val="00FC7BCD"/>
    <w:rsid w:val="00FD60C7"/>
    <w:rsid w:val="00FE3ED7"/>
    <w:rsid w:val="00FE46C5"/>
    <w:rsid w:val="00FF5ECF"/>
    <w:rsid w:val="00FF704D"/>
    <w:rsid w:val="119E252D"/>
    <w:rsid w:val="42EA4177"/>
    <w:rsid w:val="6D754B5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6DA4A9-65D0-472F-82F3-0F143F015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6"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themeColor="followedHyperlink"/>
      <w:u w:val="single"/>
    </w:rPr>
  </w:style>
  <w:style w:type="character" w:styleId="a4">
    <w:name w:val="footnote reference"/>
    <w:basedOn w:val="a0"/>
    <w:qFormat/>
    <w:rPr>
      <w:rFonts w:cs="Times New Roman"/>
      <w:vertAlign w:val="superscript"/>
    </w:rPr>
  </w:style>
  <w:style w:type="character" w:styleId="a5">
    <w:name w:val="Hyperlink"/>
    <w:uiPriority w:val="99"/>
    <w:unhideWhenUsed/>
    <w:rPr>
      <w:rFonts w:ascii="Times New Roman" w:hAnsi="Times New Roman" w:cs="Times New Roman" w:hint="default"/>
      <w:color w:val="0000FF"/>
      <w:u w:val="single"/>
    </w:rPr>
  </w:style>
  <w:style w:type="character" w:styleId="a6">
    <w:name w:val="Strong"/>
    <w:basedOn w:val="a0"/>
    <w:uiPriority w:val="22"/>
    <w:qFormat/>
    <w:rPr>
      <w:b/>
      <w:bCs/>
    </w:rPr>
  </w:style>
  <w:style w:type="paragraph" w:styleId="a7">
    <w:name w:val="Balloon Text"/>
    <w:basedOn w:val="a"/>
    <w:link w:val="a8"/>
    <w:uiPriority w:val="99"/>
    <w:semiHidden/>
    <w:unhideWhenUsed/>
    <w:qFormat/>
    <w:pPr>
      <w:spacing w:after="0" w:line="240" w:lineRule="auto"/>
    </w:pPr>
    <w:rPr>
      <w:rFonts w:ascii="Arial" w:hAnsi="Arial" w:cs="Arial"/>
      <w:sz w:val="18"/>
      <w:szCs w:val="18"/>
    </w:rPr>
  </w:style>
  <w:style w:type="paragraph" w:styleId="a9">
    <w:name w:val="Plain Text"/>
    <w:basedOn w:val="a"/>
    <w:link w:val="aa"/>
    <w:unhideWhenUsed/>
    <w:qFormat/>
    <w:pPr>
      <w:spacing w:after="0" w:line="240" w:lineRule="auto"/>
    </w:pPr>
    <w:rPr>
      <w:rFonts w:ascii="Courier New" w:eastAsia="Times New Roman" w:hAnsi="Courier New" w:cs="Times New Roman"/>
      <w:sz w:val="20"/>
      <w:szCs w:val="20"/>
      <w:lang w:eastAsia="ru-RU"/>
    </w:rPr>
  </w:style>
  <w:style w:type="paragraph" w:styleId="ab">
    <w:name w:val="footnote text"/>
    <w:aliases w:val=" Знак Знак Знак Знак, Знак Знак Знак Знак Знак, Знак Знак Знак Знак Знак Знак, Знак Знак Знак Знак Знак1, Знак Знак Знак Знак1,Знак Знак Знак Знак Знак,Знак Знак Знак Знак Знак Знак,Знак Знак Знак Знак Знак1,Знак Знак Знак Знак1"/>
    <w:basedOn w:val="a"/>
    <w:link w:val="ac"/>
    <w:qFormat/>
    <w:pPr>
      <w:spacing w:after="0" w:line="240" w:lineRule="auto"/>
      <w:jc w:val="both"/>
    </w:pPr>
    <w:rPr>
      <w:rFonts w:ascii="Times New Roman" w:eastAsia="Times New Roman" w:hAnsi="Times New Roman" w:cs="Times New Roman"/>
      <w:sz w:val="20"/>
      <w:szCs w:val="20"/>
    </w:rPr>
  </w:style>
  <w:style w:type="paragraph" w:styleId="ad">
    <w:name w:val="header"/>
    <w:basedOn w:val="a"/>
    <w:link w:val="ae"/>
    <w:uiPriority w:val="99"/>
    <w:unhideWhenUsed/>
    <w:qFormat/>
    <w:pPr>
      <w:tabs>
        <w:tab w:val="center" w:pos="4677"/>
        <w:tab w:val="right" w:pos="9355"/>
      </w:tabs>
      <w:spacing w:after="0" w:line="240" w:lineRule="auto"/>
    </w:pPr>
    <w:rPr>
      <w:rFonts w:ascii="Times New Roman" w:eastAsia="Calibri" w:hAnsi="Times New Roman" w:cs="Times New Roman"/>
      <w:sz w:val="24"/>
      <w:lang w:val="zh-CN"/>
    </w:rPr>
  </w:style>
  <w:style w:type="paragraph" w:styleId="af">
    <w:name w:val="Body Text"/>
    <w:basedOn w:val="a"/>
    <w:link w:val="af0"/>
    <w:unhideWhenUsed/>
    <w:qFormat/>
    <w:pPr>
      <w:spacing w:after="0" w:line="240" w:lineRule="auto"/>
      <w:jc w:val="center"/>
    </w:pPr>
    <w:rPr>
      <w:rFonts w:ascii="Arial Black" w:eastAsia="Times New Roman" w:hAnsi="Arial Black" w:cs="Times New Roman"/>
      <w:b/>
      <w:sz w:val="24"/>
      <w:szCs w:val="20"/>
      <w:lang w:eastAsia="ru-RU"/>
    </w:rPr>
  </w:style>
  <w:style w:type="paragraph" w:styleId="af1">
    <w:name w:val="Date"/>
    <w:basedOn w:val="a"/>
    <w:next w:val="a"/>
    <w:link w:val="af2"/>
    <w:qFormat/>
    <w:pPr>
      <w:spacing w:after="60" w:line="240" w:lineRule="auto"/>
      <w:jc w:val="both"/>
    </w:pPr>
    <w:rPr>
      <w:rFonts w:ascii="Times New Roman" w:eastAsia="Times New Roman" w:hAnsi="Times New Roman" w:cs="Times New Roman"/>
      <w:sz w:val="24"/>
      <w:szCs w:val="20"/>
      <w:lang w:eastAsia="ru-RU"/>
    </w:rPr>
  </w:style>
  <w:style w:type="paragraph" w:styleId="af3">
    <w:name w:val="Title"/>
    <w:basedOn w:val="a"/>
    <w:link w:val="af4"/>
    <w:uiPriority w:val="1"/>
    <w:qFormat/>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paragraph" w:styleId="af5">
    <w:name w:val="footer"/>
    <w:basedOn w:val="a"/>
    <w:link w:val="af6"/>
    <w:uiPriority w:val="99"/>
    <w:unhideWhenUsed/>
    <w:qFormat/>
    <w:pPr>
      <w:tabs>
        <w:tab w:val="center" w:pos="4677"/>
        <w:tab w:val="right" w:pos="9355"/>
      </w:tabs>
      <w:spacing w:after="0" w:line="240" w:lineRule="auto"/>
    </w:pPr>
  </w:style>
  <w:style w:type="paragraph" w:styleId="af7">
    <w:name w:val="Normal (Web)"/>
    <w:basedOn w:val="a"/>
    <w:link w:val="af8"/>
    <w:qFormat/>
    <w:pPr>
      <w:spacing w:after="60" w:line="240" w:lineRule="auto"/>
      <w:jc w:val="both"/>
    </w:pPr>
    <w:rPr>
      <w:rFonts w:ascii="Times New Roman" w:eastAsia="Times New Roman" w:hAnsi="Times New Roman" w:cs="Times New Roman"/>
      <w:sz w:val="24"/>
      <w:szCs w:val="24"/>
      <w:lang w:eastAsia="ru-RU"/>
    </w:rPr>
  </w:style>
  <w:style w:type="paragraph" w:styleId="31">
    <w:name w:val="Body Text 3"/>
    <w:basedOn w:val="a"/>
    <w:link w:val="32"/>
    <w:semiHidden/>
    <w:unhideWhenUsed/>
    <w:qFormat/>
    <w:pPr>
      <w:spacing w:after="0" w:line="240" w:lineRule="auto"/>
      <w:jc w:val="center"/>
    </w:pPr>
    <w:rPr>
      <w:rFonts w:ascii="Times New Roman" w:eastAsia="Times New Roman" w:hAnsi="Times New Roman" w:cs="Times New Roman"/>
      <w:sz w:val="12"/>
      <w:szCs w:val="20"/>
      <w:lang w:eastAsia="ru-RU"/>
    </w:rPr>
  </w:style>
  <w:style w:type="table" w:styleId="af9">
    <w:name w:val="Table Grid"/>
    <w:basedOn w:val="a1"/>
    <w:uiPriority w:val="5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сновной текст Знак"/>
    <w:basedOn w:val="a0"/>
    <w:link w:val="af"/>
    <w:qFormat/>
    <w:locked/>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qFormat/>
  </w:style>
  <w:style w:type="character" w:customStyle="1" w:styleId="32">
    <w:name w:val="Основной текст 3 Знак"/>
    <w:basedOn w:val="a0"/>
    <w:link w:val="31"/>
    <w:semiHidden/>
    <w:rPr>
      <w:rFonts w:ascii="Times New Roman" w:eastAsia="Times New Roman" w:hAnsi="Times New Roman" w:cs="Times New Roman"/>
      <w:sz w:val="12"/>
      <w:szCs w:val="20"/>
      <w:lang w:eastAsia="ru-RU"/>
    </w:rPr>
  </w:style>
  <w:style w:type="character" w:customStyle="1" w:styleId="aa">
    <w:name w:val="Текст Знак"/>
    <w:basedOn w:val="a0"/>
    <w:link w:val="a9"/>
    <w:qFormat/>
    <w:rPr>
      <w:rFonts w:ascii="Courier New" w:eastAsia="Times New Roman" w:hAnsi="Courier New" w:cs="Times New Roman"/>
      <w:sz w:val="20"/>
      <w:szCs w:val="20"/>
      <w:lang w:eastAsia="ru-RU"/>
    </w:rPr>
  </w:style>
  <w:style w:type="character" w:customStyle="1" w:styleId="ae">
    <w:name w:val="Верхний колонтитул Знак"/>
    <w:basedOn w:val="a0"/>
    <w:link w:val="ad"/>
    <w:uiPriority w:val="99"/>
    <w:qFormat/>
    <w:rPr>
      <w:rFonts w:ascii="Times New Roman" w:eastAsia="Calibri" w:hAnsi="Times New Roman" w:cs="Times New Roman"/>
      <w:sz w:val="24"/>
      <w:lang w:val="zh-CN"/>
    </w:rPr>
  </w:style>
  <w:style w:type="character" w:customStyle="1" w:styleId="af2">
    <w:name w:val="Дата Знак"/>
    <w:basedOn w:val="a0"/>
    <w:link w:val="af1"/>
    <w:qFormat/>
    <w:rPr>
      <w:rFonts w:ascii="Times New Roman" w:eastAsia="Times New Roman" w:hAnsi="Times New Roman" w:cs="Times New Roman"/>
      <w:sz w:val="24"/>
      <w:szCs w:val="20"/>
      <w:lang w:eastAsia="ru-RU"/>
    </w:rPr>
  </w:style>
  <w:style w:type="paragraph" w:customStyle="1" w:styleId="afa">
    <w:name w:val="Содержимое таблицы"/>
    <w:basedOn w:val="a"/>
    <w:qFormat/>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f6">
    <w:name w:val="Нижний колонтитул Знак"/>
    <w:basedOn w:val="a0"/>
    <w:link w:val="af5"/>
    <w:uiPriority w:val="99"/>
    <w:qFormat/>
  </w:style>
  <w:style w:type="character" w:customStyle="1" w:styleId="-">
    <w:name w:val="Интернет-ссылка"/>
    <w:qFormat/>
    <w:rPr>
      <w:rFonts w:cs="Times New Roman"/>
      <w:color w:val="0000FF"/>
      <w:u w:val="single"/>
    </w:rPr>
  </w:style>
  <w:style w:type="character" w:customStyle="1" w:styleId="Internetlink">
    <w:name w:val="Internet link"/>
    <w:qFormat/>
    <w:rPr>
      <w:rFonts w:cs="Times New Roman"/>
      <w:color w:val="0000FF"/>
      <w:u w:val="single"/>
    </w:rPr>
  </w:style>
  <w:style w:type="paragraph" w:customStyle="1" w:styleId="Standard">
    <w:name w:val="Standard"/>
    <w:qFormat/>
    <w:pPr>
      <w:widowControl w:val="0"/>
      <w:suppressAutoHyphens/>
      <w:textAlignment w:val="baseline"/>
    </w:pPr>
    <w:rPr>
      <w:rFonts w:cs="Mangal"/>
      <w:color w:val="00000A"/>
      <w:kern w:val="2"/>
      <w:sz w:val="24"/>
      <w:szCs w:val="24"/>
      <w:lang w:eastAsia="zh-CN" w:bidi="hi-IN"/>
    </w:rPr>
  </w:style>
  <w:style w:type="paragraph" w:styleId="afb">
    <w:name w:val="List Paragraph"/>
    <w:basedOn w:val="a"/>
    <w:link w:val="afc"/>
    <w:uiPriority w:val="34"/>
    <w:qFormat/>
    <w:pPr>
      <w:ind w:left="720"/>
      <w:contextualSpacing/>
    </w:pPr>
  </w:style>
  <w:style w:type="character" w:customStyle="1" w:styleId="a8">
    <w:name w:val="Текст выноски Знак"/>
    <w:basedOn w:val="a0"/>
    <w:link w:val="a7"/>
    <w:uiPriority w:val="99"/>
    <w:semiHidden/>
    <w:qFormat/>
    <w:rPr>
      <w:rFonts w:ascii="Arial" w:hAnsi="Arial" w:cs="Arial"/>
      <w:sz w:val="18"/>
      <w:szCs w:val="18"/>
    </w:rPr>
  </w:style>
  <w:style w:type="character" w:customStyle="1" w:styleId="ac">
    <w:name w:val="Текст сноски Знак"/>
    <w:aliases w:val=" Знак Знак Знак Знак Знак2, Знак Знак Знак Знак Знак Знак1, Знак Знак Знак Знак Знак Знак Знак, Знак Знак Знак Знак Знак1 Знак, Знак Знак Знак Знак1 Знак,Знак Знак Знак Знак Знак Знак1,Знак Знак Знак Знак Знак Знак Знак"/>
    <w:basedOn w:val="a0"/>
    <w:link w:val="ab"/>
    <w:qFormat/>
    <w:rPr>
      <w:rFonts w:ascii="Times New Roman" w:eastAsia="Times New Roman" w:hAnsi="Times New Roman" w:cs="Times New Roman"/>
      <w:sz w:val="20"/>
      <w:szCs w:val="20"/>
    </w:rPr>
  </w:style>
  <w:style w:type="paragraph" w:customStyle="1" w:styleId="Default">
    <w:name w:val="Default"/>
    <w:qFormat/>
    <w:pPr>
      <w:autoSpaceDE w:val="0"/>
      <w:autoSpaceDN w:val="0"/>
      <w:adjustRightInd w:val="0"/>
    </w:pPr>
    <w:rPr>
      <w:rFonts w:eastAsiaTheme="minorHAnsi"/>
      <w:color w:val="000000"/>
      <w:sz w:val="24"/>
      <w:szCs w:val="24"/>
      <w:lang w:eastAsia="en-US"/>
    </w:rPr>
  </w:style>
  <w:style w:type="character" w:customStyle="1" w:styleId="cardmaininfopurchaselink">
    <w:name w:val="cardmaininfo__purchaselink"/>
    <w:basedOn w:val="a0"/>
    <w:qFormat/>
  </w:style>
  <w:style w:type="character" w:customStyle="1" w:styleId="cardmaininfocontent">
    <w:name w:val="cardmaininfo__content"/>
    <w:basedOn w:val="a0"/>
    <w:qFormat/>
  </w:style>
  <w:style w:type="character" w:customStyle="1" w:styleId="cardmaininfotitle">
    <w:name w:val="cardmaininfo__title"/>
    <w:basedOn w:val="a0"/>
    <w:qFormat/>
  </w:style>
  <w:style w:type="character" w:customStyle="1" w:styleId="sectioninfo">
    <w:name w:val="section__info"/>
    <w:basedOn w:val="a0"/>
    <w:qFormat/>
  </w:style>
  <w:style w:type="paragraph" w:customStyle="1" w:styleId="21">
    <w:name w:val="Заголовок 2.КД"/>
    <w:basedOn w:val="a"/>
    <w:next w:val="a"/>
    <w:link w:val="22"/>
    <w:autoRedefine/>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qFormat/>
    <w:locked/>
    <w:rPr>
      <w:rFonts w:ascii="Times New Roman" w:eastAsia="Times New Roman" w:hAnsi="Times New Roman" w:cs="Times New Roman"/>
      <w:kern w:val="28"/>
      <w:sz w:val="24"/>
      <w:szCs w:val="24"/>
      <w:lang w:eastAsia="ar-SA"/>
    </w:rPr>
  </w:style>
  <w:style w:type="paragraph" w:customStyle="1" w:styleId="ConsPlusNormal">
    <w:name w:val="ConsPlusNormal"/>
    <w:qFormat/>
    <w:pPr>
      <w:autoSpaceDE w:val="0"/>
      <w:autoSpaceDN w:val="0"/>
      <w:adjustRightInd w:val="0"/>
      <w:ind w:firstLine="720"/>
    </w:pPr>
    <w:rPr>
      <w:rFonts w:ascii="Arial" w:eastAsia="Times New Roman" w:hAnsi="Arial" w:cs="Arial"/>
    </w:r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lang w:eastAsia="ru-RU"/>
    </w:rPr>
  </w:style>
  <w:style w:type="paragraph" w:customStyle="1" w:styleId="s1">
    <w:name w:val="s_1"/>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d">
    <w:name w:val="No Spacing"/>
    <w:uiPriority w:val="1"/>
    <w:qFormat/>
    <w:rPr>
      <w:rFonts w:ascii="Calibri" w:eastAsia="Calibri" w:hAnsi="Calibri"/>
      <w:sz w:val="22"/>
      <w:szCs w:val="22"/>
      <w:lang w:eastAsia="en-US"/>
    </w:rPr>
  </w:style>
  <w:style w:type="character" w:customStyle="1" w:styleId="af8">
    <w:name w:val="Обычный (веб) Знак"/>
    <w:link w:val="af7"/>
    <w:qFormat/>
    <w:locked/>
    <w:rPr>
      <w:rFonts w:ascii="Times New Roman" w:eastAsia="Times New Roman" w:hAnsi="Times New Roman" w:cs="Times New Roman"/>
      <w:sz w:val="24"/>
      <w:szCs w:val="24"/>
      <w:lang w:eastAsia="ru-RU"/>
    </w:rPr>
  </w:style>
  <w:style w:type="character" w:customStyle="1" w:styleId="highlightcolor">
    <w:name w:val="highlightcolor"/>
    <w:basedOn w:val="a0"/>
    <w:qFormat/>
  </w:style>
  <w:style w:type="character" w:customStyle="1" w:styleId="af4">
    <w:name w:val="Название Знак"/>
    <w:basedOn w:val="a0"/>
    <w:link w:val="af3"/>
    <w:uiPriority w:val="1"/>
    <w:qFormat/>
    <w:rPr>
      <w:rFonts w:ascii="Times New Roman" w:eastAsia="Times New Roman" w:hAnsi="Times New Roman" w:cs="Times New Roman"/>
      <w:sz w:val="24"/>
      <w:szCs w:val="24"/>
    </w:rPr>
  </w:style>
  <w:style w:type="character" w:customStyle="1" w:styleId="30">
    <w:name w:val="Заголовок 3 Знак"/>
    <w:basedOn w:val="a0"/>
    <w:link w:val="3"/>
    <w:qFormat/>
    <w:rPr>
      <w:rFonts w:asciiTheme="majorHAnsi" w:eastAsiaTheme="majorEastAsia" w:hAnsiTheme="majorHAnsi" w:cstheme="majorBidi"/>
      <w:color w:val="1F4E79" w:themeColor="accent1" w:themeShade="80"/>
      <w:sz w:val="24"/>
      <w:szCs w:val="24"/>
    </w:rPr>
  </w:style>
  <w:style w:type="character" w:customStyle="1" w:styleId="afe">
    <w:name w:val="Основной текст_"/>
    <w:link w:val="23"/>
    <w:qFormat/>
    <w:rPr>
      <w:rFonts w:ascii="Times New Roman" w:eastAsia="Times New Roman" w:hAnsi="Times New Roman"/>
      <w:sz w:val="27"/>
      <w:szCs w:val="27"/>
      <w:shd w:val="clear" w:color="auto" w:fill="FFFFFF"/>
    </w:rPr>
  </w:style>
  <w:style w:type="paragraph" w:customStyle="1" w:styleId="23">
    <w:name w:val="Основной текст2"/>
    <w:basedOn w:val="a"/>
    <w:link w:val="afe"/>
    <w:qFormat/>
    <w:pPr>
      <w:shd w:val="clear" w:color="auto" w:fill="FFFFFF"/>
      <w:spacing w:after="0" w:line="336" w:lineRule="exact"/>
      <w:jc w:val="both"/>
    </w:pPr>
    <w:rPr>
      <w:rFonts w:ascii="Times New Roman" w:eastAsia="Times New Roman" w:hAnsi="Times New Roman"/>
      <w:sz w:val="27"/>
      <w:szCs w:val="27"/>
    </w:rPr>
  </w:style>
  <w:style w:type="character" w:customStyle="1" w:styleId="sectioninfo2">
    <w:name w:val="section__info2"/>
    <w:basedOn w:val="a0"/>
    <w:qFormat/>
    <w:rPr>
      <w:sz w:val="24"/>
      <w:szCs w:val="24"/>
    </w:rPr>
  </w:style>
  <w:style w:type="character" w:customStyle="1" w:styleId="20">
    <w:name w:val="Заголовок 2 Знак"/>
    <w:basedOn w:val="a0"/>
    <w:link w:val="2"/>
    <w:uiPriority w:val="9"/>
    <w:semiHidden/>
    <w:qFormat/>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Абзац списка Знак"/>
    <w:link w:val="afb"/>
    <w:uiPriority w:val="34"/>
    <w:qFormat/>
    <w:locked/>
  </w:style>
  <w:style w:type="character" w:customStyle="1" w:styleId="24">
    <w:name w:val="Основной текст (2)_"/>
    <w:basedOn w:val="a0"/>
    <w:link w:val="25"/>
    <w:qFormat/>
    <w:rPr>
      <w:rFonts w:ascii="Times New Roman" w:eastAsia="Times New Roman" w:hAnsi="Times New Roman" w:cs="Times New Roman"/>
      <w:sz w:val="19"/>
      <w:szCs w:val="19"/>
      <w:shd w:val="clear" w:color="auto" w:fill="FFFFFF"/>
    </w:rPr>
  </w:style>
  <w:style w:type="paragraph" w:customStyle="1" w:styleId="25">
    <w:name w:val="Основной текст (2)"/>
    <w:basedOn w:val="a"/>
    <w:link w:val="24"/>
    <w:qFormat/>
    <w:pPr>
      <w:widowControl w:val="0"/>
      <w:shd w:val="clear" w:color="auto" w:fill="FFFFFF"/>
      <w:spacing w:before="240" w:after="360" w:line="0" w:lineRule="atLeast"/>
      <w:jc w:val="both"/>
    </w:pPr>
    <w:rPr>
      <w:rFonts w:ascii="Times New Roman" w:eastAsia="Times New Roman" w:hAnsi="Times New Roman" w:cs="Times New Roman"/>
      <w:sz w:val="19"/>
      <w:szCs w:val="19"/>
    </w:rPr>
  </w:style>
  <w:style w:type="paragraph" w:customStyle="1" w:styleId="12">
    <w:name w:val="Обычный1"/>
    <w:qFormat/>
    <w:pPr>
      <w:tabs>
        <w:tab w:val="left" w:pos="709"/>
      </w:tabs>
      <w:spacing w:line="100" w:lineRule="atLeast"/>
    </w:pPr>
    <w:rPr>
      <w:rFonts w:eastAsia="Lucida Sans Unicode" w:cs="Tahoma"/>
      <w:color w:val="000000"/>
      <w:sz w:val="24"/>
      <w:szCs w:val="24"/>
      <w:lang w:val="en-US" w:eastAsia="en-US" w:bidi="en-US"/>
    </w:rPr>
  </w:style>
  <w:style w:type="paragraph" w:customStyle="1" w:styleId="divWordSection1">
    <w:name w:val="div_WordSection1"/>
    <w:basedOn w:val="a"/>
    <w:rsid w:val="00FF5ECF"/>
    <w:pPr>
      <w:spacing w:after="0" w:line="240" w:lineRule="auto"/>
    </w:pPr>
    <w:rPr>
      <w:rFonts w:ascii="Times New Roman" w:eastAsia="Times New Roman" w:hAnsi="Times New Roman" w:cs="Times New Roman"/>
      <w:sz w:val="24"/>
      <w:szCs w:val="24"/>
      <w:lang w:val="en-US"/>
    </w:rPr>
  </w:style>
  <w:style w:type="paragraph" w:customStyle="1" w:styleId="usual1">
    <w:name w:val="usual1"/>
    <w:basedOn w:val="a"/>
    <w:rsid w:val="00FF5ECF"/>
    <w:pPr>
      <w:spacing w:after="0" w:line="240" w:lineRule="auto"/>
    </w:pPr>
    <w:rPr>
      <w:rFonts w:ascii="Times New Roman" w:eastAsia="Times New Roman" w:hAnsi="Times New Roman" w:cs="Times New Roman"/>
      <w:sz w:val="24"/>
      <w:szCs w:val="24"/>
      <w:lang w:val="en-US"/>
    </w:rPr>
  </w:style>
  <w:style w:type="paragraph" w:customStyle="1" w:styleId="tddiv">
    <w:name w:val="td_div"/>
    <w:basedOn w:val="a"/>
    <w:rsid w:val="00FF5ECF"/>
    <w:pPr>
      <w:spacing w:after="0" w:line="240" w:lineRule="auto"/>
    </w:pPr>
    <w:rPr>
      <w:rFonts w:ascii="Times New Roman" w:eastAsia="Times New Roman" w:hAnsi="Times New Roman" w:cs="Times New Roman"/>
      <w:sz w:val="20"/>
      <w:szCs w:val="20"/>
      <w:lang w:val="en-US"/>
    </w:rPr>
  </w:style>
  <w:style w:type="table" w:customStyle="1" w:styleId="requestReviewTable">
    <w:name w:val="requestReviewTable"/>
    <w:basedOn w:val="a1"/>
    <w:rsid w:val="00FF5ECF"/>
    <w:rPr>
      <w:rFonts w:eastAsia="Times New Roman"/>
      <w:lang w:val="en-US" w:eastAsia="en-US"/>
    </w:rPr>
    <w:tblPr/>
  </w:style>
  <w:style w:type="table" w:customStyle="1" w:styleId="style38818">
    <w:name w:val="style38818"/>
    <w:uiPriority w:val="99"/>
    <w:rsid w:val="00FF5ECF"/>
    <w:pPr>
      <w:spacing w:after="160" w:line="259" w:lineRule="auto"/>
    </w:pPr>
    <w:rPr>
      <w:rFonts w:ascii="Liberation Serif" w:eastAsia="Liberation Serif" w:hAnsi="Liberation Serif" w:cs="Liberation Serif"/>
      <w:sz w:val="18"/>
      <w:szCs w:val="18"/>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Pr>
  </w:style>
  <w:style w:type="table" w:customStyle="1" w:styleId="26">
    <w:name w:val="Сетка таблицы2"/>
    <w:basedOn w:val="a1"/>
    <w:next w:val="af9"/>
    <w:uiPriority w:val="59"/>
    <w:rsid w:val="00FF5E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8535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37F0D-56F2-42BC-AE8A-DBE8BBFFE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6</Pages>
  <Words>1754</Words>
  <Characters>10004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Жукова Анастасия Сергеевна</dc:creator>
  <cp:lastModifiedBy>Воронцова Арина Игоревна</cp:lastModifiedBy>
  <cp:revision>46</cp:revision>
  <cp:lastPrinted>2026-09-23T08:51:00Z</cp:lastPrinted>
  <dcterms:created xsi:type="dcterms:W3CDTF">2025-03-04T12:17:00Z</dcterms:created>
  <dcterms:modified xsi:type="dcterms:W3CDTF">2026-09-23T08:59:00Z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88D32B41E3384D6FAD9E22F5E13D18C9_12</vt:lpwstr>
  </property>
</Properties>
</file>